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6" w:type="dxa"/>
        <w:tblCellMar>
          <w:left w:w="0" w:type="dxa"/>
          <w:right w:w="0" w:type="dxa"/>
        </w:tblCellMar>
        <w:tblLook w:val="00A0" w:firstRow="1" w:lastRow="0" w:firstColumn="1" w:lastColumn="0" w:noHBand="0" w:noVBand="0"/>
      </w:tblPr>
      <w:tblGrid>
        <w:gridCol w:w="3358"/>
        <w:gridCol w:w="6278"/>
      </w:tblGrid>
      <w:tr w:rsidR="00061AFD" w:rsidRPr="00061AFD" w14:paraId="7C64BF33" w14:textId="77777777" w:rsidTr="00AF1B33">
        <w:trPr>
          <w:trHeight w:val="574"/>
        </w:trPr>
        <w:tc>
          <w:tcPr>
            <w:tcW w:w="3358" w:type="dxa"/>
            <w:tcMar>
              <w:top w:w="0" w:type="dxa"/>
              <w:left w:w="108" w:type="dxa"/>
              <w:bottom w:w="0" w:type="dxa"/>
              <w:right w:w="108" w:type="dxa"/>
            </w:tcMar>
          </w:tcPr>
          <w:p w14:paraId="0CDBA2B4" w14:textId="77777777" w:rsidR="005E391B" w:rsidRPr="00061AFD" w:rsidRDefault="00251A70" w:rsidP="00251A70">
            <w:pPr>
              <w:jc w:val="center"/>
              <w:rPr>
                <w:sz w:val="26"/>
                <w:szCs w:val="26"/>
              </w:rPr>
            </w:pPr>
            <w:r w:rsidRPr="00061AFD">
              <w:rPr>
                <w:b/>
                <w:bCs/>
                <w:sz w:val="26"/>
                <w:szCs w:val="26"/>
              </w:rPr>
              <w:t>ỦY BAN NHÂN DÂN</w:t>
            </w:r>
            <w:r w:rsidRPr="00061AFD">
              <w:rPr>
                <w:b/>
                <w:bCs/>
                <w:sz w:val="26"/>
                <w:szCs w:val="26"/>
              </w:rPr>
              <w:br/>
              <w:t xml:space="preserve">TỈNH AN </w:t>
            </w:r>
            <w:r w:rsidR="005E391B" w:rsidRPr="00061AFD">
              <w:rPr>
                <w:b/>
                <w:bCs/>
                <w:sz w:val="26"/>
                <w:szCs w:val="26"/>
              </w:rPr>
              <w:t>GIANG</w:t>
            </w:r>
          </w:p>
        </w:tc>
        <w:tc>
          <w:tcPr>
            <w:tcW w:w="6278" w:type="dxa"/>
            <w:tcMar>
              <w:top w:w="0" w:type="dxa"/>
              <w:left w:w="108" w:type="dxa"/>
              <w:bottom w:w="0" w:type="dxa"/>
              <w:right w:w="108" w:type="dxa"/>
            </w:tcMar>
          </w:tcPr>
          <w:p w14:paraId="60FD9C5E" w14:textId="77777777" w:rsidR="005E391B" w:rsidRPr="00061AFD" w:rsidRDefault="005E391B" w:rsidP="00C43F00">
            <w:pPr>
              <w:jc w:val="center"/>
            </w:pPr>
            <w:r w:rsidRPr="00061AFD">
              <w:rPr>
                <w:b/>
                <w:bCs/>
                <w:sz w:val="26"/>
                <w:szCs w:val="26"/>
              </w:rPr>
              <w:t>CỘNG HÒA XÃ HỘI CHỦ NGHĨA VIỆT NAM</w:t>
            </w:r>
            <w:r w:rsidRPr="00061AFD">
              <w:rPr>
                <w:b/>
                <w:bCs/>
              </w:rPr>
              <w:br/>
            </w:r>
            <w:r w:rsidRPr="00061AFD">
              <w:rPr>
                <w:b/>
                <w:bCs/>
                <w:sz w:val="28"/>
                <w:szCs w:val="28"/>
              </w:rPr>
              <w:t>Độc lập – Tự do – Hạnh phúc</w:t>
            </w:r>
          </w:p>
        </w:tc>
      </w:tr>
      <w:tr w:rsidR="00061AFD" w:rsidRPr="00061AFD" w14:paraId="59A42ED7" w14:textId="77777777" w:rsidTr="00042C24">
        <w:trPr>
          <w:trHeight w:val="655"/>
        </w:trPr>
        <w:tc>
          <w:tcPr>
            <w:tcW w:w="3358" w:type="dxa"/>
            <w:tcMar>
              <w:top w:w="0" w:type="dxa"/>
              <w:left w:w="108" w:type="dxa"/>
              <w:bottom w:w="0" w:type="dxa"/>
              <w:right w:w="108" w:type="dxa"/>
            </w:tcMar>
          </w:tcPr>
          <w:p w14:paraId="40080DCD" w14:textId="77777777" w:rsidR="005E391B" w:rsidRPr="00061AFD" w:rsidRDefault="005B6FED" w:rsidP="00042C24">
            <w:pPr>
              <w:spacing w:before="240"/>
              <w:jc w:val="center"/>
              <w:rPr>
                <w:sz w:val="26"/>
                <w:szCs w:val="26"/>
              </w:rPr>
            </w:pPr>
            <w:r w:rsidRPr="00061AFD">
              <w:rPr>
                <w:b/>
                <w:bCs/>
                <w:noProof/>
                <w:sz w:val="28"/>
                <w:szCs w:val="28"/>
              </w:rPr>
              <mc:AlternateContent>
                <mc:Choice Requires="wps">
                  <w:drawing>
                    <wp:anchor distT="0" distB="0" distL="114300" distR="114300" simplePos="0" relativeHeight="251660800" behindDoc="0" locked="0" layoutInCell="1" allowOverlap="1" wp14:anchorId="3D571C4A" wp14:editId="51E519E0">
                      <wp:simplePos x="0" y="0"/>
                      <wp:positionH relativeFrom="column">
                        <wp:posOffset>346710</wp:posOffset>
                      </wp:positionH>
                      <wp:positionV relativeFrom="paragraph">
                        <wp:posOffset>415290</wp:posOffset>
                      </wp:positionV>
                      <wp:extent cx="971550" cy="335915"/>
                      <wp:effectExtent l="0" t="0" r="19050"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35915"/>
                              </a:xfrm>
                              <a:prstGeom prst="rect">
                                <a:avLst/>
                              </a:prstGeom>
                              <a:solidFill>
                                <a:srgbClr val="FFFFFF"/>
                              </a:solidFill>
                              <a:ln w="9525">
                                <a:solidFill>
                                  <a:srgbClr val="000000"/>
                                </a:solidFill>
                                <a:miter lim="800000"/>
                                <a:headEnd/>
                                <a:tailEnd/>
                              </a:ln>
                            </wps:spPr>
                            <wps:txbx>
                              <w:txbxContent>
                                <w:p w14:paraId="7AE2CD29" w14:textId="77777777" w:rsidR="006935EB" w:rsidRPr="006935EB" w:rsidRDefault="00920B85" w:rsidP="00920B85">
                                  <w:pPr>
                                    <w:jc w:val="center"/>
                                    <w:rPr>
                                      <w:b/>
                                      <w:i/>
                                      <w:sz w:val="26"/>
                                      <w:szCs w:val="26"/>
                                      <w:lang w:val="en-GB"/>
                                    </w:rPr>
                                  </w:pPr>
                                  <w:r w:rsidRPr="006D5C4C">
                                    <w:rPr>
                                      <w:sz w:val="28"/>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571C4A" id="Rectangle 2" o:spid="_x0000_s1026" style="position:absolute;left:0;text-align:left;margin-left:27.3pt;margin-top:32.7pt;width:76.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">
                      <v:textbox>
                        <w:txbxContent>
                          <w:p w14:paraId="7AE2CD29" w14:textId="77777777" w:rsidR="006935EB" w:rsidRPr="006935EB" w:rsidRDefault="00920B85" w:rsidP="00920B85">
                            <w:pPr>
                              <w:jc w:val="center"/>
                              <w:rPr>
                                <w:b/>
                                <w:i/>
                                <w:sz w:val="26"/>
                                <w:szCs w:val="26"/>
                                <w:lang w:val="en-GB"/>
                              </w:rPr>
                            </w:pPr>
                            <w:r w:rsidRPr="006D5C4C">
                              <w:rPr>
                                <w:sz w:val="28"/>
                                <w:szCs w:val="26"/>
                                <w:lang w:val="en-GB"/>
                              </w:rPr>
                              <w:t>Dự thảo</w:t>
                            </w:r>
                          </w:p>
                        </w:txbxContent>
                      </v:textbox>
                    </v:rect>
                  </w:pict>
                </mc:Fallback>
              </mc:AlternateContent>
            </w:r>
            <w:r w:rsidRPr="00061AFD">
              <w:rPr>
                <w:noProof/>
                <w:sz w:val="28"/>
                <w:szCs w:val="26"/>
              </w:rPr>
              <mc:AlternateContent>
                <mc:Choice Requires="wps">
                  <w:drawing>
                    <wp:anchor distT="4294967294" distB="4294967294" distL="114300" distR="114300" simplePos="0" relativeHeight="251655680" behindDoc="0" locked="0" layoutInCell="1" allowOverlap="1" wp14:anchorId="5D1E7BCB" wp14:editId="757FF748">
                      <wp:simplePos x="0" y="0"/>
                      <wp:positionH relativeFrom="column">
                        <wp:posOffset>653415</wp:posOffset>
                      </wp:positionH>
                      <wp:positionV relativeFrom="paragraph">
                        <wp:posOffset>10159</wp:posOffset>
                      </wp:positionV>
                      <wp:extent cx="657225" cy="0"/>
                      <wp:effectExtent l="0" t="0" r="9525"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5F53FC" id="_x0000_t32" coordsize="21600,21600" o:spt="32" o:oned="t" path="m,l21600,21600e" filled="f">
                      <v:path arrowok="t" fillok="f" o:connecttype="none"/>
                      <o:lock v:ext="edit" shapetype="t"/>
                    </v:shapetype>
                    <v:shape id="AutoShape 2" o:spid="_x0000_s1026" type="#_x0000_t32" style="position:absolute;margin-left:51.45pt;margin-top:.8pt;width:51.75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TbGwIAADo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"/>
                  </w:pict>
                </mc:Fallback>
              </mc:AlternateContent>
            </w:r>
            <w:r w:rsidR="005E391B" w:rsidRPr="00061AFD">
              <w:rPr>
                <w:sz w:val="28"/>
                <w:szCs w:val="26"/>
              </w:rPr>
              <w:t>Số:</w:t>
            </w:r>
            <w:r w:rsidR="00CB6AE1" w:rsidRPr="00061AFD">
              <w:rPr>
                <w:sz w:val="28"/>
                <w:szCs w:val="26"/>
              </w:rPr>
              <w:t xml:space="preserve">      </w:t>
            </w:r>
            <w:r w:rsidR="002010B4" w:rsidRPr="00061AFD">
              <w:rPr>
                <w:sz w:val="28"/>
                <w:szCs w:val="26"/>
              </w:rPr>
              <w:t xml:space="preserve"> </w:t>
            </w:r>
            <w:r w:rsidR="00CB6AE1" w:rsidRPr="00061AFD">
              <w:rPr>
                <w:sz w:val="28"/>
                <w:szCs w:val="26"/>
              </w:rPr>
              <w:t xml:space="preserve"> </w:t>
            </w:r>
            <w:r w:rsidR="00391A05" w:rsidRPr="00061AFD">
              <w:rPr>
                <w:sz w:val="28"/>
                <w:szCs w:val="26"/>
              </w:rPr>
              <w:t>/2026</w:t>
            </w:r>
            <w:r w:rsidR="005E391B" w:rsidRPr="00061AFD">
              <w:rPr>
                <w:sz w:val="28"/>
                <w:szCs w:val="26"/>
              </w:rPr>
              <w:t>/QĐ-UBND</w:t>
            </w:r>
          </w:p>
        </w:tc>
        <w:tc>
          <w:tcPr>
            <w:tcW w:w="6278" w:type="dxa"/>
            <w:tcMar>
              <w:top w:w="0" w:type="dxa"/>
              <w:left w:w="108" w:type="dxa"/>
              <w:bottom w:w="0" w:type="dxa"/>
              <w:right w:w="108" w:type="dxa"/>
            </w:tcMar>
          </w:tcPr>
          <w:p w14:paraId="10063822" w14:textId="77777777" w:rsidR="005E391B" w:rsidRPr="00061AFD" w:rsidRDefault="005B6FED" w:rsidP="00042C24">
            <w:pPr>
              <w:spacing w:before="240"/>
              <w:jc w:val="center"/>
              <w:rPr>
                <w:i/>
                <w:iCs/>
                <w:sz w:val="26"/>
                <w:szCs w:val="26"/>
              </w:rPr>
            </w:pPr>
            <w:r w:rsidRPr="00061AFD">
              <w:rPr>
                <w:noProof/>
              </w:rPr>
              <mc:AlternateContent>
                <mc:Choice Requires="wps">
                  <w:drawing>
                    <wp:anchor distT="4294967295" distB="4294967295" distL="114300" distR="114300" simplePos="0" relativeHeight="251657728" behindDoc="0" locked="0" layoutInCell="1" allowOverlap="1" wp14:anchorId="493E6B82" wp14:editId="7AAF38DC">
                      <wp:simplePos x="0" y="0"/>
                      <wp:positionH relativeFrom="column">
                        <wp:posOffset>835660</wp:posOffset>
                      </wp:positionH>
                      <wp:positionV relativeFrom="paragraph">
                        <wp:posOffset>19684</wp:posOffset>
                      </wp:positionV>
                      <wp:extent cx="22288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4FDC3F" id="AutoShape 3" o:spid="_x0000_s1026" type="#_x0000_t32" style="position:absolute;margin-left:65.8pt;margin-top:1.55pt;width:17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7k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"/>
                  </w:pict>
                </mc:Fallback>
              </mc:AlternateContent>
            </w:r>
            <w:r w:rsidR="00AB6091" w:rsidRPr="00061AFD">
              <w:rPr>
                <w:i/>
                <w:iCs/>
                <w:sz w:val="28"/>
                <w:szCs w:val="26"/>
              </w:rPr>
              <w:t>An Giang</w:t>
            </w:r>
            <w:r w:rsidR="005E391B" w:rsidRPr="00061AFD">
              <w:rPr>
                <w:i/>
                <w:iCs/>
                <w:sz w:val="28"/>
                <w:szCs w:val="26"/>
              </w:rPr>
              <w:t>, ngày       tháng       năm 20</w:t>
            </w:r>
            <w:r w:rsidR="006E4458" w:rsidRPr="00061AFD">
              <w:rPr>
                <w:i/>
                <w:iCs/>
                <w:sz w:val="28"/>
                <w:szCs w:val="26"/>
              </w:rPr>
              <w:t>26</w:t>
            </w:r>
          </w:p>
        </w:tc>
      </w:tr>
    </w:tbl>
    <w:p w14:paraId="0AA5DAAE" w14:textId="77777777" w:rsidR="00AF1B33" w:rsidRPr="00061AFD" w:rsidRDefault="00AF1B33" w:rsidP="00166D0B">
      <w:pPr>
        <w:autoSpaceDE w:val="0"/>
        <w:autoSpaceDN w:val="0"/>
        <w:adjustRightInd w:val="0"/>
        <w:spacing w:before="360" w:line="234" w:lineRule="atLeast"/>
        <w:jc w:val="center"/>
        <w:rPr>
          <w:sz w:val="28"/>
          <w:szCs w:val="28"/>
          <w:highlight w:val="white"/>
        </w:rPr>
      </w:pPr>
      <w:r w:rsidRPr="00061AFD">
        <w:rPr>
          <w:b/>
          <w:bCs/>
          <w:sz w:val="28"/>
          <w:szCs w:val="28"/>
          <w:highlight w:val="white"/>
        </w:rPr>
        <w:t>QUYẾT ĐỊNH</w:t>
      </w:r>
    </w:p>
    <w:p w14:paraId="17C30042" w14:textId="77777777" w:rsidR="004947E1" w:rsidRPr="00061AFD" w:rsidRDefault="001D6A0A" w:rsidP="003743D5">
      <w:pPr>
        <w:autoSpaceDE w:val="0"/>
        <w:autoSpaceDN w:val="0"/>
        <w:adjustRightInd w:val="0"/>
        <w:spacing w:line="234" w:lineRule="atLeast"/>
        <w:jc w:val="center"/>
        <w:rPr>
          <w:b/>
          <w:bCs/>
          <w:sz w:val="28"/>
          <w:szCs w:val="28"/>
          <w:highlight w:val="white"/>
        </w:rPr>
      </w:pPr>
      <w:r w:rsidRPr="00061AFD">
        <w:rPr>
          <w:b/>
          <w:sz w:val="28"/>
          <w:szCs w:val="28"/>
        </w:rPr>
        <w:t>Quy định p</w:t>
      </w:r>
      <w:r w:rsidR="00C10821" w:rsidRPr="00061AFD">
        <w:rPr>
          <w:b/>
          <w:sz w:val="28"/>
          <w:szCs w:val="28"/>
        </w:rPr>
        <w:t>hân cấp quản l</w:t>
      </w:r>
      <w:r w:rsidRPr="00061AFD">
        <w:rPr>
          <w:b/>
          <w:sz w:val="28"/>
          <w:szCs w:val="28"/>
        </w:rPr>
        <w:t>ý duy tu, bảo dưỡng hệ thống đê</w:t>
      </w:r>
      <w:r w:rsidR="00335153" w:rsidRPr="00061AFD">
        <w:rPr>
          <w:b/>
          <w:sz w:val="28"/>
          <w:szCs w:val="28"/>
        </w:rPr>
        <w:t xml:space="preserve"> điều</w:t>
      </w:r>
      <w:r w:rsidRPr="00061AFD">
        <w:rPr>
          <w:b/>
          <w:sz w:val="28"/>
          <w:szCs w:val="28"/>
        </w:rPr>
        <w:br/>
      </w:r>
      <w:r w:rsidR="00C10821" w:rsidRPr="00061AFD">
        <w:rPr>
          <w:b/>
          <w:sz w:val="28"/>
          <w:szCs w:val="28"/>
        </w:rPr>
        <w:t>trên</w:t>
      </w:r>
      <w:r w:rsidR="006E4458" w:rsidRPr="00061AFD">
        <w:rPr>
          <w:b/>
          <w:sz w:val="28"/>
          <w:szCs w:val="28"/>
        </w:rPr>
        <w:t xml:space="preserve"> địa bàn tỉnh An</w:t>
      </w:r>
      <w:r w:rsidR="00C10821" w:rsidRPr="00061AFD">
        <w:rPr>
          <w:b/>
          <w:sz w:val="28"/>
          <w:szCs w:val="28"/>
        </w:rPr>
        <w:t xml:space="preserve"> Giang</w:t>
      </w:r>
      <w:r w:rsidR="004947E1" w:rsidRPr="00061AFD">
        <w:rPr>
          <w:b/>
          <w:bCs/>
          <w:sz w:val="28"/>
          <w:szCs w:val="28"/>
          <w:highlight w:val="white"/>
        </w:rPr>
        <w:t xml:space="preserve"> </w:t>
      </w:r>
    </w:p>
    <w:p w14:paraId="2EED9C8C" w14:textId="77777777" w:rsidR="004947E1" w:rsidRPr="00061AFD" w:rsidRDefault="005B6FED" w:rsidP="004947E1">
      <w:pPr>
        <w:autoSpaceDE w:val="0"/>
        <w:autoSpaceDN w:val="0"/>
        <w:adjustRightInd w:val="0"/>
        <w:spacing w:before="120" w:after="120" w:line="234" w:lineRule="atLeast"/>
        <w:jc w:val="center"/>
        <w:rPr>
          <w:b/>
          <w:bCs/>
          <w:sz w:val="28"/>
          <w:szCs w:val="28"/>
          <w:highlight w:val="white"/>
        </w:rPr>
      </w:pPr>
      <w:r w:rsidRPr="00061AFD">
        <w:rPr>
          <w:noProof/>
        </w:rPr>
        <mc:AlternateContent>
          <mc:Choice Requires="wps">
            <w:drawing>
              <wp:anchor distT="4294967294" distB="4294967294" distL="114300" distR="114300" simplePos="0" relativeHeight="251658752" behindDoc="0" locked="0" layoutInCell="1" allowOverlap="1" wp14:anchorId="2F253992" wp14:editId="421E7460">
                <wp:simplePos x="0" y="0"/>
                <wp:positionH relativeFrom="column">
                  <wp:posOffset>2196465</wp:posOffset>
                </wp:positionH>
                <wp:positionV relativeFrom="paragraph">
                  <wp:posOffset>55879</wp:posOffset>
                </wp:positionV>
                <wp:extent cx="13716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940294" id="AutoShape 2" o:spid="_x0000_s1026" type="#_x0000_t32" style="position:absolute;margin-left:172.95pt;margin-top:4.4pt;width:108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R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mD08Zr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"/>
            </w:pict>
          </mc:Fallback>
        </mc:AlternateContent>
      </w:r>
    </w:p>
    <w:p w14:paraId="6C9B8604" w14:textId="77777777" w:rsidR="006E4458" w:rsidRPr="00061AFD" w:rsidRDefault="006E4458" w:rsidP="00EA5FA8">
      <w:pPr>
        <w:spacing w:before="120" w:after="120"/>
        <w:ind w:firstLine="720"/>
        <w:jc w:val="both"/>
        <w:rPr>
          <w:i/>
          <w:sz w:val="28"/>
          <w:szCs w:val="28"/>
        </w:rPr>
      </w:pPr>
      <w:r w:rsidRPr="00061AFD">
        <w:rPr>
          <w:i/>
          <w:sz w:val="28"/>
          <w:szCs w:val="28"/>
        </w:rPr>
        <w:t xml:space="preserve">Căn cứ Luật Tổ chức chính quyền địa phương số 72/2025/QH15; </w:t>
      </w:r>
    </w:p>
    <w:p w14:paraId="25713B85" w14:textId="77777777" w:rsidR="006E4458" w:rsidRPr="00061AFD" w:rsidRDefault="006E4458" w:rsidP="00EA5FA8">
      <w:pPr>
        <w:spacing w:before="120" w:after="120"/>
        <w:ind w:firstLine="720"/>
        <w:jc w:val="both"/>
        <w:rPr>
          <w:i/>
          <w:sz w:val="28"/>
          <w:szCs w:val="28"/>
        </w:rPr>
      </w:pPr>
      <w:r w:rsidRPr="00061AFD">
        <w:rPr>
          <w:i/>
          <w:sz w:val="28"/>
          <w:szCs w:val="28"/>
        </w:rPr>
        <w:t>Căn cứ Luật Ban hành văn bản quy phạm pháp luật số 64/2025/QH15 được sửa đổi, bổ sung bởi Luật số 87/2025/QH15;</w:t>
      </w:r>
    </w:p>
    <w:p w14:paraId="594B8C1B" w14:textId="4A2E471F" w:rsidR="005756C4" w:rsidRPr="00061AFD" w:rsidRDefault="005756C4" w:rsidP="00EA5FA8">
      <w:pPr>
        <w:spacing w:before="120" w:after="120"/>
        <w:ind w:firstLine="720"/>
        <w:jc w:val="both"/>
        <w:rPr>
          <w:i/>
          <w:sz w:val="28"/>
          <w:szCs w:val="28"/>
        </w:rPr>
      </w:pPr>
      <w:r w:rsidRPr="005756C4">
        <w:rPr>
          <w:i/>
          <w:sz w:val="28"/>
          <w:szCs w:val="28"/>
        </w:rPr>
        <w:t>Căn cứ Luật Đề điều số 79/2006/QH11</w:t>
      </w:r>
      <w:r w:rsidRPr="005756C4">
        <w:rPr>
          <w:i/>
          <w:sz w:val="28"/>
          <w:szCs w:val="28"/>
        </w:rPr>
        <w:t xml:space="preserve"> được s</w:t>
      </w:r>
      <w:r w:rsidRPr="005756C4">
        <w:rPr>
          <w:i/>
          <w:sz w:val="28"/>
          <w:szCs w:val="28"/>
        </w:rPr>
        <w:t>ửa đổi, bổ sung một số điều bởi</w:t>
      </w:r>
      <w:r w:rsidRPr="005756C4">
        <w:rPr>
          <w:i/>
          <w:sz w:val="28"/>
          <w:szCs w:val="28"/>
        </w:rPr>
        <w:t xml:space="preserve"> Luật số 35/2</w:t>
      </w:r>
      <w:r w:rsidR="0026111D">
        <w:rPr>
          <w:i/>
          <w:sz w:val="28"/>
          <w:szCs w:val="28"/>
        </w:rPr>
        <w:t>018/QH14, Luật số 60/2020/QH14</w:t>
      </w:r>
      <w:bookmarkStart w:id="0" w:name="_GoBack"/>
      <w:bookmarkEnd w:id="0"/>
      <w:r w:rsidRPr="005756C4">
        <w:rPr>
          <w:i/>
          <w:sz w:val="28"/>
          <w:szCs w:val="28"/>
        </w:rPr>
        <w:t xml:space="preserve"> và Luật số 146/2025/QH15;</w:t>
      </w:r>
    </w:p>
    <w:p w14:paraId="5378B55D" w14:textId="77777777" w:rsidR="00F05799" w:rsidRPr="00061AFD" w:rsidRDefault="00F05799" w:rsidP="00EA5FA8">
      <w:pPr>
        <w:spacing w:before="120" w:after="120"/>
        <w:jc w:val="both"/>
        <w:rPr>
          <w:i/>
          <w:sz w:val="28"/>
          <w:szCs w:val="28"/>
        </w:rPr>
      </w:pPr>
      <w:r w:rsidRPr="00061AFD">
        <w:rPr>
          <w:i/>
          <w:sz w:val="28"/>
          <w:szCs w:val="28"/>
        </w:rPr>
        <w:tab/>
        <w:t>Căn cứ Nghị</w:t>
      </w:r>
      <w:r w:rsidR="00B37B2F" w:rsidRPr="00061AFD">
        <w:rPr>
          <w:i/>
          <w:sz w:val="28"/>
          <w:szCs w:val="28"/>
        </w:rPr>
        <w:t xml:space="preserve"> định số 113</w:t>
      </w:r>
      <w:r w:rsidR="00120CE0" w:rsidRPr="00061AFD">
        <w:rPr>
          <w:i/>
          <w:sz w:val="28"/>
          <w:szCs w:val="28"/>
        </w:rPr>
        <w:t>/2007/NĐ-CP</w:t>
      </w:r>
      <w:r w:rsidRPr="00061AFD">
        <w:rPr>
          <w:i/>
          <w:sz w:val="28"/>
          <w:szCs w:val="28"/>
        </w:rPr>
        <w:t xml:space="preserve"> của Chính phủ quy định chi tiết và hướng dẫn thi hành một số điều của Luật Đê điều;</w:t>
      </w:r>
    </w:p>
    <w:p w14:paraId="58D28AEC" w14:textId="0C57AA89" w:rsidR="00ED6FCB" w:rsidRPr="00061AFD" w:rsidRDefault="00ED6FCB" w:rsidP="00EA5FA8">
      <w:pPr>
        <w:spacing w:before="120" w:after="120"/>
        <w:ind w:firstLine="720"/>
        <w:jc w:val="both"/>
        <w:rPr>
          <w:i/>
          <w:sz w:val="28"/>
          <w:szCs w:val="28"/>
        </w:rPr>
      </w:pPr>
      <w:r w:rsidRPr="00061AFD">
        <w:rPr>
          <w:i/>
          <w:sz w:val="28"/>
          <w:szCs w:val="28"/>
        </w:rPr>
        <w:t>Căn cứ Nghị định số 53/2026/NĐ-CP của Chính phủ sửa đổi, bổ sung một số điều của các Nghị định trong lĩnh vực đê điều và phòng, chống thiên tai;</w:t>
      </w:r>
    </w:p>
    <w:p w14:paraId="1A361453" w14:textId="623E3046" w:rsidR="002959CA" w:rsidRPr="00061AFD" w:rsidRDefault="002959CA" w:rsidP="002959CA">
      <w:pPr>
        <w:spacing w:before="120" w:after="120"/>
        <w:ind w:firstLine="720"/>
        <w:jc w:val="both"/>
        <w:rPr>
          <w:i/>
          <w:sz w:val="28"/>
          <w:szCs w:val="28"/>
        </w:rPr>
      </w:pPr>
      <w:r w:rsidRPr="00061AFD">
        <w:rPr>
          <w:i/>
          <w:sz w:val="28"/>
          <w:szCs w:val="28"/>
        </w:rPr>
        <w:t>Căn cứ Thông tư số 25/2023/TT-BNNPTNT của Bộ Nông nghiệp và Phát triển nông thôn (nay là Bộ Nông nghiệp và Môi trường) hướng dẫn quy trình duy tu, bảo dưỡng đê điều và xử lý khẩn cấp (cấp bách) sự cố đê điều;</w:t>
      </w:r>
    </w:p>
    <w:p w14:paraId="20286D48" w14:textId="77777777" w:rsidR="00F05799" w:rsidRPr="00061AFD" w:rsidRDefault="00F05799" w:rsidP="00EA5FA8">
      <w:pPr>
        <w:spacing w:before="120" w:after="120"/>
        <w:ind w:firstLine="720"/>
        <w:jc w:val="both"/>
        <w:rPr>
          <w:i/>
          <w:sz w:val="28"/>
          <w:szCs w:val="28"/>
        </w:rPr>
      </w:pPr>
      <w:r w:rsidRPr="00061AFD">
        <w:rPr>
          <w:i/>
          <w:sz w:val="28"/>
          <w:szCs w:val="28"/>
        </w:rPr>
        <w:t>Căn cứ Thô</w:t>
      </w:r>
      <w:r w:rsidR="00B37B2F" w:rsidRPr="00061AFD">
        <w:rPr>
          <w:i/>
          <w:sz w:val="28"/>
          <w:szCs w:val="28"/>
        </w:rPr>
        <w:t xml:space="preserve">ng tư số 68/2020/TT-BTC </w:t>
      </w:r>
      <w:r w:rsidR="00F008C1" w:rsidRPr="00061AFD">
        <w:rPr>
          <w:i/>
          <w:sz w:val="28"/>
          <w:szCs w:val="28"/>
        </w:rPr>
        <w:t xml:space="preserve">của Bộ Tài chính </w:t>
      </w:r>
      <w:r w:rsidR="00F008C1" w:rsidRPr="00061AFD">
        <w:rPr>
          <w:i/>
          <w:sz w:val="28"/>
          <w:szCs w:val="28"/>
          <w:lang w:val="vi-VN"/>
        </w:rPr>
        <w:t>q</w:t>
      </w:r>
      <w:r w:rsidRPr="00061AFD">
        <w:rPr>
          <w:i/>
          <w:sz w:val="28"/>
          <w:szCs w:val="28"/>
        </w:rPr>
        <w:t>uy định quản lý, sử dụng và thanh quyết toán kinh phí chi thường xuyên thực hiện duy tu, bảo dưỡng đê điều và xử lý cấp bách sự cố đê điều;</w:t>
      </w:r>
    </w:p>
    <w:p w14:paraId="49F52C10" w14:textId="77777777" w:rsidR="00AF1B33" w:rsidRPr="00061AFD" w:rsidRDefault="009C4191" w:rsidP="00EA5FA8">
      <w:pPr>
        <w:spacing w:before="120" w:after="120"/>
        <w:ind w:firstLine="720"/>
        <w:jc w:val="both"/>
        <w:rPr>
          <w:i/>
          <w:iCs/>
          <w:sz w:val="28"/>
          <w:szCs w:val="28"/>
        </w:rPr>
      </w:pPr>
      <w:r w:rsidRPr="00061AFD">
        <w:rPr>
          <w:i/>
          <w:iCs/>
          <w:sz w:val="28"/>
          <w:szCs w:val="28"/>
        </w:rPr>
        <w:t>Theo</w:t>
      </w:r>
      <w:r w:rsidR="00AF1B33" w:rsidRPr="00061AFD">
        <w:rPr>
          <w:i/>
          <w:iCs/>
          <w:sz w:val="28"/>
          <w:szCs w:val="28"/>
        </w:rPr>
        <w:t xml:space="preserve"> đề nghị của </w:t>
      </w:r>
      <w:r w:rsidR="00C96A90" w:rsidRPr="00061AFD">
        <w:rPr>
          <w:i/>
          <w:iCs/>
          <w:sz w:val="28"/>
          <w:szCs w:val="28"/>
        </w:rPr>
        <w:t xml:space="preserve">Giám đốc </w:t>
      </w:r>
      <w:r w:rsidR="00AB6091" w:rsidRPr="00061AFD">
        <w:rPr>
          <w:i/>
          <w:iCs/>
          <w:sz w:val="28"/>
          <w:szCs w:val="28"/>
        </w:rPr>
        <w:t>Sở Nông nghiệp và Môi trường</w:t>
      </w:r>
      <w:r w:rsidR="00AF1B33" w:rsidRPr="00061AFD">
        <w:rPr>
          <w:i/>
          <w:iCs/>
          <w:sz w:val="28"/>
          <w:szCs w:val="28"/>
        </w:rPr>
        <w:t xml:space="preserve"> tại Tờ trình số </w:t>
      </w:r>
      <w:r w:rsidR="00DB53CD" w:rsidRPr="00061AFD">
        <w:rPr>
          <w:i/>
          <w:iCs/>
          <w:sz w:val="28"/>
          <w:szCs w:val="28"/>
        </w:rPr>
        <w:t>……</w:t>
      </w:r>
      <w:r w:rsidR="00F74271" w:rsidRPr="00061AFD">
        <w:rPr>
          <w:i/>
          <w:iCs/>
          <w:sz w:val="28"/>
          <w:szCs w:val="28"/>
        </w:rPr>
        <w:t>/TTr-SNNMT</w:t>
      </w:r>
      <w:r w:rsidR="00342E15" w:rsidRPr="00061AFD">
        <w:rPr>
          <w:i/>
          <w:iCs/>
          <w:sz w:val="28"/>
          <w:szCs w:val="28"/>
        </w:rPr>
        <w:t xml:space="preserve"> </w:t>
      </w:r>
      <w:r w:rsidR="00AF1B33" w:rsidRPr="00061AFD">
        <w:rPr>
          <w:i/>
          <w:iCs/>
          <w:sz w:val="28"/>
          <w:szCs w:val="28"/>
        </w:rPr>
        <w:t xml:space="preserve">ngày </w:t>
      </w:r>
      <w:r w:rsidR="008303E1" w:rsidRPr="00061AFD">
        <w:rPr>
          <w:i/>
          <w:iCs/>
          <w:sz w:val="28"/>
          <w:szCs w:val="28"/>
        </w:rPr>
        <w:t>…</w:t>
      </w:r>
      <w:r w:rsidR="00AF1B33" w:rsidRPr="00061AFD">
        <w:rPr>
          <w:i/>
          <w:iCs/>
          <w:sz w:val="28"/>
          <w:szCs w:val="28"/>
        </w:rPr>
        <w:t xml:space="preserve"> tháng </w:t>
      </w:r>
      <w:r w:rsidR="00F74271" w:rsidRPr="00061AFD">
        <w:rPr>
          <w:i/>
          <w:iCs/>
          <w:sz w:val="28"/>
          <w:szCs w:val="28"/>
        </w:rPr>
        <w:t>……</w:t>
      </w:r>
      <w:r w:rsidR="007126B9" w:rsidRPr="00061AFD">
        <w:rPr>
          <w:i/>
          <w:iCs/>
          <w:sz w:val="28"/>
          <w:szCs w:val="28"/>
        </w:rPr>
        <w:t xml:space="preserve"> </w:t>
      </w:r>
      <w:r w:rsidR="00DB53CD" w:rsidRPr="00061AFD">
        <w:rPr>
          <w:i/>
          <w:iCs/>
          <w:sz w:val="28"/>
          <w:szCs w:val="28"/>
        </w:rPr>
        <w:t>năm 202</w:t>
      </w:r>
      <w:r w:rsidR="00F74271" w:rsidRPr="00061AFD">
        <w:rPr>
          <w:i/>
          <w:iCs/>
          <w:sz w:val="28"/>
          <w:szCs w:val="28"/>
        </w:rPr>
        <w:t>6;</w:t>
      </w:r>
    </w:p>
    <w:p w14:paraId="5DA83189" w14:textId="77777777" w:rsidR="00F74271" w:rsidRPr="00061AFD" w:rsidRDefault="00F74271" w:rsidP="00EA5FA8">
      <w:pPr>
        <w:spacing w:before="120" w:after="120"/>
        <w:ind w:firstLine="720"/>
        <w:jc w:val="both"/>
        <w:rPr>
          <w:i/>
          <w:iCs/>
          <w:sz w:val="28"/>
          <w:szCs w:val="28"/>
        </w:rPr>
      </w:pPr>
      <w:r w:rsidRPr="00061AFD">
        <w:rPr>
          <w:i/>
          <w:iCs/>
          <w:sz w:val="28"/>
          <w:szCs w:val="28"/>
        </w:rPr>
        <w:t>Ủy ban nhân dân</w:t>
      </w:r>
      <w:r w:rsidR="00595220" w:rsidRPr="00061AFD">
        <w:rPr>
          <w:i/>
          <w:iCs/>
          <w:sz w:val="28"/>
          <w:szCs w:val="28"/>
        </w:rPr>
        <w:t xml:space="preserve"> ban hành Quyết định</w:t>
      </w:r>
      <w:r w:rsidRPr="00061AFD">
        <w:rPr>
          <w:i/>
          <w:iCs/>
          <w:sz w:val="28"/>
          <w:szCs w:val="28"/>
        </w:rPr>
        <w:t xml:space="preserve"> quy định phân cấp quản lý duy tu, bảo dưỡng hệ thống đê điều trên địa bàn tỉnh An Giang.</w:t>
      </w:r>
    </w:p>
    <w:p w14:paraId="188138CD" w14:textId="77777777" w:rsidR="00C940AE" w:rsidRPr="00061AFD" w:rsidRDefault="00C940AE" w:rsidP="00EA5FA8">
      <w:pPr>
        <w:spacing w:before="120" w:after="120"/>
        <w:ind w:firstLine="720"/>
        <w:jc w:val="both"/>
        <w:rPr>
          <w:b/>
          <w:sz w:val="28"/>
          <w:szCs w:val="28"/>
        </w:rPr>
      </w:pPr>
      <w:bookmarkStart w:id="1" w:name="dieu_2"/>
      <w:r w:rsidRPr="00061AFD">
        <w:rPr>
          <w:b/>
          <w:sz w:val="28"/>
          <w:szCs w:val="28"/>
        </w:rPr>
        <w:t>Điều 1. Phạm vi điều chỉnh và đối tượng áp dụng</w:t>
      </w:r>
    </w:p>
    <w:p w14:paraId="306CD6C2" w14:textId="77777777" w:rsidR="001A637F" w:rsidRPr="00061AFD" w:rsidRDefault="00F01F48" w:rsidP="00EA5FA8">
      <w:pPr>
        <w:pStyle w:val="NoSpacing"/>
        <w:spacing w:before="120" w:after="120"/>
        <w:ind w:firstLine="709"/>
        <w:jc w:val="both"/>
        <w:rPr>
          <w:rFonts w:ascii="Times New Roman" w:hAnsi="Times New Roman" w:cs="Times New Roman"/>
          <w:color w:val="auto"/>
          <w:sz w:val="28"/>
          <w:szCs w:val="28"/>
        </w:rPr>
      </w:pPr>
      <w:bookmarkStart w:id="2" w:name="dieu_2_1"/>
      <w:r w:rsidRPr="00061AFD">
        <w:rPr>
          <w:rFonts w:ascii="Times New Roman" w:hAnsi="Times New Roman" w:cs="Times New Roman"/>
          <w:color w:val="auto"/>
          <w:sz w:val="28"/>
          <w:szCs w:val="28"/>
          <w:lang w:val="en-US"/>
        </w:rPr>
        <w:t>1. Phạm vi điều chỉ</w:t>
      </w:r>
      <w:r w:rsidR="001A637F" w:rsidRPr="00061AFD">
        <w:rPr>
          <w:rFonts w:ascii="Times New Roman" w:hAnsi="Times New Roman" w:cs="Times New Roman"/>
          <w:color w:val="auto"/>
          <w:sz w:val="28"/>
          <w:szCs w:val="28"/>
          <w:lang w:val="en-US"/>
        </w:rPr>
        <w:t>nh</w:t>
      </w:r>
    </w:p>
    <w:p w14:paraId="5A77927D" w14:textId="77777777" w:rsidR="00F27362" w:rsidRPr="00061AFD" w:rsidRDefault="00F27362" w:rsidP="00EA5FA8">
      <w:pPr>
        <w:spacing w:before="120" w:after="120"/>
        <w:ind w:firstLine="709"/>
        <w:jc w:val="both"/>
        <w:rPr>
          <w:sz w:val="28"/>
          <w:szCs w:val="28"/>
        </w:rPr>
      </w:pPr>
      <w:r w:rsidRPr="00061AFD">
        <w:rPr>
          <w:sz w:val="28"/>
          <w:szCs w:val="28"/>
        </w:rPr>
        <w:t>Quyết định này quy định phân cấp quản lý duy tu, bảo dưỡng hệ thống đê điều trên địa bàn tỉnh An Giang từ nguồn ngân sách địa phương.</w:t>
      </w:r>
    </w:p>
    <w:p w14:paraId="383BA039" w14:textId="77777777" w:rsidR="001A637F" w:rsidRPr="00061AFD" w:rsidRDefault="00F01F48" w:rsidP="00EA5FA8">
      <w:pPr>
        <w:pStyle w:val="NoSpacing"/>
        <w:spacing w:before="120" w:after="120"/>
        <w:ind w:firstLine="709"/>
        <w:jc w:val="both"/>
        <w:rPr>
          <w:rFonts w:ascii="Times New Roman" w:hAnsi="Times New Roman" w:cs="Times New Roman"/>
          <w:color w:val="auto"/>
          <w:sz w:val="28"/>
          <w:szCs w:val="28"/>
          <w:shd w:val="clear" w:color="auto" w:fill="FFFFFF"/>
        </w:rPr>
      </w:pPr>
      <w:r w:rsidRPr="00061AFD">
        <w:rPr>
          <w:rFonts w:ascii="Times New Roman" w:hAnsi="Times New Roman" w:cs="Times New Roman"/>
          <w:color w:val="auto"/>
          <w:sz w:val="28"/>
          <w:szCs w:val="28"/>
          <w:shd w:val="clear" w:color="auto" w:fill="FFFFFF"/>
          <w:lang w:val="nl-NL"/>
        </w:rPr>
        <w:t>2. Đối tượng áp dụ</w:t>
      </w:r>
      <w:r w:rsidR="001A637F" w:rsidRPr="00061AFD">
        <w:rPr>
          <w:rFonts w:ascii="Times New Roman" w:hAnsi="Times New Roman" w:cs="Times New Roman"/>
          <w:color w:val="auto"/>
          <w:sz w:val="28"/>
          <w:szCs w:val="28"/>
          <w:shd w:val="clear" w:color="auto" w:fill="FFFFFF"/>
          <w:lang w:val="nl-NL"/>
        </w:rPr>
        <w:t>ng</w:t>
      </w:r>
    </w:p>
    <w:p w14:paraId="627E8A3D" w14:textId="77777777" w:rsidR="00224406" w:rsidRPr="00061AFD" w:rsidRDefault="00224406" w:rsidP="00EA5FA8">
      <w:pPr>
        <w:spacing w:before="120" w:after="120"/>
        <w:ind w:firstLine="709"/>
        <w:jc w:val="both"/>
        <w:rPr>
          <w:sz w:val="28"/>
          <w:szCs w:val="28"/>
        </w:rPr>
      </w:pPr>
      <w:r w:rsidRPr="00061AFD">
        <w:rPr>
          <w:sz w:val="28"/>
          <w:szCs w:val="28"/>
        </w:rPr>
        <w:t>Các cơ quan, đơn vị, tổ chức, cá nhân có hoạt động liên quan đến việc quản lý duy tu, bảo dưỡng hệ thống đê điều trên địa bàn tỉnh An Giang.</w:t>
      </w:r>
    </w:p>
    <w:p w14:paraId="2B8A36B4" w14:textId="77777777" w:rsidR="0082460B" w:rsidRPr="00061AFD" w:rsidRDefault="0082460B" w:rsidP="00EA5FA8">
      <w:pPr>
        <w:spacing w:before="120" w:after="120"/>
        <w:ind w:firstLine="709"/>
        <w:jc w:val="both"/>
        <w:rPr>
          <w:b/>
          <w:sz w:val="28"/>
          <w:szCs w:val="28"/>
          <w:lang w:val="nl-NL"/>
        </w:rPr>
      </w:pPr>
      <w:bookmarkStart w:id="3" w:name="_Hlk226314763"/>
      <w:r w:rsidRPr="00061AFD">
        <w:rPr>
          <w:b/>
          <w:sz w:val="28"/>
          <w:szCs w:val="28"/>
          <w:lang w:val="nl-NL"/>
        </w:rPr>
        <w:t>Điều 2. Phân cấp quản lý duy tu, bảo dưỡng hệ thống đê điều</w:t>
      </w:r>
    </w:p>
    <w:bookmarkEnd w:id="3"/>
    <w:p w14:paraId="70616A7C" w14:textId="77777777" w:rsidR="00F55C60" w:rsidRPr="00061AFD" w:rsidRDefault="00F55C60" w:rsidP="00EA5FA8">
      <w:pPr>
        <w:spacing w:before="120" w:after="120"/>
        <w:ind w:firstLine="709"/>
        <w:jc w:val="both"/>
        <w:rPr>
          <w:sz w:val="28"/>
          <w:szCs w:val="28"/>
          <w:lang w:val="vi-VN"/>
        </w:rPr>
      </w:pPr>
      <w:r w:rsidRPr="00061AFD">
        <w:rPr>
          <w:sz w:val="28"/>
          <w:szCs w:val="28"/>
          <w:shd w:val="clear" w:color="auto" w:fill="FFFFFF"/>
          <w:lang w:val="vi-VN"/>
        </w:rPr>
        <w:t xml:space="preserve">1. </w:t>
      </w:r>
      <w:r w:rsidR="00AB6091" w:rsidRPr="00061AFD">
        <w:rPr>
          <w:sz w:val="28"/>
          <w:szCs w:val="28"/>
          <w:shd w:val="clear" w:color="auto" w:fill="FFFFFF"/>
          <w:lang w:val="nl-NL"/>
        </w:rPr>
        <w:t>Sở Nông nghiệp và Môi trường</w:t>
      </w:r>
    </w:p>
    <w:p w14:paraId="643F01BE" w14:textId="77777777" w:rsidR="00A071CA" w:rsidRPr="00061AFD" w:rsidRDefault="00F55C60" w:rsidP="00EA5FA8">
      <w:pPr>
        <w:spacing w:before="120" w:after="120"/>
        <w:ind w:firstLine="709"/>
        <w:jc w:val="both"/>
        <w:rPr>
          <w:sz w:val="28"/>
          <w:szCs w:val="28"/>
          <w:lang w:val="nl-NL"/>
        </w:rPr>
      </w:pPr>
      <w:r w:rsidRPr="00061AFD">
        <w:rPr>
          <w:sz w:val="28"/>
          <w:szCs w:val="28"/>
          <w:lang w:val="vi-VN"/>
        </w:rPr>
        <w:t>Q</w:t>
      </w:r>
      <w:r w:rsidR="00176BF2" w:rsidRPr="00061AFD">
        <w:rPr>
          <w:sz w:val="28"/>
          <w:szCs w:val="28"/>
          <w:lang w:val="nl-NL"/>
        </w:rPr>
        <w:t xml:space="preserve">uản lý duy tu, bảo dưỡng </w:t>
      </w:r>
      <w:r w:rsidR="00452348" w:rsidRPr="00061AFD">
        <w:rPr>
          <w:sz w:val="28"/>
          <w:szCs w:val="28"/>
          <w:lang w:val="nl-NL"/>
        </w:rPr>
        <w:t>các hệ thống đê điều</w:t>
      </w:r>
      <w:r w:rsidR="00342D8B" w:rsidRPr="00061AFD">
        <w:rPr>
          <w:sz w:val="28"/>
          <w:szCs w:val="28"/>
          <w:lang w:val="nl-NL"/>
        </w:rPr>
        <w:t xml:space="preserve"> </w:t>
      </w:r>
      <w:r w:rsidR="00A071CA" w:rsidRPr="00061AFD">
        <w:rPr>
          <w:sz w:val="28"/>
          <w:szCs w:val="28"/>
          <w:lang w:val="nl-NL"/>
        </w:rPr>
        <w:t>do</w:t>
      </w:r>
      <w:r w:rsidR="00EF7B34" w:rsidRPr="00061AFD">
        <w:rPr>
          <w:sz w:val="28"/>
          <w:szCs w:val="28"/>
          <w:lang w:val="nl-NL"/>
        </w:rPr>
        <w:t xml:space="preserve"> cấp</w:t>
      </w:r>
      <w:r w:rsidR="00A071CA" w:rsidRPr="00061AFD">
        <w:rPr>
          <w:sz w:val="28"/>
          <w:szCs w:val="28"/>
          <w:lang w:val="nl-NL"/>
        </w:rPr>
        <w:t xml:space="preserve"> tỉnh </w:t>
      </w:r>
      <w:r w:rsidR="00837D9A" w:rsidRPr="00061AFD">
        <w:rPr>
          <w:sz w:val="28"/>
          <w:szCs w:val="28"/>
          <w:lang w:val="nl-NL"/>
        </w:rPr>
        <w:t xml:space="preserve">đầu tư xây dựng hoặc </w:t>
      </w:r>
      <w:r w:rsidR="00A071CA" w:rsidRPr="00061AFD">
        <w:rPr>
          <w:sz w:val="28"/>
          <w:szCs w:val="28"/>
          <w:lang w:val="nl-NL"/>
        </w:rPr>
        <w:t>Trung ương đầu tư</w:t>
      </w:r>
      <w:r w:rsidR="00837D9A" w:rsidRPr="00061AFD">
        <w:rPr>
          <w:sz w:val="28"/>
          <w:szCs w:val="28"/>
          <w:lang w:val="nl-NL"/>
        </w:rPr>
        <w:t xml:space="preserve"> xây dựng trên địa bàn tỉnh và giao cho tỉnh quả</w:t>
      </w:r>
      <w:r w:rsidR="00CE0223" w:rsidRPr="00061AFD">
        <w:rPr>
          <w:sz w:val="28"/>
          <w:szCs w:val="28"/>
          <w:lang w:val="nl-NL"/>
        </w:rPr>
        <w:t>n lý:</w:t>
      </w:r>
    </w:p>
    <w:p w14:paraId="6032C909" w14:textId="77777777" w:rsidR="00F55C60" w:rsidRPr="00061AFD" w:rsidRDefault="00F55C60"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lastRenderedPageBreak/>
        <w:t>a)</w:t>
      </w:r>
      <w:r w:rsidR="00452348" w:rsidRPr="00061AFD">
        <w:rPr>
          <w:rFonts w:ascii="Times New Roman" w:hAnsi="Times New Roman" w:cs="Times New Roman"/>
          <w:color w:val="auto"/>
          <w:sz w:val="28"/>
          <w:szCs w:val="28"/>
          <w:lang w:val="nl-NL"/>
        </w:rPr>
        <w:t xml:space="preserve"> H</w:t>
      </w:r>
      <w:r w:rsidR="00176BF2" w:rsidRPr="00061AFD">
        <w:rPr>
          <w:rFonts w:ascii="Times New Roman" w:hAnsi="Times New Roman" w:cs="Times New Roman"/>
          <w:color w:val="auto"/>
          <w:sz w:val="28"/>
          <w:szCs w:val="28"/>
          <w:lang w:val="nl-NL"/>
        </w:rPr>
        <w:t xml:space="preserve">ệ thống đê biển, kè bảo vệ đê, các cống </w:t>
      </w:r>
      <w:r w:rsidR="00C00C01" w:rsidRPr="00061AFD">
        <w:rPr>
          <w:rFonts w:ascii="Times New Roman" w:hAnsi="Times New Roman" w:cs="Times New Roman"/>
          <w:color w:val="auto"/>
          <w:sz w:val="28"/>
          <w:szCs w:val="28"/>
        </w:rPr>
        <w:t xml:space="preserve">dưới đê </w:t>
      </w:r>
      <w:r w:rsidR="00723384" w:rsidRPr="00061AFD">
        <w:rPr>
          <w:rFonts w:ascii="Times New Roman" w:hAnsi="Times New Roman" w:cs="Times New Roman"/>
          <w:color w:val="auto"/>
          <w:sz w:val="28"/>
          <w:szCs w:val="28"/>
          <w:lang w:val="nl-NL"/>
        </w:rPr>
        <w:t>và các công trình phụ trợ</w:t>
      </w:r>
      <w:r w:rsidR="00A071CA" w:rsidRPr="00061AFD">
        <w:rPr>
          <w:rFonts w:ascii="Times New Roman" w:hAnsi="Times New Roman" w:cs="Times New Roman"/>
          <w:color w:val="auto"/>
          <w:sz w:val="28"/>
          <w:szCs w:val="28"/>
          <w:lang w:val="nl-NL"/>
        </w:rPr>
        <w:t xml:space="preserve"> </w:t>
      </w:r>
      <w:r w:rsidR="001A706F" w:rsidRPr="00061AFD">
        <w:rPr>
          <w:rFonts w:ascii="Times New Roman" w:hAnsi="Times New Roman" w:cs="Times New Roman"/>
          <w:color w:val="auto"/>
          <w:sz w:val="28"/>
          <w:szCs w:val="28"/>
        </w:rPr>
        <w:t>liên quan</w:t>
      </w:r>
      <w:r w:rsidR="00F077EE" w:rsidRPr="00061AFD">
        <w:rPr>
          <w:rFonts w:ascii="Times New Roman" w:hAnsi="Times New Roman" w:cs="Times New Roman"/>
          <w:color w:val="auto"/>
          <w:sz w:val="28"/>
          <w:szCs w:val="28"/>
          <w:lang w:val="nl-NL"/>
        </w:rPr>
        <w:t xml:space="preserve">: </w:t>
      </w:r>
    </w:p>
    <w:p w14:paraId="17575782" w14:textId="77777777" w:rsidR="002E6967" w:rsidRPr="00061AFD" w:rsidRDefault="00F55C60"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 xml:space="preserve">- </w:t>
      </w:r>
      <w:r w:rsidR="00F077EE" w:rsidRPr="00061AFD">
        <w:rPr>
          <w:rFonts w:ascii="Times New Roman" w:hAnsi="Times New Roman" w:cs="Times New Roman"/>
          <w:color w:val="auto"/>
          <w:sz w:val="28"/>
          <w:szCs w:val="28"/>
          <w:lang w:val="nl-NL"/>
        </w:rPr>
        <w:t>Hệ thống đê biển từ cống Số</w:t>
      </w:r>
      <w:r w:rsidR="000A7391" w:rsidRPr="00061AFD">
        <w:rPr>
          <w:rFonts w:ascii="Times New Roman" w:hAnsi="Times New Roman" w:cs="Times New Roman"/>
          <w:color w:val="auto"/>
          <w:sz w:val="28"/>
          <w:szCs w:val="28"/>
          <w:lang w:val="nl-NL"/>
        </w:rPr>
        <w:t xml:space="preserve"> 2 (xã Vĩnh Thông</w:t>
      </w:r>
      <w:r w:rsidR="00F077EE" w:rsidRPr="00061AFD">
        <w:rPr>
          <w:rFonts w:ascii="Times New Roman" w:hAnsi="Times New Roman" w:cs="Times New Roman"/>
          <w:color w:val="auto"/>
          <w:sz w:val="28"/>
          <w:szCs w:val="28"/>
          <w:lang w:val="nl-NL"/>
        </w:rPr>
        <w:t>) đế</w:t>
      </w:r>
      <w:r w:rsidR="006B4DA3" w:rsidRPr="00061AFD">
        <w:rPr>
          <w:rFonts w:ascii="Times New Roman" w:hAnsi="Times New Roman" w:cs="Times New Roman"/>
          <w:color w:val="auto"/>
          <w:sz w:val="28"/>
          <w:szCs w:val="28"/>
          <w:lang w:val="nl-NL"/>
        </w:rPr>
        <w:t>n Chùa Hang (xã</w:t>
      </w:r>
      <w:r w:rsidR="002E6967" w:rsidRPr="00061AFD">
        <w:rPr>
          <w:rFonts w:ascii="Times New Roman" w:hAnsi="Times New Roman" w:cs="Times New Roman"/>
          <w:color w:val="auto"/>
          <w:sz w:val="28"/>
          <w:szCs w:val="28"/>
          <w:lang w:val="nl-NL"/>
        </w:rPr>
        <w:t xml:space="preserve"> Kiên Lương)</w:t>
      </w:r>
      <w:r w:rsidR="002E6967" w:rsidRPr="00061AFD">
        <w:rPr>
          <w:rFonts w:ascii="Times New Roman" w:hAnsi="Times New Roman" w:cs="Times New Roman"/>
          <w:color w:val="auto"/>
          <w:sz w:val="28"/>
          <w:szCs w:val="28"/>
        </w:rPr>
        <w:t>.</w:t>
      </w:r>
    </w:p>
    <w:p w14:paraId="0CC4C5A9" w14:textId="77777777" w:rsidR="00305D5C" w:rsidRPr="00061AFD" w:rsidRDefault="002E6967" w:rsidP="00EA5FA8">
      <w:pPr>
        <w:pStyle w:val="NoSpacing"/>
        <w:spacing w:before="120" w:after="120"/>
        <w:ind w:firstLine="709"/>
        <w:jc w:val="both"/>
        <w:rPr>
          <w:rFonts w:ascii="Times New Roman" w:hAnsi="Times New Roman" w:cs="Times New Roman"/>
          <w:color w:val="auto"/>
          <w:sz w:val="28"/>
          <w:szCs w:val="28"/>
          <w:lang w:val="nl-NL"/>
        </w:rPr>
      </w:pPr>
      <w:r w:rsidRPr="00061AFD">
        <w:rPr>
          <w:rFonts w:ascii="Times New Roman" w:hAnsi="Times New Roman" w:cs="Times New Roman"/>
          <w:color w:val="auto"/>
          <w:sz w:val="28"/>
          <w:szCs w:val="28"/>
        </w:rPr>
        <w:t xml:space="preserve">- </w:t>
      </w:r>
      <w:r w:rsidR="00F077EE" w:rsidRPr="00061AFD">
        <w:rPr>
          <w:rFonts w:ascii="Times New Roman" w:hAnsi="Times New Roman" w:cs="Times New Roman"/>
          <w:color w:val="auto"/>
          <w:sz w:val="28"/>
          <w:szCs w:val="28"/>
          <w:lang w:val="nl-NL"/>
        </w:rPr>
        <w:t>Hệ thống đê biển từ Xẻo Rô (</w:t>
      </w:r>
      <w:r w:rsidR="006B4DA3" w:rsidRPr="00061AFD">
        <w:rPr>
          <w:rFonts w:ascii="Times New Roman" w:hAnsi="Times New Roman" w:cs="Times New Roman"/>
          <w:color w:val="auto"/>
          <w:sz w:val="28"/>
          <w:szCs w:val="28"/>
          <w:lang w:val="nl-NL"/>
        </w:rPr>
        <w:t>xã</w:t>
      </w:r>
      <w:r w:rsidR="00077CB1" w:rsidRPr="00061AFD">
        <w:rPr>
          <w:rFonts w:ascii="Times New Roman" w:hAnsi="Times New Roman" w:cs="Times New Roman"/>
          <w:color w:val="auto"/>
          <w:sz w:val="28"/>
          <w:szCs w:val="28"/>
          <w:lang w:val="nl-NL"/>
        </w:rPr>
        <w:t xml:space="preserve"> Tây Yên</w:t>
      </w:r>
      <w:r w:rsidR="00F077EE" w:rsidRPr="00061AFD">
        <w:rPr>
          <w:rFonts w:ascii="Times New Roman" w:hAnsi="Times New Roman" w:cs="Times New Roman"/>
          <w:color w:val="auto"/>
          <w:sz w:val="28"/>
          <w:szCs w:val="28"/>
          <w:lang w:val="nl-NL"/>
        </w:rPr>
        <w:t>) đến Tiểu Dừa (</w:t>
      </w:r>
      <w:r w:rsidR="006B4DA3" w:rsidRPr="00061AFD">
        <w:rPr>
          <w:rFonts w:ascii="Times New Roman" w:hAnsi="Times New Roman" w:cs="Times New Roman"/>
          <w:color w:val="auto"/>
          <w:sz w:val="28"/>
          <w:szCs w:val="28"/>
          <w:lang w:val="nl-NL"/>
        </w:rPr>
        <w:t>xã</w:t>
      </w:r>
      <w:r w:rsidR="00077CB1" w:rsidRPr="00061AFD">
        <w:rPr>
          <w:rFonts w:ascii="Times New Roman" w:hAnsi="Times New Roman" w:cs="Times New Roman"/>
          <w:color w:val="auto"/>
          <w:sz w:val="28"/>
          <w:szCs w:val="28"/>
          <w:lang w:val="nl-NL"/>
        </w:rPr>
        <w:t xml:space="preserve"> Vân Khánh</w:t>
      </w:r>
      <w:r w:rsidR="00636A92" w:rsidRPr="00061AFD">
        <w:rPr>
          <w:rFonts w:ascii="Times New Roman" w:hAnsi="Times New Roman" w:cs="Times New Roman"/>
          <w:color w:val="auto"/>
          <w:sz w:val="28"/>
          <w:szCs w:val="28"/>
          <w:lang w:val="nl-NL"/>
        </w:rPr>
        <w:t>).</w:t>
      </w:r>
    </w:p>
    <w:p w14:paraId="73DF970B" w14:textId="77777777" w:rsidR="00176BF2" w:rsidRPr="00061AFD" w:rsidRDefault="007363B3" w:rsidP="00EA5FA8">
      <w:pPr>
        <w:pStyle w:val="NoSpacing"/>
        <w:spacing w:before="120" w:after="120"/>
        <w:ind w:firstLine="709"/>
        <w:jc w:val="both"/>
        <w:rPr>
          <w:rFonts w:ascii="Times New Roman" w:hAnsi="Times New Roman" w:cs="Times New Roman"/>
          <w:color w:val="auto"/>
          <w:sz w:val="28"/>
          <w:szCs w:val="28"/>
          <w:lang w:val="nl-NL"/>
        </w:rPr>
      </w:pPr>
      <w:r w:rsidRPr="00061AFD">
        <w:rPr>
          <w:rFonts w:ascii="Times New Roman" w:hAnsi="Times New Roman" w:cs="Times New Roman"/>
          <w:color w:val="auto"/>
          <w:sz w:val="28"/>
          <w:szCs w:val="28"/>
        </w:rPr>
        <w:t>b)</w:t>
      </w:r>
      <w:r w:rsidR="00723384" w:rsidRPr="00061AFD">
        <w:rPr>
          <w:rFonts w:ascii="Times New Roman" w:hAnsi="Times New Roman" w:cs="Times New Roman"/>
          <w:color w:val="auto"/>
          <w:sz w:val="28"/>
          <w:szCs w:val="28"/>
          <w:lang w:val="nl-NL"/>
        </w:rPr>
        <w:t xml:space="preserve"> </w:t>
      </w:r>
      <w:r w:rsidR="000D68D5" w:rsidRPr="00061AFD">
        <w:rPr>
          <w:rFonts w:ascii="Times New Roman" w:hAnsi="Times New Roman" w:cs="Times New Roman"/>
          <w:color w:val="auto"/>
          <w:sz w:val="28"/>
          <w:szCs w:val="28"/>
          <w:lang w:val="nl-NL"/>
        </w:rPr>
        <w:t>Các đoạn</w:t>
      </w:r>
      <w:r w:rsidR="00176BF2" w:rsidRPr="00061AFD">
        <w:rPr>
          <w:rFonts w:ascii="Times New Roman" w:hAnsi="Times New Roman" w:cs="Times New Roman"/>
          <w:color w:val="auto"/>
          <w:sz w:val="28"/>
          <w:szCs w:val="28"/>
          <w:lang w:val="nl-NL"/>
        </w:rPr>
        <w:t xml:space="preserve"> đê cửa sông, kè bảo vệ đê cử</w:t>
      </w:r>
      <w:r w:rsidR="000D68D5" w:rsidRPr="00061AFD">
        <w:rPr>
          <w:rFonts w:ascii="Times New Roman" w:hAnsi="Times New Roman" w:cs="Times New Roman"/>
          <w:color w:val="auto"/>
          <w:sz w:val="28"/>
          <w:szCs w:val="28"/>
          <w:lang w:val="nl-NL"/>
        </w:rPr>
        <w:t>a sông,</w:t>
      </w:r>
      <w:r w:rsidR="00176BF2" w:rsidRPr="00061AFD">
        <w:rPr>
          <w:rFonts w:ascii="Times New Roman" w:hAnsi="Times New Roman" w:cs="Times New Roman"/>
          <w:color w:val="auto"/>
          <w:sz w:val="28"/>
          <w:szCs w:val="28"/>
          <w:lang w:val="nl-NL"/>
        </w:rPr>
        <w:t xml:space="preserve"> cống dưới đê cửa sông</w:t>
      </w:r>
      <w:r w:rsidR="000D68D5" w:rsidRPr="00061AFD">
        <w:rPr>
          <w:rFonts w:ascii="Times New Roman" w:hAnsi="Times New Roman" w:cs="Times New Roman"/>
          <w:color w:val="auto"/>
          <w:sz w:val="28"/>
          <w:szCs w:val="28"/>
          <w:lang w:val="nl-NL"/>
        </w:rPr>
        <w:t xml:space="preserve"> và các công trình phụ trợ</w:t>
      </w:r>
      <w:r w:rsidR="00176BF2" w:rsidRPr="00061AFD">
        <w:rPr>
          <w:rFonts w:ascii="Times New Roman" w:hAnsi="Times New Roman" w:cs="Times New Roman"/>
          <w:color w:val="auto"/>
          <w:sz w:val="28"/>
          <w:szCs w:val="28"/>
          <w:lang w:val="nl-NL"/>
        </w:rPr>
        <w:t xml:space="preserve"> từ cống Cái Lớn, cống Cái Bé </w:t>
      </w:r>
      <w:r w:rsidR="000D68D5" w:rsidRPr="00061AFD">
        <w:rPr>
          <w:rFonts w:ascii="Times New Roman" w:hAnsi="Times New Roman" w:cs="Times New Roman"/>
          <w:color w:val="auto"/>
          <w:sz w:val="28"/>
          <w:szCs w:val="28"/>
          <w:lang w:val="nl-NL"/>
        </w:rPr>
        <w:t xml:space="preserve">đến vị trí tiếp giáp với </w:t>
      </w:r>
      <w:r w:rsidR="00BD3E6A" w:rsidRPr="00061AFD">
        <w:rPr>
          <w:rFonts w:ascii="Times New Roman" w:hAnsi="Times New Roman" w:cs="Times New Roman"/>
          <w:color w:val="auto"/>
          <w:sz w:val="28"/>
          <w:szCs w:val="28"/>
          <w:lang w:val="nl-NL"/>
        </w:rPr>
        <w:t xml:space="preserve">hệ thống </w:t>
      </w:r>
      <w:r w:rsidR="000D68D5" w:rsidRPr="00061AFD">
        <w:rPr>
          <w:rFonts w:ascii="Times New Roman" w:hAnsi="Times New Roman" w:cs="Times New Roman"/>
          <w:color w:val="auto"/>
          <w:sz w:val="28"/>
          <w:szCs w:val="28"/>
          <w:lang w:val="nl-NL"/>
        </w:rPr>
        <w:t>đê biển</w:t>
      </w:r>
      <w:r w:rsidR="00176BF2" w:rsidRPr="00061AFD">
        <w:rPr>
          <w:rFonts w:ascii="Times New Roman" w:hAnsi="Times New Roman" w:cs="Times New Roman"/>
          <w:color w:val="auto"/>
          <w:sz w:val="28"/>
          <w:szCs w:val="28"/>
          <w:lang w:val="nl-NL"/>
        </w:rPr>
        <w:t>.</w:t>
      </w:r>
    </w:p>
    <w:p w14:paraId="63B2791B" w14:textId="77777777" w:rsidR="00FD185B"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c)</w:t>
      </w:r>
      <w:r w:rsidR="000D68D5" w:rsidRPr="00061AFD">
        <w:rPr>
          <w:rFonts w:ascii="Times New Roman" w:hAnsi="Times New Roman" w:cs="Times New Roman"/>
          <w:color w:val="auto"/>
          <w:sz w:val="28"/>
          <w:szCs w:val="28"/>
          <w:lang w:val="nl-NL"/>
        </w:rPr>
        <w:t xml:space="preserve"> H</w:t>
      </w:r>
      <w:r w:rsidR="00176BF2" w:rsidRPr="00061AFD">
        <w:rPr>
          <w:rFonts w:ascii="Times New Roman" w:hAnsi="Times New Roman" w:cs="Times New Roman"/>
          <w:color w:val="auto"/>
          <w:sz w:val="28"/>
          <w:szCs w:val="28"/>
          <w:lang w:val="nl-NL"/>
        </w:rPr>
        <w:t>ệ thố</w:t>
      </w:r>
      <w:r w:rsidR="000D68D5" w:rsidRPr="00061AFD">
        <w:rPr>
          <w:rFonts w:ascii="Times New Roman" w:hAnsi="Times New Roman" w:cs="Times New Roman"/>
          <w:color w:val="auto"/>
          <w:sz w:val="28"/>
          <w:szCs w:val="28"/>
          <w:lang w:val="nl-NL"/>
        </w:rPr>
        <w:t>ng đê bao, kè bảo vệ đê,</w:t>
      </w:r>
      <w:r w:rsidR="00176BF2" w:rsidRPr="00061AFD">
        <w:rPr>
          <w:rFonts w:ascii="Times New Roman" w:hAnsi="Times New Roman" w:cs="Times New Roman"/>
          <w:color w:val="auto"/>
          <w:sz w:val="28"/>
          <w:szCs w:val="28"/>
          <w:lang w:val="nl-NL"/>
        </w:rPr>
        <w:t xml:space="preserve"> các cống dưới đê </w:t>
      </w:r>
      <w:r w:rsidR="000D68D5" w:rsidRPr="00061AFD">
        <w:rPr>
          <w:rFonts w:ascii="Times New Roman" w:hAnsi="Times New Roman" w:cs="Times New Roman"/>
          <w:color w:val="auto"/>
          <w:sz w:val="28"/>
          <w:szCs w:val="28"/>
          <w:lang w:val="nl-NL"/>
        </w:rPr>
        <w:t>và các công trình phụ trợ</w:t>
      </w:r>
      <w:r w:rsidRPr="00061AFD">
        <w:rPr>
          <w:rFonts w:ascii="Times New Roman" w:hAnsi="Times New Roman" w:cs="Times New Roman"/>
          <w:color w:val="auto"/>
          <w:sz w:val="28"/>
          <w:szCs w:val="28"/>
        </w:rPr>
        <w:t xml:space="preserve"> liên quan</w:t>
      </w:r>
      <w:r w:rsidR="00F077EE" w:rsidRPr="00061AFD">
        <w:rPr>
          <w:rFonts w:ascii="Times New Roman" w:hAnsi="Times New Roman" w:cs="Times New Roman"/>
          <w:color w:val="auto"/>
          <w:sz w:val="28"/>
          <w:szCs w:val="28"/>
          <w:lang w:val="nl-NL"/>
        </w:rPr>
        <w:t>:</w:t>
      </w:r>
    </w:p>
    <w:p w14:paraId="50DCE13E" w14:textId="77777777" w:rsidR="00FD185B"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w:t>
      </w:r>
      <w:r w:rsidR="00305D5C" w:rsidRPr="00061AFD">
        <w:rPr>
          <w:rFonts w:ascii="Times New Roman" w:hAnsi="Times New Roman" w:cs="Times New Roman"/>
          <w:color w:val="auto"/>
          <w:sz w:val="28"/>
          <w:szCs w:val="28"/>
          <w:lang w:val="nl-NL"/>
        </w:rPr>
        <w:t xml:space="preserve"> Hệ thống đê bao Ô Môn - Xà No trên địa bàn </w:t>
      </w:r>
      <w:r w:rsidR="006B4DA3" w:rsidRPr="00061AFD">
        <w:rPr>
          <w:rFonts w:ascii="Times New Roman" w:hAnsi="Times New Roman" w:cs="Times New Roman"/>
          <w:color w:val="auto"/>
          <w:sz w:val="28"/>
          <w:szCs w:val="28"/>
          <w:lang w:val="nl-NL"/>
        </w:rPr>
        <w:t>xã</w:t>
      </w:r>
      <w:r w:rsidR="00880240" w:rsidRPr="00061AFD">
        <w:rPr>
          <w:rFonts w:ascii="Times New Roman" w:hAnsi="Times New Roman" w:cs="Times New Roman"/>
          <w:color w:val="auto"/>
          <w:sz w:val="28"/>
          <w:szCs w:val="28"/>
          <w:lang w:val="nl-NL"/>
        </w:rPr>
        <w:t xml:space="preserve"> Vĩnh Hòa Hưng, Hòa Thuận, Hòa Hưng</w:t>
      </w:r>
      <w:r w:rsidRPr="00061AFD">
        <w:rPr>
          <w:rFonts w:ascii="Times New Roman" w:hAnsi="Times New Roman" w:cs="Times New Roman"/>
          <w:color w:val="auto"/>
          <w:sz w:val="28"/>
          <w:szCs w:val="28"/>
        </w:rPr>
        <w:t>.</w:t>
      </w:r>
    </w:p>
    <w:p w14:paraId="44B9D899" w14:textId="77777777" w:rsidR="00305D5C" w:rsidRPr="00061AFD" w:rsidRDefault="00FD185B" w:rsidP="00EA5FA8">
      <w:pPr>
        <w:pStyle w:val="NoSpacing"/>
        <w:spacing w:before="120" w:after="120"/>
        <w:ind w:firstLine="709"/>
        <w:jc w:val="both"/>
        <w:rPr>
          <w:rFonts w:ascii="Times New Roman" w:hAnsi="Times New Roman" w:cs="Times New Roman"/>
          <w:color w:val="auto"/>
          <w:sz w:val="28"/>
          <w:szCs w:val="28"/>
          <w:lang w:val="nl-NL"/>
        </w:rPr>
      </w:pPr>
      <w:r w:rsidRPr="00061AFD">
        <w:rPr>
          <w:rFonts w:ascii="Times New Roman" w:hAnsi="Times New Roman" w:cs="Times New Roman"/>
          <w:color w:val="auto"/>
          <w:sz w:val="28"/>
          <w:szCs w:val="28"/>
        </w:rPr>
        <w:t xml:space="preserve">- </w:t>
      </w:r>
      <w:r w:rsidR="00305D5C" w:rsidRPr="00061AFD">
        <w:rPr>
          <w:rFonts w:ascii="Times New Roman" w:hAnsi="Times New Roman" w:cs="Times New Roman"/>
          <w:color w:val="auto"/>
          <w:sz w:val="28"/>
          <w:szCs w:val="28"/>
          <w:lang w:val="nl-NL"/>
        </w:rPr>
        <w:t>Hệ thống đê bao ngoài vùng đệm Vườn Quốc Gia U Minh Thượng.</w:t>
      </w:r>
    </w:p>
    <w:p w14:paraId="28B72D97" w14:textId="77777777" w:rsidR="00FD185B"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2.</w:t>
      </w:r>
      <w:r w:rsidR="00176BF2" w:rsidRPr="00061AFD">
        <w:rPr>
          <w:rFonts w:ascii="Times New Roman" w:hAnsi="Times New Roman" w:cs="Times New Roman"/>
          <w:color w:val="auto"/>
          <w:sz w:val="28"/>
          <w:szCs w:val="28"/>
          <w:lang w:val="nl-NL"/>
        </w:rPr>
        <w:t xml:space="preserve"> </w:t>
      </w:r>
      <w:r w:rsidR="00AB6091" w:rsidRPr="00061AFD">
        <w:rPr>
          <w:rFonts w:ascii="Times New Roman" w:hAnsi="Times New Roman" w:cs="Times New Roman"/>
          <w:color w:val="auto"/>
          <w:sz w:val="28"/>
          <w:szCs w:val="28"/>
          <w:lang w:val="nl-NL"/>
        </w:rPr>
        <w:t>Sở Xây dựng</w:t>
      </w:r>
      <w:r w:rsidR="004448BF" w:rsidRPr="00061AFD">
        <w:rPr>
          <w:rFonts w:ascii="Times New Roman" w:hAnsi="Times New Roman" w:cs="Times New Roman"/>
          <w:color w:val="auto"/>
          <w:sz w:val="28"/>
          <w:szCs w:val="28"/>
          <w:lang w:val="nl-NL"/>
        </w:rPr>
        <w:t xml:space="preserve"> thực hiện</w:t>
      </w:r>
      <w:r w:rsidR="001A6326" w:rsidRPr="00061AFD">
        <w:rPr>
          <w:rFonts w:ascii="Times New Roman" w:hAnsi="Times New Roman" w:cs="Times New Roman"/>
          <w:color w:val="auto"/>
          <w:sz w:val="28"/>
          <w:szCs w:val="28"/>
          <w:lang w:val="nl-NL"/>
        </w:rPr>
        <w:t xml:space="preserve"> quản lý duy tu, bảo dưỡng </w:t>
      </w:r>
      <w:r w:rsidR="00DD6FCF" w:rsidRPr="00061AFD">
        <w:rPr>
          <w:rFonts w:ascii="Times New Roman" w:hAnsi="Times New Roman" w:cs="Times New Roman"/>
          <w:color w:val="auto"/>
          <w:sz w:val="28"/>
          <w:szCs w:val="28"/>
          <w:lang w:val="nl-NL"/>
        </w:rPr>
        <w:t xml:space="preserve">hệ thống </w:t>
      </w:r>
      <w:r w:rsidR="00CE0223" w:rsidRPr="00061AFD">
        <w:rPr>
          <w:rFonts w:ascii="Times New Roman" w:hAnsi="Times New Roman" w:cs="Times New Roman"/>
          <w:color w:val="auto"/>
          <w:sz w:val="28"/>
          <w:szCs w:val="28"/>
          <w:lang w:val="nl-NL"/>
        </w:rPr>
        <w:t xml:space="preserve">đường giao thông </w:t>
      </w:r>
      <w:r w:rsidR="00BA215D" w:rsidRPr="00061AFD">
        <w:rPr>
          <w:rFonts w:ascii="Times New Roman" w:hAnsi="Times New Roman" w:cs="Times New Roman"/>
          <w:color w:val="auto"/>
          <w:sz w:val="28"/>
          <w:szCs w:val="28"/>
          <w:lang w:val="nl-NL"/>
        </w:rPr>
        <w:t>trên đê</w:t>
      </w:r>
      <w:r w:rsidR="00CE0223" w:rsidRPr="00061AFD">
        <w:rPr>
          <w:rFonts w:ascii="Times New Roman" w:hAnsi="Times New Roman" w:cs="Times New Roman"/>
          <w:color w:val="auto"/>
          <w:sz w:val="28"/>
          <w:szCs w:val="28"/>
          <w:lang w:val="nl-NL"/>
        </w:rPr>
        <w:t>:</w:t>
      </w:r>
      <w:r w:rsidR="00DD6FCF" w:rsidRPr="00061AFD">
        <w:rPr>
          <w:rFonts w:ascii="Times New Roman" w:hAnsi="Times New Roman" w:cs="Times New Roman"/>
          <w:color w:val="auto"/>
          <w:sz w:val="28"/>
          <w:szCs w:val="28"/>
          <w:lang w:val="nl-NL"/>
        </w:rPr>
        <w:t xml:space="preserve"> </w:t>
      </w:r>
    </w:p>
    <w:p w14:paraId="165CC2B0" w14:textId="77777777" w:rsidR="00FD185B"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 xml:space="preserve">a) </w:t>
      </w:r>
      <w:r w:rsidR="00CE0223" w:rsidRPr="00061AFD">
        <w:rPr>
          <w:rFonts w:ascii="Times New Roman" w:hAnsi="Times New Roman" w:cs="Times New Roman"/>
          <w:color w:val="auto"/>
          <w:sz w:val="28"/>
          <w:szCs w:val="28"/>
          <w:lang w:val="nl-NL"/>
        </w:rPr>
        <w:t xml:space="preserve">Đường giao thông trên đê biển từ </w:t>
      </w:r>
      <w:r w:rsidR="003F4667" w:rsidRPr="00061AFD">
        <w:rPr>
          <w:rFonts w:ascii="Times New Roman" w:hAnsi="Times New Roman" w:cs="Times New Roman"/>
          <w:color w:val="auto"/>
          <w:sz w:val="28"/>
          <w:szCs w:val="28"/>
          <w:lang w:val="nl-NL"/>
        </w:rPr>
        <w:t>cống Hòn Sóc</w:t>
      </w:r>
      <w:r w:rsidR="00CE0223" w:rsidRPr="00061AFD">
        <w:rPr>
          <w:rFonts w:ascii="Times New Roman" w:hAnsi="Times New Roman" w:cs="Times New Roman"/>
          <w:color w:val="auto"/>
          <w:sz w:val="28"/>
          <w:szCs w:val="28"/>
          <w:lang w:val="nl-NL"/>
        </w:rPr>
        <w:t xml:space="preserve"> đến cống Lình Huỳnh</w:t>
      </w:r>
      <w:r w:rsidR="00527A0E" w:rsidRPr="00061AFD">
        <w:rPr>
          <w:rFonts w:ascii="Times New Roman" w:hAnsi="Times New Roman" w:cs="Times New Roman"/>
          <w:color w:val="auto"/>
          <w:sz w:val="28"/>
          <w:szCs w:val="28"/>
          <w:lang w:val="nl-NL"/>
        </w:rPr>
        <w:t xml:space="preserve">, </w:t>
      </w:r>
      <w:r w:rsidR="006B4DA3" w:rsidRPr="00061AFD">
        <w:rPr>
          <w:rFonts w:ascii="Times New Roman" w:hAnsi="Times New Roman" w:cs="Times New Roman"/>
          <w:color w:val="auto"/>
          <w:sz w:val="28"/>
          <w:szCs w:val="28"/>
          <w:lang w:val="nl-NL"/>
        </w:rPr>
        <w:t>xã</w:t>
      </w:r>
      <w:r w:rsidR="00527A0E" w:rsidRPr="00061AFD">
        <w:rPr>
          <w:rFonts w:ascii="Times New Roman" w:hAnsi="Times New Roman" w:cs="Times New Roman"/>
          <w:color w:val="auto"/>
          <w:sz w:val="28"/>
          <w:szCs w:val="28"/>
          <w:lang w:val="nl-NL"/>
        </w:rPr>
        <w:t xml:space="preserve"> Hòn Đất</w:t>
      </w:r>
      <w:r w:rsidR="00CE0223" w:rsidRPr="00061AFD">
        <w:rPr>
          <w:rFonts w:ascii="Times New Roman" w:hAnsi="Times New Roman" w:cs="Times New Roman"/>
          <w:color w:val="auto"/>
          <w:sz w:val="28"/>
          <w:szCs w:val="28"/>
          <w:lang w:val="nl-NL"/>
        </w:rPr>
        <w:t xml:space="preserve"> (Đườ</w:t>
      </w:r>
      <w:r w:rsidRPr="00061AFD">
        <w:rPr>
          <w:rFonts w:ascii="Times New Roman" w:hAnsi="Times New Roman" w:cs="Times New Roman"/>
          <w:color w:val="auto"/>
          <w:sz w:val="28"/>
          <w:szCs w:val="28"/>
          <w:lang w:val="nl-NL"/>
        </w:rPr>
        <w:t>ng ĐT.969B)</w:t>
      </w:r>
      <w:r w:rsidRPr="00061AFD">
        <w:rPr>
          <w:rFonts w:ascii="Times New Roman" w:hAnsi="Times New Roman" w:cs="Times New Roman"/>
          <w:color w:val="auto"/>
          <w:sz w:val="28"/>
          <w:szCs w:val="28"/>
        </w:rPr>
        <w:t>.</w:t>
      </w:r>
    </w:p>
    <w:p w14:paraId="7FA5A2B0" w14:textId="77777777" w:rsidR="00FD185B"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 xml:space="preserve">b) </w:t>
      </w:r>
      <w:r w:rsidR="00CE0223" w:rsidRPr="00061AFD">
        <w:rPr>
          <w:rFonts w:ascii="Times New Roman" w:hAnsi="Times New Roman" w:cs="Times New Roman"/>
          <w:color w:val="auto"/>
          <w:sz w:val="28"/>
          <w:szCs w:val="28"/>
          <w:lang w:val="nl-NL"/>
        </w:rPr>
        <w:t xml:space="preserve">Đường giao thông trên đê bao Ô Môn - Xà No thuộc địa bàn </w:t>
      </w:r>
      <w:r w:rsidR="003F4667" w:rsidRPr="00061AFD">
        <w:rPr>
          <w:rFonts w:ascii="Times New Roman" w:hAnsi="Times New Roman" w:cs="Times New Roman"/>
          <w:color w:val="auto"/>
          <w:sz w:val="28"/>
          <w:szCs w:val="28"/>
          <w:lang w:val="nl-NL"/>
        </w:rPr>
        <w:t>xã Vĩnh Hòa Hưng, Hòa Thuận, Hòa Hưng</w:t>
      </w:r>
      <w:r w:rsidR="00CE0223" w:rsidRPr="00061AFD">
        <w:rPr>
          <w:rFonts w:ascii="Times New Roman" w:hAnsi="Times New Roman" w:cs="Times New Roman"/>
          <w:color w:val="auto"/>
          <w:sz w:val="28"/>
          <w:szCs w:val="28"/>
          <w:lang w:val="nl-NL"/>
        </w:rPr>
        <w:t xml:space="preserve"> (Đườ</w:t>
      </w:r>
      <w:r w:rsidRPr="00061AFD">
        <w:rPr>
          <w:rFonts w:ascii="Times New Roman" w:hAnsi="Times New Roman" w:cs="Times New Roman"/>
          <w:color w:val="auto"/>
          <w:sz w:val="28"/>
          <w:szCs w:val="28"/>
          <w:lang w:val="nl-NL"/>
        </w:rPr>
        <w:t>ng ĐT.963D)</w:t>
      </w:r>
      <w:r w:rsidRPr="00061AFD">
        <w:rPr>
          <w:rFonts w:ascii="Times New Roman" w:hAnsi="Times New Roman" w:cs="Times New Roman"/>
          <w:color w:val="auto"/>
          <w:sz w:val="28"/>
          <w:szCs w:val="28"/>
        </w:rPr>
        <w:t>.</w:t>
      </w:r>
    </w:p>
    <w:p w14:paraId="105F4874" w14:textId="77777777" w:rsidR="00176BF2" w:rsidRPr="00061AFD" w:rsidRDefault="00FD185B" w:rsidP="00EA5FA8">
      <w:pPr>
        <w:pStyle w:val="NoSpacing"/>
        <w:spacing w:before="120" w:after="120"/>
        <w:ind w:firstLine="709"/>
        <w:jc w:val="both"/>
        <w:rPr>
          <w:rFonts w:ascii="Times New Roman" w:hAnsi="Times New Roman" w:cs="Times New Roman"/>
          <w:color w:val="auto"/>
          <w:sz w:val="28"/>
          <w:szCs w:val="28"/>
          <w:lang w:val="nl-NL"/>
        </w:rPr>
      </w:pPr>
      <w:r w:rsidRPr="00061AFD">
        <w:rPr>
          <w:rFonts w:ascii="Times New Roman" w:hAnsi="Times New Roman" w:cs="Times New Roman"/>
          <w:color w:val="auto"/>
          <w:sz w:val="28"/>
          <w:szCs w:val="28"/>
        </w:rPr>
        <w:t>c)</w:t>
      </w:r>
      <w:r w:rsidR="00CE0223" w:rsidRPr="00061AFD">
        <w:rPr>
          <w:rFonts w:ascii="Times New Roman" w:hAnsi="Times New Roman" w:cs="Times New Roman"/>
          <w:color w:val="auto"/>
          <w:sz w:val="28"/>
          <w:szCs w:val="28"/>
          <w:lang w:val="nl-NL"/>
        </w:rPr>
        <w:t xml:space="preserve"> Đường giao thông trên đê bao </w:t>
      </w:r>
      <w:r w:rsidR="00F068FD" w:rsidRPr="00061AFD">
        <w:rPr>
          <w:rFonts w:ascii="Times New Roman" w:hAnsi="Times New Roman" w:cs="Times New Roman"/>
          <w:color w:val="auto"/>
          <w:sz w:val="28"/>
          <w:szCs w:val="28"/>
          <w:lang w:val="nl-NL"/>
        </w:rPr>
        <w:t>ngoài</w:t>
      </w:r>
      <w:r w:rsidR="00CE0223" w:rsidRPr="00061AFD">
        <w:rPr>
          <w:rFonts w:ascii="Times New Roman" w:hAnsi="Times New Roman" w:cs="Times New Roman"/>
          <w:color w:val="auto"/>
          <w:sz w:val="28"/>
          <w:szCs w:val="28"/>
          <w:lang w:val="nl-NL"/>
        </w:rPr>
        <w:t xml:space="preserve"> Vườn Quốc Gia U Minh Thượng (Đường ĐT.965).</w:t>
      </w:r>
    </w:p>
    <w:p w14:paraId="326B5033" w14:textId="77777777" w:rsidR="002F4BC6"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3.</w:t>
      </w:r>
      <w:r w:rsidR="00176BF2" w:rsidRPr="00061AFD">
        <w:rPr>
          <w:rFonts w:ascii="Times New Roman" w:hAnsi="Times New Roman" w:cs="Times New Roman"/>
          <w:color w:val="auto"/>
          <w:sz w:val="28"/>
          <w:szCs w:val="28"/>
          <w:lang w:val="nl-NL"/>
        </w:rPr>
        <w:t xml:space="preserve"> </w:t>
      </w:r>
      <w:r w:rsidR="002F4BC6" w:rsidRPr="00061AFD">
        <w:rPr>
          <w:rFonts w:ascii="Times New Roman" w:hAnsi="Times New Roman" w:cs="Times New Roman"/>
          <w:color w:val="auto"/>
          <w:sz w:val="28"/>
          <w:szCs w:val="28"/>
          <w:lang w:val="nl-NL"/>
        </w:rPr>
        <w:t xml:space="preserve">Ủy ban nhân dân cấp </w:t>
      </w:r>
      <w:r w:rsidR="006B4DA3" w:rsidRPr="00061AFD">
        <w:rPr>
          <w:rFonts w:ascii="Times New Roman" w:hAnsi="Times New Roman" w:cs="Times New Roman"/>
          <w:color w:val="auto"/>
          <w:sz w:val="28"/>
          <w:szCs w:val="28"/>
          <w:lang w:val="nl-NL"/>
        </w:rPr>
        <w:t>xã</w:t>
      </w:r>
      <w:r w:rsidR="002F4BC6" w:rsidRPr="00061AFD">
        <w:rPr>
          <w:rFonts w:ascii="Times New Roman" w:hAnsi="Times New Roman" w:cs="Times New Roman"/>
          <w:color w:val="auto"/>
          <w:sz w:val="28"/>
          <w:szCs w:val="28"/>
          <w:lang w:val="nl-NL"/>
        </w:rPr>
        <w:t xml:space="preserve"> quản lý duy tu, bảo dưỡng các hệ thống đê điều do cấp </w:t>
      </w:r>
      <w:r w:rsidR="006B4DA3" w:rsidRPr="00061AFD">
        <w:rPr>
          <w:rFonts w:ascii="Times New Roman" w:hAnsi="Times New Roman" w:cs="Times New Roman"/>
          <w:color w:val="auto"/>
          <w:sz w:val="28"/>
          <w:szCs w:val="28"/>
          <w:lang w:val="nl-NL"/>
        </w:rPr>
        <w:t>xã</w:t>
      </w:r>
      <w:r w:rsidR="002F4BC6" w:rsidRPr="00061AFD">
        <w:rPr>
          <w:rFonts w:ascii="Times New Roman" w:hAnsi="Times New Roman" w:cs="Times New Roman"/>
          <w:color w:val="auto"/>
          <w:sz w:val="28"/>
          <w:szCs w:val="28"/>
          <w:lang w:val="nl-NL"/>
        </w:rPr>
        <w:t xml:space="preserve"> đầu tư xây dựng hoặc cấp tỉnh đầu tư xây dựng trên địa bàn </w:t>
      </w:r>
      <w:r w:rsidR="006B4DA3" w:rsidRPr="00061AFD">
        <w:rPr>
          <w:rFonts w:ascii="Times New Roman" w:hAnsi="Times New Roman" w:cs="Times New Roman"/>
          <w:color w:val="auto"/>
          <w:sz w:val="28"/>
          <w:szCs w:val="28"/>
          <w:lang w:val="nl-NL"/>
        </w:rPr>
        <w:t>xã</w:t>
      </w:r>
      <w:r w:rsidR="002F4BC6" w:rsidRPr="00061AFD">
        <w:rPr>
          <w:rFonts w:ascii="Times New Roman" w:hAnsi="Times New Roman" w:cs="Times New Roman"/>
          <w:color w:val="auto"/>
          <w:sz w:val="28"/>
          <w:szCs w:val="28"/>
          <w:lang w:val="nl-NL"/>
        </w:rPr>
        <w:t xml:space="preserve"> và giao cho </w:t>
      </w:r>
      <w:r w:rsidR="006B4DA3" w:rsidRPr="00061AFD">
        <w:rPr>
          <w:rFonts w:ascii="Times New Roman" w:hAnsi="Times New Roman" w:cs="Times New Roman"/>
          <w:color w:val="auto"/>
          <w:sz w:val="28"/>
          <w:szCs w:val="28"/>
          <w:lang w:val="nl-NL"/>
        </w:rPr>
        <w:t>xã</w:t>
      </w:r>
      <w:r w:rsidR="002F4BC6" w:rsidRPr="00061AFD">
        <w:rPr>
          <w:rFonts w:ascii="Times New Roman" w:hAnsi="Times New Roman" w:cs="Times New Roman"/>
          <w:color w:val="auto"/>
          <w:sz w:val="28"/>
          <w:szCs w:val="28"/>
          <w:lang w:val="nl-NL"/>
        </w:rPr>
        <w:t xml:space="preserve"> quản lý.</w:t>
      </w:r>
    </w:p>
    <w:p w14:paraId="59F087FF" w14:textId="77777777" w:rsidR="00FD185B" w:rsidRPr="00061AFD" w:rsidRDefault="00FD185B" w:rsidP="00EA5FA8">
      <w:pPr>
        <w:pStyle w:val="NoSpacing"/>
        <w:spacing w:before="120" w:after="120"/>
        <w:ind w:firstLine="709"/>
        <w:jc w:val="both"/>
        <w:rPr>
          <w:rFonts w:ascii="Times New Roman" w:hAnsi="Times New Roman" w:cs="Times New Roman"/>
          <w:color w:val="auto"/>
          <w:sz w:val="28"/>
          <w:szCs w:val="28"/>
        </w:rPr>
      </w:pPr>
      <w:r w:rsidRPr="00061AFD">
        <w:rPr>
          <w:rFonts w:ascii="Times New Roman" w:hAnsi="Times New Roman" w:cs="Times New Roman"/>
          <w:color w:val="auto"/>
          <w:sz w:val="28"/>
          <w:szCs w:val="28"/>
        </w:rPr>
        <w:t xml:space="preserve">4. </w:t>
      </w:r>
      <w:r w:rsidR="009B5CDF" w:rsidRPr="00061AFD">
        <w:rPr>
          <w:rFonts w:ascii="Times New Roman" w:hAnsi="Times New Roman" w:cs="Times New Roman"/>
          <w:color w:val="auto"/>
          <w:sz w:val="28"/>
          <w:szCs w:val="28"/>
        </w:rPr>
        <w:t>Các cơ quan, đơn vị và địa phương được phân cấp thực hiện các nhiệm vụ có liên quan đến công tác quản lý duy tu, bảo dưỡng hệ thống đê điều theo quy định của pháp luật hiện hành.</w:t>
      </w:r>
    </w:p>
    <w:p w14:paraId="7B9E28CF" w14:textId="77777777" w:rsidR="00BD7F71" w:rsidRPr="00061AFD" w:rsidRDefault="00BD7F71" w:rsidP="00EA5FA8">
      <w:pPr>
        <w:spacing w:before="120" w:after="120"/>
        <w:ind w:firstLine="709"/>
        <w:jc w:val="both"/>
        <w:rPr>
          <w:b/>
          <w:sz w:val="28"/>
          <w:szCs w:val="28"/>
          <w:lang w:val="vi-VN"/>
        </w:rPr>
      </w:pPr>
      <w:bookmarkStart w:id="4" w:name="_Hlk226314799"/>
      <w:r w:rsidRPr="00061AFD">
        <w:rPr>
          <w:b/>
          <w:sz w:val="28"/>
          <w:szCs w:val="28"/>
          <w:lang w:val="nl-NL"/>
        </w:rPr>
        <w:t xml:space="preserve">Điều 3. </w:t>
      </w:r>
      <w:r w:rsidRPr="00061AFD">
        <w:rPr>
          <w:b/>
          <w:sz w:val="28"/>
          <w:szCs w:val="28"/>
          <w:lang w:val="it-IT"/>
        </w:rPr>
        <w:t xml:space="preserve">Trách nhiệm của các cơ quan, </w:t>
      </w:r>
      <w:r w:rsidR="003B4579" w:rsidRPr="00061AFD">
        <w:rPr>
          <w:b/>
          <w:sz w:val="28"/>
          <w:szCs w:val="28"/>
          <w:lang w:val="it-IT"/>
        </w:rPr>
        <w:t>đơ</w:t>
      </w:r>
      <w:r w:rsidR="003B4579" w:rsidRPr="00061AFD">
        <w:rPr>
          <w:b/>
          <w:sz w:val="28"/>
          <w:szCs w:val="28"/>
          <w:lang w:val="vi-VN"/>
        </w:rPr>
        <w:t>n vị</w:t>
      </w:r>
    </w:p>
    <w:bookmarkEnd w:id="4"/>
    <w:p w14:paraId="7D9091F8" w14:textId="77777777" w:rsidR="001D340B" w:rsidRPr="00061AFD" w:rsidRDefault="00CB78B3" w:rsidP="00EA5FA8">
      <w:pPr>
        <w:spacing w:before="120" w:after="120"/>
        <w:ind w:firstLine="709"/>
        <w:jc w:val="both"/>
        <w:rPr>
          <w:sz w:val="28"/>
          <w:szCs w:val="28"/>
          <w:lang w:val="it-IT"/>
        </w:rPr>
      </w:pPr>
      <w:r w:rsidRPr="00061AFD">
        <w:rPr>
          <w:sz w:val="28"/>
          <w:szCs w:val="28"/>
          <w:lang w:val="it-IT"/>
        </w:rPr>
        <w:t xml:space="preserve">1. </w:t>
      </w:r>
      <w:r w:rsidR="00AB6091" w:rsidRPr="00061AFD">
        <w:rPr>
          <w:sz w:val="28"/>
          <w:szCs w:val="28"/>
          <w:lang w:val="it-IT"/>
        </w:rPr>
        <w:t>Sở Nông nghiệp và Môi trường</w:t>
      </w:r>
    </w:p>
    <w:p w14:paraId="2E3CD234" w14:textId="77777777" w:rsidR="00CE0223" w:rsidRPr="00061AFD" w:rsidRDefault="001D340B" w:rsidP="00EA5FA8">
      <w:pPr>
        <w:pStyle w:val="NormalWeb"/>
        <w:shd w:val="clear" w:color="auto" w:fill="FFFFFF"/>
        <w:spacing w:before="120" w:beforeAutospacing="0" w:after="120" w:afterAutospacing="0"/>
        <w:ind w:firstLine="720"/>
        <w:jc w:val="both"/>
        <w:rPr>
          <w:sz w:val="28"/>
          <w:szCs w:val="28"/>
          <w:lang w:val="it-IT"/>
        </w:rPr>
      </w:pPr>
      <w:r w:rsidRPr="00061AFD">
        <w:rPr>
          <w:sz w:val="28"/>
          <w:szCs w:val="28"/>
          <w:lang w:val="it-IT"/>
        </w:rPr>
        <w:t xml:space="preserve">a) </w:t>
      </w:r>
      <w:r w:rsidRPr="00061AFD">
        <w:rPr>
          <w:sz w:val="28"/>
          <w:szCs w:val="28"/>
          <w:lang w:val="vi-VN"/>
        </w:rPr>
        <w:t xml:space="preserve">Chủ trì, phối hợp với các </w:t>
      </w:r>
      <w:r w:rsidRPr="00061AFD">
        <w:rPr>
          <w:sz w:val="28"/>
          <w:szCs w:val="28"/>
          <w:lang w:val="it-IT"/>
        </w:rPr>
        <w:t xml:space="preserve">sở, ban, </w:t>
      </w:r>
      <w:r w:rsidRPr="00061AFD">
        <w:rPr>
          <w:sz w:val="28"/>
          <w:szCs w:val="28"/>
          <w:lang w:val="vi-VN"/>
        </w:rPr>
        <w:t xml:space="preserve">ngành có liên quan, Ủy ban nhân dân </w:t>
      </w:r>
      <w:r w:rsidRPr="00061AFD">
        <w:rPr>
          <w:sz w:val="28"/>
          <w:szCs w:val="28"/>
          <w:lang w:val="it-IT"/>
        </w:rPr>
        <w:t>cấp</w:t>
      </w:r>
      <w:r w:rsidRPr="00061AFD">
        <w:rPr>
          <w:sz w:val="28"/>
          <w:szCs w:val="28"/>
          <w:lang w:val="vi-VN"/>
        </w:rPr>
        <w:t xml:space="preserve"> </w:t>
      </w:r>
      <w:r w:rsidR="006B4DA3" w:rsidRPr="00061AFD">
        <w:rPr>
          <w:sz w:val="28"/>
          <w:szCs w:val="28"/>
          <w:lang w:val="vi-VN"/>
        </w:rPr>
        <w:t>xã</w:t>
      </w:r>
      <w:r w:rsidRPr="00061AFD">
        <w:rPr>
          <w:sz w:val="28"/>
          <w:szCs w:val="28"/>
          <w:lang w:val="vi-VN"/>
        </w:rPr>
        <w:t xml:space="preserve"> </w:t>
      </w:r>
      <w:r w:rsidR="006E3483" w:rsidRPr="00061AFD">
        <w:rPr>
          <w:sz w:val="28"/>
          <w:szCs w:val="28"/>
          <w:lang w:val="it-IT"/>
        </w:rPr>
        <w:t>triển khai hiệu qu</w:t>
      </w:r>
      <w:r w:rsidR="00A84D0C" w:rsidRPr="00061AFD">
        <w:rPr>
          <w:sz w:val="28"/>
          <w:szCs w:val="28"/>
          <w:lang w:val="it-IT"/>
        </w:rPr>
        <w:t xml:space="preserve">ả </w:t>
      </w:r>
      <w:r w:rsidR="00CE0223" w:rsidRPr="00061AFD">
        <w:rPr>
          <w:sz w:val="28"/>
          <w:szCs w:val="28"/>
          <w:lang w:val="it-IT"/>
        </w:rPr>
        <w:t>công tác duy tu, bảo dưỡng hệ thống đê điều trên địa bàn tỉnh.</w:t>
      </w:r>
    </w:p>
    <w:p w14:paraId="6E58D926" w14:textId="77777777" w:rsidR="001D340B" w:rsidRPr="00061AFD" w:rsidRDefault="00C53179" w:rsidP="00EA5FA8">
      <w:pPr>
        <w:spacing w:before="120" w:after="120"/>
        <w:ind w:firstLine="709"/>
        <w:jc w:val="both"/>
        <w:rPr>
          <w:sz w:val="28"/>
          <w:szCs w:val="28"/>
          <w:lang w:val="it-IT"/>
        </w:rPr>
      </w:pPr>
      <w:r w:rsidRPr="00061AFD">
        <w:rPr>
          <w:sz w:val="28"/>
          <w:szCs w:val="28"/>
          <w:lang w:val="it-IT"/>
        </w:rPr>
        <w:t>b</w:t>
      </w:r>
      <w:r w:rsidR="001D340B" w:rsidRPr="00061AFD">
        <w:rPr>
          <w:sz w:val="28"/>
          <w:szCs w:val="28"/>
          <w:lang w:val="it-IT"/>
        </w:rPr>
        <w:t xml:space="preserve">) </w:t>
      </w:r>
      <w:r w:rsidR="006E3483" w:rsidRPr="00061AFD">
        <w:rPr>
          <w:sz w:val="28"/>
          <w:szCs w:val="28"/>
          <w:lang w:val="it-IT"/>
        </w:rPr>
        <w:t>Thường xuyên rà soát, cập nhật,</w:t>
      </w:r>
      <w:r w:rsidR="00CE0223" w:rsidRPr="00061AFD">
        <w:rPr>
          <w:sz w:val="28"/>
          <w:szCs w:val="28"/>
          <w:lang w:val="it-IT"/>
        </w:rPr>
        <w:t xml:space="preserve"> bổ sung, tổng hợp</w:t>
      </w:r>
      <w:r w:rsidR="006E3483" w:rsidRPr="00061AFD">
        <w:rPr>
          <w:sz w:val="28"/>
          <w:szCs w:val="28"/>
          <w:lang w:val="it-IT"/>
        </w:rPr>
        <w:t xml:space="preserve"> các tuyến đê, công trình </w:t>
      </w:r>
      <w:r w:rsidR="00CE0223" w:rsidRPr="00061AFD">
        <w:rPr>
          <w:sz w:val="28"/>
          <w:szCs w:val="28"/>
          <w:lang w:val="it-IT"/>
        </w:rPr>
        <w:t xml:space="preserve">xây dựng trên </w:t>
      </w:r>
      <w:r w:rsidR="006E3483" w:rsidRPr="00061AFD">
        <w:rPr>
          <w:sz w:val="28"/>
          <w:szCs w:val="28"/>
          <w:lang w:val="it-IT"/>
        </w:rPr>
        <w:t xml:space="preserve">hệ thống đê điều </w:t>
      </w:r>
      <w:r w:rsidR="001F69DD" w:rsidRPr="00061AFD">
        <w:rPr>
          <w:sz w:val="28"/>
          <w:szCs w:val="28"/>
          <w:lang w:val="it-IT"/>
        </w:rPr>
        <w:t>trong</w:t>
      </w:r>
      <w:r w:rsidR="006E3483" w:rsidRPr="00061AFD">
        <w:rPr>
          <w:sz w:val="28"/>
          <w:szCs w:val="28"/>
          <w:lang w:val="it-IT"/>
        </w:rPr>
        <w:t xml:space="preserve"> địa bàn tỉnh, </w:t>
      </w:r>
      <w:r w:rsidR="001D340B" w:rsidRPr="00061AFD">
        <w:rPr>
          <w:sz w:val="28"/>
          <w:szCs w:val="28"/>
          <w:lang w:val="it-IT"/>
        </w:rPr>
        <w:t>báo cáo Ủy ban nhân dân tỉnh xem xét, quyết định.</w:t>
      </w:r>
    </w:p>
    <w:p w14:paraId="618F72D9" w14:textId="77777777" w:rsidR="00BD251A" w:rsidRPr="00061AFD" w:rsidRDefault="00BD251A" w:rsidP="00EA5FA8">
      <w:pPr>
        <w:spacing w:before="120" w:after="120"/>
        <w:ind w:firstLine="709"/>
        <w:jc w:val="both"/>
        <w:rPr>
          <w:sz w:val="28"/>
          <w:szCs w:val="28"/>
          <w:lang w:val="it-IT"/>
        </w:rPr>
      </w:pPr>
      <w:r w:rsidRPr="00061AFD">
        <w:rPr>
          <w:sz w:val="28"/>
          <w:szCs w:val="28"/>
          <w:lang w:val="it-IT"/>
        </w:rPr>
        <w:t xml:space="preserve">2. </w:t>
      </w:r>
      <w:r w:rsidR="00AB6091" w:rsidRPr="00061AFD">
        <w:rPr>
          <w:sz w:val="28"/>
          <w:szCs w:val="28"/>
          <w:lang w:val="it-IT"/>
        </w:rPr>
        <w:t>Sở Xây dựng</w:t>
      </w:r>
    </w:p>
    <w:p w14:paraId="5735EC56" w14:textId="77777777" w:rsidR="001F69DD" w:rsidRPr="00061AFD" w:rsidRDefault="002F4BC6" w:rsidP="00EA5FA8">
      <w:pPr>
        <w:spacing w:before="120" w:after="120"/>
        <w:ind w:firstLine="709"/>
        <w:jc w:val="both"/>
        <w:rPr>
          <w:sz w:val="28"/>
          <w:szCs w:val="28"/>
          <w:lang w:val="it-IT"/>
        </w:rPr>
      </w:pPr>
      <w:r w:rsidRPr="00061AFD">
        <w:rPr>
          <w:sz w:val="28"/>
          <w:szCs w:val="28"/>
          <w:lang w:val="it-IT"/>
        </w:rPr>
        <w:lastRenderedPageBreak/>
        <w:t xml:space="preserve">a) </w:t>
      </w:r>
      <w:r w:rsidR="00BD251A" w:rsidRPr="00061AFD">
        <w:rPr>
          <w:sz w:val="28"/>
          <w:szCs w:val="28"/>
          <w:lang w:val="it-IT"/>
        </w:rPr>
        <w:t xml:space="preserve">Thường xuyên rà soát, cập nhật, bổ sung </w:t>
      </w:r>
      <w:r w:rsidR="001F69DD" w:rsidRPr="00061AFD">
        <w:rPr>
          <w:sz w:val="28"/>
          <w:szCs w:val="28"/>
          <w:lang w:val="it-IT"/>
        </w:rPr>
        <w:t>d</w:t>
      </w:r>
      <w:r w:rsidR="00BD251A" w:rsidRPr="00061AFD">
        <w:rPr>
          <w:sz w:val="28"/>
          <w:szCs w:val="28"/>
          <w:lang w:val="it-IT"/>
        </w:rPr>
        <w:t xml:space="preserve">anh mục các </w:t>
      </w:r>
      <w:r w:rsidR="00BD3E6A" w:rsidRPr="00061AFD">
        <w:rPr>
          <w:sz w:val="28"/>
          <w:szCs w:val="28"/>
          <w:lang w:val="it-IT"/>
        </w:rPr>
        <w:t xml:space="preserve">công trình giao thông </w:t>
      </w:r>
      <w:r w:rsidR="001F69DD" w:rsidRPr="00061AFD">
        <w:rPr>
          <w:sz w:val="28"/>
          <w:szCs w:val="28"/>
          <w:lang w:val="it-IT"/>
        </w:rPr>
        <w:t xml:space="preserve">xây dựng </w:t>
      </w:r>
      <w:r w:rsidR="00BD3E6A" w:rsidRPr="00061AFD">
        <w:rPr>
          <w:sz w:val="28"/>
          <w:szCs w:val="28"/>
          <w:lang w:val="it-IT"/>
        </w:rPr>
        <w:t xml:space="preserve">trên </w:t>
      </w:r>
      <w:r w:rsidR="00EC3926" w:rsidRPr="00061AFD">
        <w:rPr>
          <w:sz w:val="28"/>
          <w:szCs w:val="28"/>
          <w:lang w:val="it-IT"/>
        </w:rPr>
        <w:t xml:space="preserve">hệ thống đê điều </w:t>
      </w:r>
      <w:r w:rsidR="00BD251A" w:rsidRPr="00061AFD">
        <w:rPr>
          <w:sz w:val="28"/>
          <w:szCs w:val="28"/>
          <w:lang w:val="it-IT"/>
        </w:rPr>
        <w:t xml:space="preserve">gửi về </w:t>
      </w:r>
      <w:r w:rsidR="00AB6091" w:rsidRPr="00061AFD">
        <w:rPr>
          <w:sz w:val="28"/>
          <w:szCs w:val="28"/>
          <w:lang w:val="it-IT"/>
        </w:rPr>
        <w:t>Sở Nông nghiệp và Môi trường</w:t>
      </w:r>
      <w:r w:rsidR="00BD251A" w:rsidRPr="00061AFD">
        <w:rPr>
          <w:sz w:val="28"/>
          <w:szCs w:val="28"/>
          <w:lang w:val="it-IT"/>
        </w:rPr>
        <w:t xml:space="preserve"> tổng hợp, báo cáo Ủy ban nhân dân tỉnh</w:t>
      </w:r>
      <w:r w:rsidR="001F69DD" w:rsidRPr="00061AFD">
        <w:rPr>
          <w:sz w:val="28"/>
          <w:szCs w:val="28"/>
          <w:lang w:val="it-IT"/>
        </w:rPr>
        <w:t>.</w:t>
      </w:r>
    </w:p>
    <w:p w14:paraId="4AB88299" w14:textId="77777777" w:rsidR="002F4BC6" w:rsidRPr="00061AFD" w:rsidRDefault="002F4BC6" w:rsidP="00EA5FA8">
      <w:pPr>
        <w:pStyle w:val="NoSpacing"/>
        <w:spacing w:before="120" w:after="120"/>
        <w:ind w:firstLine="709"/>
        <w:jc w:val="both"/>
        <w:rPr>
          <w:rFonts w:ascii="Times New Roman" w:hAnsi="Times New Roman" w:cs="Times New Roman"/>
          <w:color w:val="auto"/>
          <w:sz w:val="28"/>
          <w:szCs w:val="28"/>
          <w:lang w:val="nl-NL"/>
        </w:rPr>
      </w:pPr>
      <w:r w:rsidRPr="00061AFD">
        <w:rPr>
          <w:rFonts w:ascii="Times New Roman" w:hAnsi="Times New Roman" w:cs="Times New Roman"/>
          <w:color w:val="auto"/>
          <w:sz w:val="28"/>
          <w:szCs w:val="28"/>
          <w:lang w:val="it-IT"/>
        </w:rPr>
        <w:t xml:space="preserve">b) </w:t>
      </w:r>
      <w:r w:rsidRPr="00061AFD">
        <w:rPr>
          <w:rFonts w:ascii="Times New Roman" w:hAnsi="Times New Roman" w:cs="Times New Roman"/>
          <w:iCs/>
          <w:color w:val="auto"/>
          <w:sz w:val="28"/>
          <w:szCs w:val="28"/>
        </w:rPr>
        <w:t>Khi thực hiện công tác duy tu, bảo trì công trình giao thông trên đê phải tuân thủ quy định pháp luật về giao thông đường bộ và các tiêu chuẩn, kỹ thuật trong công tác duy tu, bảo trì kết cấu hạ tầng giao thông. Đồng thời, phải đảm bảo tuân thủ quy định pháp luật về đê điều và các tiêu chuẩn, kỹ thuật trong công tác duy tu, bão dưỡng đê điều.</w:t>
      </w:r>
    </w:p>
    <w:p w14:paraId="2376FBE1" w14:textId="77777777" w:rsidR="001D340B" w:rsidRPr="00061AFD" w:rsidRDefault="00EC3926" w:rsidP="00EA5FA8">
      <w:pPr>
        <w:spacing w:before="120" w:after="120"/>
        <w:ind w:firstLine="709"/>
        <w:jc w:val="both"/>
        <w:rPr>
          <w:sz w:val="28"/>
          <w:szCs w:val="28"/>
          <w:lang w:val="it-IT"/>
        </w:rPr>
      </w:pPr>
      <w:r w:rsidRPr="00061AFD">
        <w:rPr>
          <w:sz w:val="28"/>
          <w:szCs w:val="28"/>
          <w:lang w:val="it-IT"/>
        </w:rPr>
        <w:t>3</w:t>
      </w:r>
      <w:r w:rsidR="001D340B" w:rsidRPr="00061AFD">
        <w:rPr>
          <w:sz w:val="28"/>
          <w:szCs w:val="28"/>
          <w:lang w:val="it-IT"/>
        </w:rPr>
        <w:t xml:space="preserve">. Ủy ban nhân dân cấp </w:t>
      </w:r>
      <w:r w:rsidR="006B4DA3" w:rsidRPr="00061AFD">
        <w:rPr>
          <w:sz w:val="28"/>
          <w:szCs w:val="28"/>
          <w:lang w:val="it-IT"/>
        </w:rPr>
        <w:t>xã</w:t>
      </w:r>
    </w:p>
    <w:p w14:paraId="26A9A77A" w14:textId="77777777" w:rsidR="001D340B" w:rsidRPr="00061AFD" w:rsidRDefault="002F4BC6" w:rsidP="00EA5FA8">
      <w:pPr>
        <w:spacing w:before="120" w:after="120"/>
        <w:ind w:firstLine="709"/>
        <w:jc w:val="both"/>
        <w:rPr>
          <w:sz w:val="28"/>
          <w:szCs w:val="28"/>
          <w:lang w:val="it-IT"/>
        </w:rPr>
      </w:pPr>
      <w:r w:rsidRPr="00061AFD">
        <w:rPr>
          <w:sz w:val="28"/>
          <w:szCs w:val="28"/>
          <w:lang w:val="it-IT"/>
        </w:rPr>
        <w:t xml:space="preserve">a) </w:t>
      </w:r>
      <w:r w:rsidR="00B82829" w:rsidRPr="00061AFD">
        <w:rPr>
          <w:sz w:val="28"/>
          <w:szCs w:val="28"/>
          <w:lang w:val="it-IT"/>
        </w:rPr>
        <w:t>Định kỳ hằng năm t</w:t>
      </w:r>
      <w:r w:rsidR="001D340B" w:rsidRPr="00061AFD">
        <w:rPr>
          <w:sz w:val="28"/>
          <w:szCs w:val="28"/>
          <w:lang w:val="it-IT"/>
        </w:rPr>
        <w:t>ổ chức</w:t>
      </w:r>
      <w:r w:rsidR="00DE4B43" w:rsidRPr="00061AFD">
        <w:rPr>
          <w:sz w:val="28"/>
          <w:szCs w:val="28"/>
          <w:lang w:val="it-IT"/>
        </w:rPr>
        <w:t xml:space="preserve"> rà soát,</w:t>
      </w:r>
      <w:r w:rsidR="001D340B" w:rsidRPr="00061AFD">
        <w:rPr>
          <w:sz w:val="28"/>
          <w:szCs w:val="28"/>
          <w:lang w:val="it-IT"/>
        </w:rPr>
        <w:t xml:space="preserve"> </w:t>
      </w:r>
      <w:r w:rsidR="00B82829" w:rsidRPr="00061AFD">
        <w:rPr>
          <w:sz w:val="28"/>
          <w:szCs w:val="28"/>
          <w:lang w:val="it-IT"/>
        </w:rPr>
        <w:t xml:space="preserve">cập nhật, bổ sung, </w:t>
      </w:r>
      <w:r w:rsidR="00142B6F" w:rsidRPr="00061AFD">
        <w:rPr>
          <w:sz w:val="28"/>
          <w:szCs w:val="28"/>
          <w:lang w:val="vi-VN"/>
        </w:rPr>
        <w:t>tổng hợp</w:t>
      </w:r>
      <w:r w:rsidR="006D3210" w:rsidRPr="00061AFD">
        <w:rPr>
          <w:sz w:val="28"/>
          <w:szCs w:val="28"/>
          <w:lang w:val="it-IT"/>
        </w:rPr>
        <w:t xml:space="preserve"> </w:t>
      </w:r>
      <w:r w:rsidR="001F69DD" w:rsidRPr="00061AFD">
        <w:rPr>
          <w:sz w:val="28"/>
          <w:szCs w:val="28"/>
          <w:lang w:val="it-IT"/>
        </w:rPr>
        <w:t xml:space="preserve">hệ thống </w:t>
      </w:r>
      <w:r w:rsidR="006D3210" w:rsidRPr="00061AFD">
        <w:rPr>
          <w:sz w:val="28"/>
          <w:szCs w:val="28"/>
          <w:lang w:val="it-IT"/>
        </w:rPr>
        <w:t xml:space="preserve">đê điều </w:t>
      </w:r>
      <w:r w:rsidR="00953D12" w:rsidRPr="00061AFD">
        <w:rPr>
          <w:sz w:val="28"/>
          <w:szCs w:val="28"/>
          <w:lang w:val="it-IT"/>
        </w:rPr>
        <w:t xml:space="preserve">trên địa bàn </w:t>
      </w:r>
      <w:r w:rsidR="006B4DA3" w:rsidRPr="00061AFD">
        <w:rPr>
          <w:sz w:val="28"/>
          <w:szCs w:val="28"/>
          <w:lang w:val="it-IT"/>
        </w:rPr>
        <w:t>xã</w:t>
      </w:r>
      <w:r w:rsidR="00953D12" w:rsidRPr="00061AFD">
        <w:rPr>
          <w:sz w:val="28"/>
          <w:szCs w:val="28"/>
          <w:lang w:val="it-IT"/>
        </w:rPr>
        <w:t xml:space="preserve">, </w:t>
      </w:r>
      <w:r w:rsidR="001D340B" w:rsidRPr="00061AFD">
        <w:rPr>
          <w:sz w:val="28"/>
          <w:szCs w:val="28"/>
          <w:lang w:val="it-IT"/>
        </w:rPr>
        <w:t xml:space="preserve">gửi về </w:t>
      </w:r>
      <w:r w:rsidR="00AB6091" w:rsidRPr="00061AFD">
        <w:rPr>
          <w:sz w:val="28"/>
          <w:szCs w:val="28"/>
          <w:lang w:val="it-IT"/>
        </w:rPr>
        <w:t>Sở Nông nghiệp và Môi trường</w:t>
      </w:r>
      <w:r w:rsidR="001D340B" w:rsidRPr="00061AFD">
        <w:rPr>
          <w:sz w:val="28"/>
          <w:szCs w:val="28"/>
          <w:lang w:val="it-IT"/>
        </w:rPr>
        <w:t xml:space="preserve"> tổng hợp</w:t>
      </w:r>
      <w:r w:rsidR="00DE4B43" w:rsidRPr="00061AFD">
        <w:rPr>
          <w:sz w:val="28"/>
          <w:szCs w:val="28"/>
          <w:lang w:val="it-IT"/>
        </w:rPr>
        <w:t>,</w:t>
      </w:r>
      <w:r w:rsidR="001D340B" w:rsidRPr="00061AFD">
        <w:rPr>
          <w:sz w:val="28"/>
          <w:szCs w:val="28"/>
          <w:lang w:val="it-IT"/>
        </w:rPr>
        <w:t xml:space="preserve"> báo cáo </w:t>
      </w:r>
      <w:r w:rsidR="006D3210" w:rsidRPr="00061AFD">
        <w:rPr>
          <w:sz w:val="28"/>
          <w:szCs w:val="28"/>
          <w:lang w:val="it-IT"/>
        </w:rPr>
        <w:t>Ủy ban n</w:t>
      </w:r>
      <w:r w:rsidR="00EC3926" w:rsidRPr="00061AFD">
        <w:rPr>
          <w:sz w:val="28"/>
          <w:szCs w:val="28"/>
          <w:lang w:val="it-IT"/>
        </w:rPr>
        <w:t>hân dân tỉnh</w:t>
      </w:r>
      <w:r w:rsidR="006D3210" w:rsidRPr="00061AFD">
        <w:rPr>
          <w:sz w:val="28"/>
          <w:szCs w:val="28"/>
          <w:lang w:val="it-IT"/>
        </w:rPr>
        <w:t>.</w:t>
      </w:r>
    </w:p>
    <w:p w14:paraId="558ACAC3" w14:textId="286DE752" w:rsidR="002F4BC6" w:rsidRPr="00061AFD" w:rsidRDefault="002F4BC6" w:rsidP="00EA5FA8">
      <w:pPr>
        <w:pStyle w:val="NoSpacing"/>
        <w:spacing w:before="120" w:after="120"/>
        <w:ind w:firstLine="709"/>
        <w:jc w:val="both"/>
        <w:rPr>
          <w:rFonts w:ascii="Times New Roman" w:hAnsi="Times New Roman" w:cs="Times New Roman"/>
          <w:color w:val="auto"/>
          <w:sz w:val="28"/>
          <w:szCs w:val="28"/>
          <w:lang w:val="it-IT"/>
        </w:rPr>
      </w:pPr>
      <w:r w:rsidRPr="00061AFD">
        <w:rPr>
          <w:rFonts w:ascii="Times New Roman" w:hAnsi="Times New Roman" w:cs="Times New Roman"/>
          <w:color w:val="auto"/>
          <w:sz w:val="28"/>
          <w:szCs w:val="28"/>
          <w:lang w:val="it-IT"/>
        </w:rPr>
        <w:t xml:space="preserve">b) Phối hợp với các cơ quan, đơn vị có liên quan trong công tác duy tu, bảo dưỡng hệ thống đê điều trên địa bàn </w:t>
      </w:r>
      <w:r w:rsidR="006B4DA3" w:rsidRPr="00061AFD">
        <w:rPr>
          <w:rFonts w:ascii="Times New Roman" w:hAnsi="Times New Roman" w:cs="Times New Roman"/>
          <w:color w:val="auto"/>
          <w:sz w:val="28"/>
          <w:szCs w:val="28"/>
          <w:lang w:val="it-IT"/>
        </w:rPr>
        <w:t>xã</w:t>
      </w:r>
      <w:r w:rsidR="0090549B" w:rsidRPr="00061AFD">
        <w:rPr>
          <w:rFonts w:ascii="Times New Roman" w:hAnsi="Times New Roman" w:cs="Times New Roman"/>
          <w:color w:val="auto"/>
          <w:sz w:val="28"/>
          <w:szCs w:val="28"/>
          <w:lang w:val="it-IT"/>
        </w:rPr>
        <w:t>, phường, đặc khu</w:t>
      </w:r>
      <w:r w:rsidRPr="00061AFD">
        <w:rPr>
          <w:rFonts w:ascii="Times New Roman" w:hAnsi="Times New Roman" w:cs="Times New Roman"/>
          <w:color w:val="auto"/>
          <w:sz w:val="28"/>
          <w:szCs w:val="28"/>
          <w:lang w:val="it-IT"/>
        </w:rPr>
        <w:t>.</w:t>
      </w:r>
    </w:p>
    <w:p w14:paraId="489173B4" w14:textId="77777777" w:rsidR="00E728B7" w:rsidRPr="00061AFD" w:rsidRDefault="00BB4593" w:rsidP="00EA5FA8">
      <w:pPr>
        <w:spacing w:before="120" w:after="120"/>
        <w:ind w:firstLine="709"/>
        <w:jc w:val="both"/>
        <w:rPr>
          <w:b/>
          <w:bCs/>
          <w:sz w:val="28"/>
          <w:szCs w:val="28"/>
          <w:lang w:val="it-IT"/>
        </w:rPr>
      </w:pPr>
      <w:bookmarkStart w:id="5" w:name="_Hlk226314820"/>
      <w:r w:rsidRPr="00061AFD">
        <w:rPr>
          <w:b/>
          <w:bCs/>
          <w:sz w:val="28"/>
          <w:szCs w:val="28"/>
          <w:lang w:val="it-IT"/>
        </w:rPr>
        <w:t xml:space="preserve">Điều </w:t>
      </w:r>
      <w:r w:rsidRPr="00061AFD">
        <w:rPr>
          <w:b/>
          <w:bCs/>
          <w:sz w:val="28"/>
          <w:szCs w:val="28"/>
          <w:lang w:val="vi-VN"/>
        </w:rPr>
        <w:t>4</w:t>
      </w:r>
      <w:r w:rsidR="00E728B7" w:rsidRPr="00061AFD">
        <w:rPr>
          <w:b/>
          <w:bCs/>
          <w:sz w:val="28"/>
          <w:szCs w:val="28"/>
          <w:lang w:val="it-IT"/>
        </w:rPr>
        <w:t>. Điều khoản thi hành</w:t>
      </w:r>
    </w:p>
    <w:bookmarkEnd w:id="5"/>
    <w:p w14:paraId="0F10AA91" w14:textId="77777777" w:rsidR="00E728B7" w:rsidRPr="00061AFD" w:rsidRDefault="000E197E" w:rsidP="00EA5FA8">
      <w:pPr>
        <w:spacing w:before="120" w:after="120"/>
        <w:ind w:firstLine="720"/>
        <w:jc w:val="both"/>
        <w:rPr>
          <w:iCs/>
          <w:sz w:val="28"/>
          <w:szCs w:val="28"/>
          <w:lang w:val="vi-VN"/>
        </w:rPr>
      </w:pPr>
      <w:r w:rsidRPr="00061AFD">
        <w:rPr>
          <w:iCs/>
          <w:sz w:val="28"/>
          <w:szCs w:val="28"/>
        </w:rPr>
        <w:t xml:space="preserve">1. </w:t>
      </w:r>
      <w:r w:rsidR="00E728B7" w:rsidRPr="00061AFD">
        <w:rPr>
          <w:iCs/>
          <w:sz w:val="28"/>
          <w:szCs w:val="28"/>
          <w:lang w:val="vi-VN"/>
        </w:rPr>
        <w:t xml:space="preserve">Chánh Văn phòng Ủy ban nhân dân tỉnh, Giám đốc (Thủ trưởng) các sở, ban, ngành cấp tỉnh; Chủ tịch Ủy ban nhân dân các </w:t>
      </w:r>
      <w:r w:rsidR="006B4DA3" w:rsidRPr="00061AFD">
        <w:rPr>
          <w:iCs/>
          <w:sz w:val="28"/>
          <w:szCs w:val="28"/>
          <w:lang w:val="vi-VN"/>
        </w:rPr>
        <w:t>xã</w:t>
      </w:r>
      <w:r w:rsidR="003F4667" w:rsidRPr="00061AFD">
        <w:rPr>
          <w:iCs/>
          <w:sz w:val="28"/>
          <w:szCs w:val="28"/>
          <w:lang w:val="vi-VN"/>
        </w:rPr>
        <w:t>, phường, đặc khu</w:t>
      </w:r>
      <w:r w:rsidR="00E728B7" w:rsidRPr="00061AFD">
        <w:rPr>
          <w:iCs/>
          <w:sz w:val="28"/>
          <w:szCs w:val="28"/>
          <w:lang w:val="vi-VN"/>
        </w:rPr>
        <w:t xml:space="preserve"> và các </w:t>
      </w:r>
      <w:r w:rsidR="003F4667" w:rsidRPr="00061AFD">
        <w:rPr>
          <w:iCs/>
          <w:sz w:val="28"/>
          <w:szCs w:val="28"/>
        </w:rPr>
        <w:t xml:space="preserve">cơ quan, </w:t>
      </w:r>
      <w:r w:rsidR="00E728B7" w:rsidRPr="00061AFD">
        <w:rPr>
          <w:iCs/>
          <w:sz w:val="28"/>
          <w:szCs w:val="28"/>
          <w:lang w:val="vi-VN"/>
        </w:rPr>
        <w:t>tổ chức, cá nhân có liên quan chịu trách nhiệm thi hành Quyết định này.</w:t>
      </w:r>
    </w:p>
    <w:p w14:paraId="0D6C3EEA" w14:textId="5A8BE361" w:rsidR="00E728B7" w:rsidRPr="00061AFD" w:rsidRDefault="000E197E" w:rsidP="00EA5FA8">
      <w:pPr>
        <w:spacing w:before="120" w:after="120"/>
        <w:ind w:firstLine="720"/>
        <w:jc w:val="both"/>
        <w:rPr>
          <w:iCs/>
          <w:sz w:val="28"/>
          <w:szCs w:val="28"/>
          <w:lang w:val="vi-VN"/>
        </w:rPr>
      </w:pPr>
      <w:r w:rsidRPr="00061AFD">
        <w:rPr>
          <w:iCs/>
          <w:sz w:val="28"/>
          <w:szCs w:val="28"/>
        </w:rPr>
        <w:t>2</w:t>
      </w:r>
      <w:r w:rsidRPr="00061AFD">
        <w:rPr>
          <w:iCs/>
          <w:sz w:val="28"/>
          <w:szCs w:val="28"/>
          <w:lang w:val="vi-VN"/>
        </w:rPr>
        <w:t xml:space="preserve">. </w:t>
      </w:r>
      <w:r w:rsidR="00E728B7" w:rsidRPr="00061AFD">
        <w:rPr>
          <w:iCs/>
          <w:sz w:val="28"/>
          <w:szCs w:val="28"/>
          <w:lang w:val="vi-VN"/>
        </w:rPr>
        <w:t>Quyết định này có hiệu lực kể từ ngày</w:t>
      </w:r>
      <w:r w:rsidRPr="00061AFD">
        <w:rPr>
          <w:iCs/>
          <w:sz w:val="28"/>
          <w:szCs w:val="28"/>
          <w:lang w:val="vi-VN"/>
        </w:rPr>
        <w:t xml:space="preserve"> ký</w:t>
      </w:r>
      <w:r w:rsidR="00EA5FA8" w:rsidRPr="00061AFD">
        <w:rPr>
          <w:iCs/>
          <w:sz w:val="28"/>
          <w:szCs w:val="28"/>
          <w:lang w:val="vi-VN"/>
        </w:rPr>
        <w:t xml:space="preserve"> </w:t>
      </w:r>
      <w:r w:rsidR="00532710" w:rsidRPr="00061AFD">
        <w:rPr>
          <w:iCs/>
          <w:sz w:val="28"/>
          <w:szCs w:val="28"/>
        </w:rPr>
        <w:t xml:space="preserve">ban hành </w:t>
      </w:r>
      <w:r w:rsidR="00EA5FA8" w:rsidRPr="00061AFD">
        <w:rPr>
          <w:iCs/>
          <w:sz w:val="28"/>
          <w:szCs w:val="28"/>
          <w:lang w:val="vi-VN"/>
        </w:rPr>
        <w:t xml:space="preserve">và </w:t>
      </w:r>
      <w:r w:rsidR="00EA5FA8" w:rsidRPr="00061AFD">
        <w:rPr>
          <w:iCs/>
          <w:sz w:val="28"/>
          <w:szCs w:val="28"/>
        </w:rPr>
        <w:t xml:space="preserve">thay thế </w:t>
      </w:r>
      <w:r w:rsidR="00EA5FA8" w:rsidRPr="00061AFD">
        <w:rPr>
          <w:iCs/>
          <w:sz w:val="28"/>
          <w:szCs w:val="28"/>
          <w:lang w:val="vi-VN"/>
        </w:rPr>
        <w:t>Quyết định số 07/2022/QĐ-UBND ngày 13 tháng 5 năm 2022 của Ủy ban nhân dân tỉnh Kiên Giang quy định phân cấp quản lý duy tu, bảo dưỡng hệ thống đê điều trên địa bàn tỉnh Kiên Giang</w:t>
      </w:r>
      <w:r w:rsidR="00E728B7" w:rsidRPr="00061AFD">
        <w:rPr>
          <w:iCs/>
          <w:sz w:val="28"/>
          <w:szCs w:val="28"/>
          <w:lang w:val="vi-VN"/>
        </w:rPr>
        <w:t>./.</w:t>
      </w:r>
    </w:p>
    <w:tbl>
      <w:tblPr>
        <w:tblW w:w="0" w:type="auto"/>
        <w:tblCellMar>
          <w:left w:w="0" w:type="dxa"/>
          <w:right w:w="0" w:type="dxa"/>
        </w:tblCellMar>
        <w:tblLook w:val="04A0" w:firstRow="1" w:lastRow="0" w:firstColumn="1" w:lastColumn="0" w:noHBand="0" w:noVBand="1"/>
      </w:tblPr>
      <w:tblGrid>
        <w:gridCol w:w="4558"/>
        <w:gridCol w:w="4452"/>
      </w:tblGrid>
      <w:tr w:rsidR="00AF1B33" w:rsidRPr="00061AFD" w14:paraId="652F2823" w14:textId="77777777" w:rsidTr="00A23EEC">
        <w:trPr>
          <w:trHeight w:val="64"/>
        </w:trPr>
        <w:tc>
          <w:tcPr>
            <w:tcW w:w="4587" w:type="dxa"/>
            <w:tcMar>
              <w:top w:w="0" w:type="dxa"/>
              <w:left w:w="108" w:type="dxa"/>
              <w:bottom w:w="0" w:type="dxa"/>
              <w:right w:w="108" w:type="dxa"/>
            </w:tcMar>
          </w:tcPr>
          <w:bookmarkEnd w:id="1"/>
          <w:bookmarkEnd w:id="2"/>
          <w:p w14:paraId="0CB6605E" w14:textId="280645D9" w:rsidR="00B557FC" w:rsidRPr="00061AFD" w:rsidRDefault="00AF1B33" w:rsidP="00E405FB">
            <w:pPr>
              <w:spacing w:before="240"/>
              <w:rPr>
                <w:b/>
                <w:bCs/>
                <w:i/>
                <w:iCs/>
                <w:lang w:val="vi-VN"/>
              </w:rPr>
            </w:pPr>
            <w:r w:rsidRPr="00061AFD">
              <w:rPr>
                <w:b/>
                <w:bCs/>
                <w:i/>
                <w:iCs/>
                <w:lang w:val="vi-VN"/>
              </w:rPr>
              <w:t>Nơi nhận:</w:t>
            </w:r>
          </w:p>
          <w:p w14:paraId="4B9BA2F5" w14:textId="77777777" w:rsidR="00AB6091" w:rsidRPr="00061AFD" w:rsidRDefault="002B33D0" w:rsidP="008F06D6">
            <w:pPr>
              <w:rPr>
                <w:sz w:val="22"/>
              </w:rPr>
            </w:pPr>
            <w:r w:rsidRPr="00061AFD">
              <w:rPr>
                <w:sz w:val="22"/>
                <w:lang w:val="vi-VN"/>
              </w:rPr>
              <w:t xml:space="preserve">- </w:t>
            </w:r>
            <w:r w:rsidR="00AB6091" w:rsidRPr="00061AFD">
              <w:rPr>
                <w:sz w:val="22"/>
              </w:rPr>
              <w:t>Như Điều 4;</w:t>
            </w:r>
          </w:p>
          <w:p w14:paraId="2CC75C4F" w14:textId="77777777" w:rsidR="00AB6091" w:rsidRPr="00061AFD" w:rsidRDefault="00AB6091" w:rsidP="008F06D6">
            <w:pPr>
              <w:rPr>
                <w:sz w:val="22"/>
              </w:rPr>
            </w:pPr>
            <w:r w:rsidRPr="00061AFD">
              <w:rPr>
                <w:sz w:val="22"/>
              </w:rPr>
              <w:t xml:space="preserve">- </w:t>
            </w:r>
            <w:r w:rsidRPr="00061AFD">
              <w:rPr>
                <w:sz w:val="22"/>
                <w:lang w:val="vi-VN"/>
              </w:rPr>
              <w:t>Văn phòng Chính phủ;</w:t>
            </w:r>
            <w:r w:rsidRPr="00061AFD">
              <w:rPr>
                <w:sz w:val="22"/>
                <w:lang w:val="vi-VN"/>
              </w:rPr>
              <w:br/>
            </w:r>
            <w:r w:rsidRPr="00061AFD">
              <w:rPr>
                <w:sz w:val="22"/>
              </w:rPr>
              <w:t>- Website Chính phủ;</w:t>
            </w:r>
          </w:p>
          <w:p w14:paraId="772D0B3A" w14:textId="77777777" w:rsidR="00AB6091" w:rsidRPr="00061AFD" w:rsidRDefault="00AB6091" w:rsidP="008F06D6">
            <w:pPr>
              <w:rPr>
                <w:sz w:val="22"/>
              </w:rPr>
            </w:pPr>
            <w:r w:rsidRPr="00061AFD">
              <w:rPr>
                <w:sz w:val="22"/>
              </w:rPr>
              <w:t>- Các Bộ: NN</w:t>
            </w:r>
            <w:r w:rsidR="0059571B" w:rsidRPr="00061AFD">
              <w:rPr>
                <w:sz w:val="22"/>
              </w:rPr>
              <w:t>&amp;</w:t>
            </w:r>
            <w:r w:rsidRPr="00061AFD">
              <w:rPr>
                <w:sz w:val="22"/>
              </w:rPr>
              <w:t>MT, TC, XD;</w:t>
            </w:r>
          </w:p>
          <w:p w14:paraId="1614A9AF" w14:textId="77777777" w:rsidR="00EC6A27" w:rsidRPr="00061AFD" w:rsidRDefault="00AB6091" w:rsidP="008F06D6">
            <w:pPr>
              <w:rPr>
                <w:sz w:val="22"/>
                <w:lang w:val="vi-VN"/>
              </w:rPr>
            </w:pPr>
            <w:r w:rsidRPr="00061AFD">
              <w:rPr>
                <w:sz w:val="22"/>
              </w:rPr>
              <w:t xml:space="preserve">- </w:t>
            </w:r>
            <w:r w:rsidR="007A2419" w:rsidRPr="00061AFD">
              <w:rPr>
                <w:sz w:val="22"/>
              </w:rPr>
              <w:t xml:space="preserve">Vụ Pháp chế - </w:t>
            </w:r>
            <w:r w:rsidR="0059571B" w:rsidRPr="00061AFD">
              <w:rPr>
                <w:sz w:val="22"/>
                <w:lang w:val="vi-VN"/>
              </w:rPr>
              <w:t>Bộ N</w:t>
            </w:r>
            <w:r w:rsidR="0059571B" w:rsidRPr="00061AFD">
              <w:rPr>
                <w:sz w:val="22"/>
              </w:rPr>
              <w:t>N&amp;MT</w:t>
            </w:r>
            <w:r w:rsidR="00AF1B33" w:rsidRPr="00061AFD">
              <w:rPr>
                <w:sz w:val="22"/>
                <w:lang w:val="vi-VN"/>
              </w:rPr>
              <w:t>;</w:t>
            </w:r>
            <w:r w:rsidR="00AF1B33" w:rsidRPr="00061AFD">
              <w:rPr>
                <w:sz w:val="22"/>
                <w:lang w:val="vi-VN"/>
              </w:rPr>
              <w:br/>
              <w:t xml:space="preserve">- </w:t>
            </w:r>
            <w:r w:rsidR="0059571B" w:rsidRPr="00061AFD">
              <w:rPr>
                <w:sz w:val="22"/>
                <w:lang w:val="vi-VN"/>
              </w:rPr>
              <w:t xml:space="preserve">Cục </w:t>
            </w:r>
            <w:r w:rsidR="0059571B" w:rsidRPr="00061AFD">
              <w:rPr>
                <w:sz w:val="22"/>
              </w:rPr>
              <w:t>K</w:t>
            </w:r>
            <w:r w:rsidR="004C563B" w:rsidRPr="00061AFD">
              <w:rPr>
                <w:sz w:val="22"/>
                <w:lang w:val="vi-VN"/>
              </w:rPr>
              <w:t xml:space="preserve">iểm tra </w:t>
            </w:r>
            <w:r w:rsidR="004C563B" w:rsidRPr="00061AFD">
              <w:rPr>
                <w:sz w:val="22"/>
              </w:rPr>
              <w:t>văn bản và Quản lý xử lý vi phạm hành chính (</w:t>
            </w:r>
            <w:r w:rsidR="00AF1B33" w:rsidRPr="00061AFD">
              <w:rPr>
                <w:sz w:val="22"/>
                <w:lang w:val="vi-VN"/>
              </w:rPr>
              <w:t>Bộ Tư pháp</w:t>
            </w:r>
            <w:r w:rsidR="004C563B" w:rsidRPr="00061AFD">
              <w:rPr>
                <w:sz w:val="22"/>
              </w:rPr>
              <w:t>)</w:t>
            </w:r>
            <w:r w:rsidR="00AF1B33" w:rsidRPr="00061AFD">
              <w:rPr>
                <w:sz w:val="22"/>
                <w:lang w:val="vi-VN"/>
              </w:rPr>
              <w:t>;</w:t>
            </w:r>
          </w:p>
          <w:p w14:paraId="31BE4A8F" w14:textId="77777777" w:rsidR="00267D33" w:rsidRPr="00061AFD" w:rsidRDefault="00267D33" w:rsidP="008F06D6">
            <w:pPr>
              <w:rPr>
                <w:sz w:val="22"/>
                <w:lang w:val="vi-VN"/>
              </w:rPr>
            </w:pPr>
            <w:r w:rsidRPr="00061AFD">
              <w:rPr>
                <w:sz w:val="22"/>
                <w:lang w:val="vi-VN"/>
              </w:rPr>
              <w:t>- TT.</w:t>
            </w:r>
            <w:r w:rsidR="00EC6A27" w:rsidRPr="00061AFD">
              <w:rPr>
                <w:sz w:val="22"/>
                <w:lang w:val="vi-VN"/>
              </w:rPr>
              <w:t>Tỉnh ủy</w:t>
            </w:r>
            <w:r w:rsidR="00AF1B33" w:rsidRPr="00061AFD">
              <w:rPr>
                <w:sz w:val="22"/>
                <w:lang w:val="vi-VN"/>
              </w:rPr>
              <w:t>, HĐND</w:t>
            </w:r>
            <w:r w:rsidR="00EC6A27" w:rsidRPr="00061AFD">
              <w:rPr>
                <w:sz w:val="22"/>
                <w:lang w:val="vi-VN"/>
              </w:rPr>
              <w:t xml:space="preserve"> tỉnh</w:t>
            </w:r>
            <w:r w:rsidR="000E535F" w:rsidRPr="00061AFD">
              <w:rPr>
                <w:sz w:val="22"/>
                <w:lang w:val="vi-VN"/>
              </w:rPr>
              <w:t>;</w:t>
            </w:r>
          </w:p>
          <w:p w14:paraId="6C3F1B53" w14:textId="77777777" w:rsidR="000A0830" w:rsidRPr="00061AFD" w:rsidRDefault="004C563B" w:rsidP="008F06D6">
            <w:pPr>
              <w:rPr>
                <w:sz w:val="22"/>
                <w:lang w:val="vi-VN"/>
              </w:rPr>
            </w:pPr>
            <w:r w:rsidRPr="00061AFD">
              <w:rPr>
                <w:sz w:val="22"/>
                <w:lang w:val="vi-VN"/>
              </w:rPr>
              <w:t xml:space="preserve">- Đoàn Đại biểu </w:t>
            </w:r>
            <w:r w:rsidRPr="00061AFD">
              <w:rPr>
                <w:sz w:val="22"/>
              </w:rPr>
              <w:t>Quốc hội</w:t>
            </w:r>
            <w:r w:rsidRPr="00061AFD">
              <w:rPr>
                <w:sz w:val="22"/>
                <w:lang w:val="vi-VN"/>
              </w:rPr>
              <w:t xml:space="preserve"> tỉnh</w:t>
            </w:r>
            <w:r w:rsidR="000A0830" w:rsidRPr="00061AFD">
              <w:rPr>
                <w:sz w:val="22"/>
                <w:lang w:val="vi-VN"/>
              </w:rPr>
              <w:t>;</w:t>
            </w:r>
          </w:p>
          <w:p w14:paraId="4C083504" w14:textId="77777777" w:rsidR="004C563B" w:rsidRPr="00061AFD" w:rsidRDefault="004C563B" w:rsidP="008F06D6">
            <w:pPr>
              <w:rPr>
                <w:sz w:val="22"/>
              </w:rPr>
            </w:pPr>
            <w:r w:rsidRPr="00061AFD">
              <w:rPr>
                <w:sz w:val="22"/>
              </w:rPr>
              <w:t>- UBMTTQVN tỉnh;</w:t>
            </w:r>
          </w:p>
          <w:p w14:paraId="71E6A9A6" w14:textId="77777777" w:rsidR="00B03D3C" w:rsidRPr="00061AFD" w:rsidRDefault="00267D33" w:rsidP="00B03D3C">
            <w:pPr>
              <w:rPr>
                <w:sz w:val="22"/>
                <w:lang w:val="vi-VN"/>
              </w:rPr>
            </w:pPr>
            <w:r w:rsidRPr="00061AFD">
              <w:rPr>
                <w:sz w:val="22"/>
                <w:lang w:val="vi-VN"/>
              </w:rPr>
              <w:t xml:space="preserve">- </w:t>
            </w:r>
            <w:r w:rsidR="00400111" w:rsidRPr="00061AFD">
              <w:rPr>
                <w:sz w:val="22"/>
                <w:lang w:val="vi-VN"/>
              </w:rPr>
              <w:t>CT, các PCT.</w:t>
            </w:r>
            <w:r w:rsidR="00AF1B33" w:rsidRPr="00061AFD">
              <w:rPr>
                <w:sz w:val="22"/>
                <w:lang w:val="vi-VN"/>
              </w:rPr>
              <w:t>UBND tỉnh;</w:t>
            </w:r>
          </w:p>
          <w:p w14:paraId="39074548" w14:textId="77777777" w:rsidR="004C563B" w:rsidRPr="00061AFD" w:rsidRDefault="004C563B" w:rsidP="00B03D3C">
            <w:pPr>
              <w:rPr>
                <w:sz w:val="22"/>
              </w:rPr>
            </w:pPr>
            <w:r w:rsidRPr="00061AFD">
              <w:rPr>
                <w:sz w:val="22"/>
              </w:rPr>
              <w:t>- Các sở, ban, ngành cấp tỉnh;</w:t>
            </w:r>
          </w:p>
          <w:p w14:paraId="66F9BE49" w14:textId="77777777" w:rsidR="004C563B" w:rsidRPr="00061AFD" w:rsidRDefault="004C563B" w:rsidP="00B03D3C">
            <w:pPr>
              <w:rPr>
                <w:sz w:val="22"/>
              </w:rPr>
            </w:pPr>
            <w:r w:rsidRPr="00061AFD">
              <w:rPr>
                <w:sz w:val="22"/>
              </w:rPr>
              <w:t>- UBND các xã, phường, đặc khu;</w:t>
            </w:r>
          </w:p>
          <w:p w14:paraId="1605DC46" w14:textId="77777777" w:rsidR="004C563B" w:rsidRPr="00061AFD" w:rsidRDefault="004C563B" w:rsidP="00B03D3C">
            <w:pPr>
              <w:rPr>
                <w:sz w:val="22"/>
              </w:rPr>
            </w:pPr>
            <w:r w:rsidRPr="00061AFD">
              <w:rPr>
                <w:sz w:val="22"/>
              </w:rPr>
              <w:t xml:space="preserve">- </w:t>
            </w:r>
            <w:r w:rsidR="00BD5F95" w:rsidRPr="00061AFD">
              <w:rPr>
                <w:sz w:val="22"/>
              </w:rPr>
              <w:t>LĐVP, P.KT, P.NC;</w:t>
            </w:r>
          </w:p>
          <w:p w14:paraId="79E03687" w14:textId="77777777" w:rsidR="00BD5F95" w:rsidRPr="00061AFD" w:rsidRDefault="00BD5F95" w:rsidP="00B03D3C">
            <w:pPr>
              <w:rPr>
                <w:sz w:val="22"/>
              </w:rPr>
            </w:pPr>
            <w:r w:rsidRPr="00061AFD">
              <w:rPr>
                <w:sz w:val="22"/>
              </w:rPr>
              <w:t>- Trung tâm Công báo – Tin học tỉnh;</w:t>
            </w:r>
          </w:p>
          <w:p w14:paraId="2998D5BA" w14:textId="77777777" w:rsidR="0047781B" w:rsidRPr="00061AFD" w:rsidRDefault="0047781B" w:rsidP="0047781B">
            <w:pPr>
              <w:rPr>
                <w:sz w:val="22"/>
                <w:lang w:val="vi-VN"/>
              </w:rPr>
            </w:pPr>
            <w:r w:rsidRPr="00061AFD">
              <w:rPr>
                <w:sz w:val="22"/>
                <w:lang w:val="vi-VN"/>
              </w:rPr>
              <w:t xml:space="preserve">- Cổng </w:t>
            </w:r>
            <w:r w:rsidRPr="00061AFD">
              <w:rPr>
                <w:sz w:val="22"/>
              </w:rPr>
              <w:t>Thông tin điện tử</w:t>
            </w:r>
            <w:r w:rsidR="00B03D3C" w:rsidRPr="00061AFD">
              <w:rPr>
                <w:sz w:val="22"/>
                <w:lang w:val="vi-VN"/>
              </w:rPr>
              <w:t xml:space="preserve"> tỉnh;</w:t>
            </w:r>
          </w:p>
          <w:p w14:paraId="674BFDA3" w14:textId="77777777" w:rsidR="00AF1B33" w:rsidRPr="00061AFD" w:rsidRDefault="00AF1B33" w:rsidP="0047781B">
            <w:pPr>
              <w:rPr>
                <w:lang w:val="vi-VN"/>
              </w:rPr>
            </w:pPr>
            <w:r w:rsidRPr="00061AFD">
              <w:rPr>
                <w:sz w:val="22"/>
                <w:lang w:val="vi-VN"/>
              </w:rPr>
              <w:t>- Lưu: VT</w:t>
            </w:r>
            <w:r w:rsidR="00B50364" w:rsidRPr="00061AFD">
              <w:rPr>
                <w:sz w:val="22"/>
                <w:lang w:val="vi-VN"/>
              </w:rPr>
              <w:t>, ….</w:t>
            </w:r>
            <w:r w:rsidR="0047781B" w:rsidRPr="00061AFD">
              <w:rPr>
                <w:sz w:val="22"/>
                <w:lang w:val="vi-VN"/>
              </w:rPr>
              <w:t>.</w:t>
            </w:r>
          </w:p>
        </w:tc>
        <w:tc>
          <w:tcPr>
            <w:tcW w:w="4485" w:type="dxa"/>
            <w:tcMar>
              <w:top w:w="0" w:type="dxa"/>
              <w:left w:w="108" w:type="dxa"/>
              <w:bottom w:w="0" w:type="dxa"/>
              <w:right w:w="108" w:type="dxa"/>
            </w:tcMar>
          </w:tcPr>
          <w:p w14:paraId="694E317A" w14:textId="77777777" w:rsidR="00DE559A" w:rsidRPr="00061AFD" w:rsidRDefault="00AF1B33" w:rsidP="00E405FB">
            <w:pPr>
              <w:spacing w:before="240" w:after="120"/>
              <w:jc w:val="center"/>
              <w:rPr>
                <w:b/>
                <w:bCs/>
                <w:sz w:val="28"/>
                <w:szCs w:val="28"/>
                <w:lang w:val="de-DE"/>
              </w:rPr>
            </w:pPr>
            <w:r w:rsidRPr="00061AFD">
              <w:rPr>
                <w:b/>
                <w:bCs/>
                <w:sz w:val="28"/>
                <w:szCs w:val="28"/>
                <w:lang w:val="de-DE"/>
              </w:rPr>
              <w:t>TM. ỦY BAN NHÂN DÂN</w:t>
            </w:r>
            <w:r w:rsidRPr="00061AFD">
              <w:rPr>
                <w:b/>
                <w:bCs/>
                <w:sz w:val="28"/>
                <w:szCs w:val="28"/>
                <w:lang w:val="de-DE"/>
              </w:rPr>
              <w:br/>
              <w:t>CHỦ TỊCH</w:t>
            </w:r>
            <w:r w:rsidRPr="00061AFD">
              <w:rPr>
                <w:b/>
                <w:bCs/>
                <w:sz w:val="28"/>
                <w:szCs w:val="28"/>
                <w:lang w:val="de-DE"/>
              </w:rPr>
              <w:br/>
            </w:r>
            <w:r w:rsidRPr="00061AFD">
              <w:rPr>
                <w:b/>
                <w:bCs/>
                <w:sz w:val="28"/>
                <w:szCs w:val="28"/>
                <w:lang w:val="de-DE"/>
              </w:rPr>
              <w:br/>
            </w:r>
          </w:p>
          <w:p w14:paraId="77CCF84C" w14:textId="77777777" w:rsidR="00DE559A" w:rsidRPr="00061AFD" w:rsidRDefault="00DE559A" w:rsidP="00DE559A">
            <w:pPr>
              <w:spacing w:after="120"/>
              <w:jc w:val="center"/>
              <w:rPr>
                <w:bCs/>
                <w:sz w:val="28"/>
                <w:szCs w:val="28"/>
                <w:lang w:val="de-DE"/>
              </w:rPr>
            </w:pPr>
          </w:p>
          <w:p w14:paraId="0D5E79CB" w14:textId="77777777" w:rsidR="00DE559A" w:rsidRPr="00061AFD" w:rsidRDefault="00DE559A" w:rsidP="00DE559A">
            <w:pPr>
              <w:spacing w:after="120"/>
              <w:jc w:val="center"/>
              <w:rPr>
                <w:bCs/>
                <w:sz w:val="28"/>
                <w:szCs w:val="28"/>
                <w:lang w:val="de-DE"/>
              </w:rPr>
            </w:pPr>
          </w:p>
          <w:p w14:paraId="7C730FB9" w14:textId="77777777" w:rsidR="00AF1B33" w:rsidRPr="00061AFD" w:rsidRDefault="00AF1B33" w:rsidP="00DE559A">
            <w:pPr>
              <w:spacing w:after="120"/>
              <w:jc w:val="center"/>
              <w:rPr>
                <w:sz w:val="28"/>
                <w:szCs w:val="28"/>
                <w:lang w:val="vi-VN"/>
              </w:rPr>
            </w:pPr>
          </w:p>
        </w:tc>
      </w:tr>
    </w:tbl>
    <w:p w14:paraId="5D23B156" w14:textId="77777777" w:rsidR="005E391B" w:rsidRPr="00061AFD" w:rsidRDefault="005E391B" w:rsidP="00A23EEC">
      <w:pPr>
        <w:ind w:firstLine="720"/>
        <w:jc w:val="both"/>
        <w:rPr>
          <w:sz w:val="28"/>
          <w:szCs w:val="28"/>
        </w:rPr>
      </w:pPr>
    </w:p>
    <w:sectPr w:rsidR="005E391B" w:rsidRPr="00061AFD" w:rsidSect="00007312">
      <w:headerReference w:type="default" r:id="rId8"/>
      <w:footerReference w:type="default" r:id="rId9"/>
      <w:pgSz w:w="11907" w:h="16840" w:code="9"/>
      <w:pgMar w:top="851" w:right="1196"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9EF8B" w14:textId="77777777" w:rsidR="008F08F1" w:rsidRDefault="008F08F1" w:rsidP="0090414A">
      <w:r>
        <w:separator/>
      </w:r>
    </w:p>
  </w:endnote>
  <w:endnote w:type="continuationSeparator" w:id="0">
    <w:p w14:paraId="2E64EC0A" w14:textId="77777777" w:rsidR="008F08F1" w:rsidRDefault="008F08F1" w:rsidP="0090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9E9F" w14:textId="77777777" w:rsidR="005E391B" w:rsidRDefault="005E391B">
    <w:pPr>
      <w:pStyle w:val="Footer"/>
      <w:jc w:val="right"/>
    </w:pPr>
  </w:p>
  <w:p w14:paraId="45D5079D" w14:textId="77777777" w:rsidR="005E391B" w:rsidRDefault="005E39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8526" w14:textId="77777777" w:rsidR="008F08F1" w:rsidRDefault="008F08F1" w:rsidP="0090414A">
      <w:r>
        <w:separator/>
      </w:r>
    </w:p>
  </w:footnote>
  <w:footnote w:type="continuationSeparator" w:id="0">
    <w:p w14:paraId="3A884E1E" w14:textId="77777777" w:rsidR="008F08F1" w:rsidRDefault="008F08F1" w:rsidP="009041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B7C5" w14:textId="5CD8BAAE" w:rsidR="00B152E0" w:rsidRPr="00407560" w:rsidRDefault="008027CC">
    <w:pPr>
      <w:pStyle w:val="Header"/>
      <w:jc w:val="center"/>
      <w:rPr>
        <w:sz w:val="28"/>
        <w:szCs w:val="28"/>
      </w:rPr>
    </w:pPr>
    <w:r w:rsidRPr="00407560">
      <w:rPr>
        <w:sz w:val="28"/>
        <w:szCs w:val="28"/>
      </w:rPr>
      <w:fldChar w:fldCharType="begin"/>
    </w:r>
    <w:r w:rsidR="00593470" w:rsidRPr="00407560">
      <w:rPr>
        <w:sz w:val="28"/>
        <w:szCs w:val="28"/>
      </w:rPr>
      <w:instrText xml:space="preserve"> PAGE   \* MERGEFORMAT </w:instrText>
    </w:r>
    <w:r w:rsidRPr="00407560">
      <w:rPr>
        <w:sz w:val="28"/>
        <w:szCs w:val="28"/>
      </w:rPr>
      <w:fldChar w:fldCharType="separate"/>
    </w:r>
    <w:r w:rsidR="0026111D">
      <w:rPr>
        <w:noProof/>
        <w:sz w:val="28"/>
        <w:szCs w:val="28"/>
      </w:rPr>
      <w:t>3</w:t>
    </w:r>
    <w:r w:rsidRPr="00407560">
      <w:rPr>
        <w:noProof/>
        <w:sz w:val="28"/>
        <w:szCs w:val="28"/>
      </w:rPr>
      <w:fldChar w:fldCharType="end"/>
    </w:r>
  </w:p>
  <w:p w14:paraId="610BB3F7" w14:textId="77777777" w:rsidR="002D19ED" w:rsidRDefault="002D19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A5E32"/>
    <w:multiLevelType w:val="hybridMultilevel"/>
    <w:tmpl w:val="3E48DEB0"/>
    <w:lvl w:ilvl="0" w:tplc="A964EC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A71D09"/>
    <w:multiLevelType w:val="hybridMultilevel"/>
    <w:tmpl w:val="04929AA2"/>
    <w:lvl w:ilvl="0" w:tplc="3FA048F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F52B4"/>
    <w:multiLevelType w:val="multilevel"/>
    <w:tmpl w:val="2D2084B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4B93B4B"/>
    <w:multiLevelType w:val="hybridMultilevel"/>
    <w:tmpl w:val="B8AAE0A6"/>
    <w:lvl w:ilvl="0" w:tplc="68481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FE4E51"/>
    <w:multiLevelType w:val="hybridMultilevel"/>
    <w:tmpl w:val="704206C2"/>
    <w:lvl w:ilvl="0" w:tplc="84A072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8B310C7"/>
    <w:multiLevelType w:val="hybridMultilevel"/>
    <w:tmpl w:val="4B22AE60"/>
    <w:lvl w:ilvl="0" w:tplc="59823C9A">
      <w:start w:val="9"/>
      <w:numFmt w:val="decimal"/>
      <w:lvlText w:val="%1."/>
      <w:lvlJc w:val="left"/>
      <w:pPr>
        <w:tabs>
          <w:tab w:val="num" w:pos="1325"/>
        </w:tabs>
        <w:ind w:left="1325" w:hanging="360"/>
      </w:pPr>
      <w:rPr>
        <w:rFonts w:cs="Times New Roman" w:hint="default"/>
      </w:rPr>
    </w:lvl>
    <w:lvl w:ilvl="1" w:tplc="04090019" w:tentative="1">
      <w:start w:val="1"/>
      <w:numFmt w:val="lowerLetter"/>
      <w:lvlText w:val="%2."/>
      <w:lvlJc w:val="left"/>
      <w:pPr>
        <w:tabs>
          <w:tab w:val="num" w:pos="2045"/>
        </w:tabs>
        <w:ind w:left="2045" w:hanging="360"/>
      </w:pPr>
      <w:rPr>
        <w:rFonts w:cs="Times New Roman"/>
      </w:rPr>
    </w:lvl>
    <w:lvl w:ilvl="2" w:tplc="0409001B" w:tentative="1">
      <w:start w:val="1"/>
      <w:numFmt w:val="lowerRoman"/>
      <w:lvlText w:val="%3."/>
      <w:lvlJc w:val="right"/>
      <w:pPr>
        <w:tabs>
          <w:tab w:val="num" w:pos="2765"/>
        </w:tabs>
        <w:ind w:left="2765" w:hanging="180"/>
      </w:pPr>
      <w:rPr>
        <w:rFonts w:cs="Times New Roman"/>
      </w:rPr>
    </w:lvl>
    <w:lvl w:ilvl="3" w:tplc="0409000F" w:tentative="1">
      <w:start w:val="1"/>
      <w:numFmt w:val="decimal"/>
      <w:lvlText w:val="%4."/>
      <w:lvlJc w:val="left"/>
      <w:pPr>
        <w:tabs>
          <w:tab w:val="num" w:pos="3485"/>
        </w:tabs>
        <w:ind w:left="3485" w:hanging="360"/>
      </w:pPr>
      <w:rPr>
        <w:rFonts w:cs="Times New Roman"/>
      </w:rPr>
    </w:lvl>
    <w:lvl w:ilvl="4" w:tplc="04090019" w:tentative="1">
      <w:start w:val="1"/>
      <w:numFmt w:val="lowerLetter"/>
      <w:lvlText w:val="%5."/>
      <w:lvlJc w:val="left"/>
      <w:pPr>
        <w:tabs>
          <w:tab w:val="num" w:pos="4205"/>
        </w:tabs>
        <w:ind w:left="4205" w:hanging="360"/>
      </w:pPr>
      <w:rPr>
        <w:rFonts w:cs="Times New Roman"/>
      </w:rPr>
    </w:lvl>
    <w:lvl w:ilvl="5" w:tplc="0409001B" w:tentative="1">
      <w:start w:val="1"/>
      <w:numFmt w:val="lowerRoman"/>
      <w:lvlText w:val="%6."/>
      <w:lvlJc w:val="right"/>
      <w:pPr>
        <w:tabs>
          <w:tab w:val="num" w:pos="4925"/>
        </w:tabs>
        <w:ind w:left="4925" w:hanging="180"/>
      </w:pPr>
      <w:rPr>
        <w:rFonts w:cs="Times New Roman"/>
      </w:rPr>
    </w:lvl>
    <w:lvl w:ilvl="6" w:tplc="0409000F" w:tentative="1">
      <w:start w:val="1"/>
      <w:numFmt w:val="decimal"/>
      <w:lvlText w:val="%7."/>
      <w:lvlJc w:val="left"/>
      <w:pPr>
        <w:tabs>
          <w:tab w:val="num" w:pos="5645"/>
        </w:tabs>
        <w:ind w:left="5645" w:hanging="360"/>
      </w:pPr>
      <w:rPr>
        <w:rFonts w:cs="Times New Roman"/>
      </w:rPr>
    </w:lvl>
    <w:lvl w:ilvl="7" w:tplc="04090019" w:tentative="1">
      <w:start w:val="1"/>
      <w:numFmt w:val="lowerLetter"/>
      <w:lvlText w:val="%8."/>
      <w:lvlJc w:val="left"/>
      <w:pPr>
        <w:tabs>
          <w:tab w:val="num" w:pos="6365"/>
        </w:tabs>
        <w:ind w:left="6365" w:hanging="360"/>
      </w:pPr>
      <w:rPr>
        <w:rFonts w:cs="Times New Roman"/>
      </w:rPr>
    </w:lvl>
    <w:lvl w:ilvl="8" w:tplc="0409001B" w:tentative="1">
      <w:start w:val="1"/>
      <w:numFmt w:val="lowerRoman"/>
      <w:lvlText w:val="%9."/>
      <w:lvlJc w:val="right"/>
      <w:pPr>
        <w:tabs>
          <w:tab w:val="num" w:pos="7085"/>
        </w:tabs>
        <w:ind w:left="7085" w:hanging="180"/>
      </w:pPr>
      <w:rPr>
        <w:rFonts w:cs="Times New Roman"/>
      </w:rPr>
    </w:lvl>
  </w:abstractNum>
  <w:abstractNum w:abstractNumId="6" w15:restartNumberingAfterBreak="0">
    <w:nsid w:val="66662C77"/>
    <w:multiLevelType w:val="hybridMultilevel"/>
    <w:tmpl w:val="5E52C372"/>
    <w:lvl w:ilvl="0" w:tplc="9DC87F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9E"/>
    <w:rsid w:val="00002173"/>
    <w:rsid w:val="0000228B"/>
    <w:rsid w:val="000056FC"/>
    <w:rsid w:val="00007312"/>
    <w:rsid w:val="0001592B"/>
    <w:rsid w:val="00017701"/>
    <w:rsid w:val="00025393"/>
    <w:rsid w:val="00025F55"/>
    <w:rsid w:val="00031D6F"/>
    <w:rsid w:val="000358BD"/>
    <w:rsid w:val="00037246"/>
    <w:rsid w:val="00042C24"/>
    <w:rsid w:val="00045ED0"/>
    <w:rsid w:val="000462F9"/>
    <w:rsid w:val="0005369D"/>
    <w:rsid w:val="000538C7"/>
    <w:rsid w:val="00061AFD"/>
    <w:rsid w:val="00062329"/>
    <w:rsid w:val="00063207"/>
    <w:rsid w:val="00063608"/>
    <w:rsid w:val="00065792"/>
    <w:rsid w:val="00071744"/>
    <w:rsid w:val="000740A8"/>
    <w:rsid w:val="000740B4"/>
    <w:rsid w:val="000752BF"/>
    <w:rsid w:val="00076AC6"/>
    <w:rsid w:val="00077CB1"/>
    <w:rsid w:val="0008105C"/>
    <w:rsid w:val="00084C88"/>
    <w:rsid w:val="00090D65"/>
    <w:rsid w:val="0009144C"/>
    <w:rsid w:val="00092D61"/>
    <w:rsid w:val="00094AB8"/>
    <w:rsid w:val="00097E99"/>
    <w:rsid w:val="000A0830"/>
    <w:rsid w:val="000A17DD"/>
    <w:rsid w:val="000A3245"/>
    <w:rsid w:val="000A7391"/>
    <w:rsid w:val="000B1CA5"/>
    <w:rsid w:val="000B2EAE"/>
    <w:rsid w:val="000B434E"/>
    <w:rsid w:val="000B48A2"/>
    <w:rsid w:val="000B7EEA"/>
    <w:rsid w:val="000C1751"/>
    <w:rsid w:val="000C2FF6"/>
    <w:rsid w:val="000C7D07"/>
    <w:rsid w:val="000D0152"/>
    <w:rsid w:val="000D0A3E"/>
    <w:rsid w:val="000D55FB"/>
    <w:rsid w:val="000D68D5"/>
    <w:rsid w:val="000E121B"/>
    <w:rsid w:val="000E197E"/>
    <w:rsid w:val="000E2DE8"/>
    <w:rsid w:val="000E4F79"/>
    <w:rsid w:val="000E535F"/>
    <w:rsid w:val="000E60B6"/>
    <w:rsid w:val="000F2FB0"/>
    <w:rsid w:val="000F6195"/>
    <w:rsid w:val="001063C4"/>
    <w:rsid w:val="00106F46"/>
    <w:rsid w:val="00110558"/>
    <w:rsid w:val="001108CB"/>
    <w:rsid w:val="001140CA"/>
    <w:rsid w:val="00120335"/>
    <w:rsid w:val="00120CE0"/>
    <w:rsid w:val="00121757"/>
    <w:rsid w:val="001225DE"/>
    <w:rsid w:val="00124709"/>
    <w:rsid w:val="0012665E"/>
    <w:rsid w:val="00130760"/>
    <w:rsid w:val="00132E9E"/>
    <w:rsid w:val="00135D2B"/>
    <w:rsid w:val="00136BF9"/>
    <w:rsid w:val="00142B6F"/>
    <w:rsid w:val="001462B3"/>
    <w:rsid w:val="001466C7"/>
    <w:rsid w:val="001466E1"/>
    <w:rsid w:val="00146BC1"/>
    <w:rsid w:val="00146CD0"/>
    <w:rsid w:val="001507EC"/>
    <w:rsid w:val="00151A47"/>
    <w:rsid w:val="00152AA8"/>
    <w:rsid w:val="00154750"/>
    <w:rsid w:val="001554B6"/>
    <w:rsid w:val="001567B6"/>
    <w:rsid w:val="00156AAE"/>
    <w:rsid w:val="00166D0B"/>
    <w:rsid w:val="00172528"/>
    <w:rsid w:val="001726FE"/>
    <w:rsid w:val="00172785"/>
    <w:rsid w:val="00175240"/>
    <w:rsid w:val="00176BF2"/>
    <w:rsid w:val="00180C9E"/>
    <w:rsid w:val="0018757B"/>
    <w:rsid w:val="00193835"/>
    <w:rsid w:val="00193C2E"/>
    <w:rsid w:val="0019687F"/>
    <w:rsid w:val="00197609"/>
    <w:rsid w:val="001A141C"/>
    <w:rsid w:val="001A2138"/>
    <w:rsid w:val="001A2867"/>
    <w:rsid w:val="001A6326"/>
    <w:rsid w:val="001A637F"/>
    <w:rsid w:val="001A706F"/>
    <w:rsid w:val="001B149A"/>
    <w:rsid w:val="001B36A4"/>
    <w:rsid w:val="001B3933"/>
    <w:rsid w:val="001C1F54"/>
    <w:rsid w:val="001C3911"/>
    <w:rsid w:val="001D02BD"/>
    <w:rsid w:val="001D340B"/>
    <w:rsid w:val="001D637A"/>
    <w:rsid w:val="001D6A0A"/>
    <w:rsid w:val="001E507C"/>
    <w:rsid w:val="001F0869"/>
    <w:rsid w:val="001F1D1F"/>
    <w:rsid w:val="001F2EFB"/>
    <w:rsid w:val="001F69DD"/>
    <w:rsid w:val="002010B4"/>
    <w:rsid w:val="00201904"/>
    <w:rsid w:val="00207A2F"/>
    <w:rsid w:val="002103D3"/>
    <w:rsid w:val="00210EAF"/>
    <w:rsid w:val="002129DE"/>
    <w:rsid w:val="00212C11"/>
    <w:rsid w:val="00220686"/>
    <w:rsid w:val="00224406"/>
    <w:rsid w:val="00232FAC"/>
    <w:rsid w:val="00235CCD"/>
    <w:rsid w:val="00244A8E"/>
    <w:rsid w:val="00251A70"/>
    <w:rsid w:val="002567E6"/>
    <w:rsid w:val="002569F0"/>
    <w:rsid w:val="00257C9F"/>
    <w:rsid w:val="00260B25"/>
    <w:rsid w:val="0026111D"/>
    <w:rsid w:val="00266784"/>
    <w:rsid w:val="002674BB"/>
    <w:rsid w:val="00267D33"/>
    <w:rsid w:val="00270376"/>
    <w:rsid w:val="00274974"/>
    <w:rsid w:val="00275A94"/>
    <w:rsid w:val="0028005A"/>
    <w:rsid w:val="00282B89"/>
    <w:rsid w:val="00282F74"/>
    <w:rsid w:val="00294120"/>
    <w:rsid w:val="0029465C"/>
    <w:rsid w:val="00294B2D"/>
    <w:rsid w:val="00295046"/>
    <w:rsid w:val="0029576D"/>
    <w:rsid w:val="002959CA"/>
    <w:rsid w:val="002A5A55"/>
    <w:rsid w:val="002A6207"/>
    <w:rsid w:val="002B0BF1"/>
    <w:rsid w:val="002B2DA0"/>
    <w:rsid w:val="002B33D0"/>
    <w:rsid w:val="002B5934"/>
    <w:rsid w:val="002C1D96"/>
    <w:rsid w:val="002C4170"/>
    <w:rsid w:val="002C74CE"/>
    <w:rsid w:val="002D19ED"/>
    <w:rsid w:val="002D1E18"/>
    <w:rsid w:val="002D5961"/>
    <w:rsid w:val="002D738E"/>
    <w:rsid w:val="002E3390"/>
    <w:rsid w:val="002E42B8"/>
    <w:rsid w:val="002E513F"/>
    <w:rsid w:val="002E6812"/>
    <w:rsid w:val="002E6967"/>
    <w:rsid w:val="002F2947"/>
    <w:rsid w:val="002F4182"/>
    <w:rsid w:val="002F43ED"/>
    <w:rsid w:val="002F4BC6"/>
    <w:rsid w:val="00305D5C"/>
    <w:rsid w:val="003103CE"/>
    <w:rsid w:val="003104D5"/>
    <w:rsid w:val="003128AE"/>
    <w:rsid w:val="00323278"/>
    <w:rsid w:val="0033127E"/>
    <w:rsid w:val="00331F49"/>
    <w:rsid w:val="00335153"/>
    <w:rsid w:val="003404C5"/>
    <w:rsid w:val="00340F1B"/>
    <w:rsid w:val="00342D8B"/>
    <w:rsid w:val="00342E15"/>
    <w:rsid w:val="00345C2D"/>
    <w:rsid w:val="003555CE"/>
    <w:rsid w:val="003600CD"/>
    <w:rsid w:val="003612AC"/>
    <w:rsid w:val="00362084"/>
    <w:rsid w:val="00364161"/>
    <w:rsid w:val="003743D5"/>
    <w:rsid w:val="003749C3"/>
    <w:rsid w:val="003771D3"/>
    <w:rsid w:val="003813ED"/>
    <w:rsid w:val="00381787"/>
    <w:rsid w:val="003833AF"/>
    <w:rsid w:val="00391A05"/>
    <w:rsid w:val="0039349B"/>
    <w:rsid w:val="0039441F"/>
    <w:rsid w:val="00394ADF"/>
    <w:rsid w:val="00395C1C"/>
    <w:rsid w:val="0039710A"/>
    <w:rsid w:val="003A07F4"/>
    <w:rsid w:val="003A14E4"/>
    <w:rsid w:val="003A3C11"/>
    <w:rsid w:val="003A538D"/>
    <w:rsid w:val="003B13FA"/>
    <w:rsid w:val="003B1B31"/>
    <w:rsid w:val="003B402C"/>
    <w:rsid w:val="003B4579"/>
    <w:rsid w:val="003B559A"/>
    <w:rsid w:val="003C15FE"/>
    <w:rsid w:val="003C1B14"/>
    <w:rsid w:val="003C5A68"/>
    <w:rsid w:val="003C685C"/>
    <w:rsid w:val="003C7958"/>
    <w:rsid w:val="003D1EE2"/>
    <w:rsid w:val="003D3AB6"/>
    <w:rsid w:val="003D58AD"/>
    <w:rsid w:val="003F1575"/>
    <w:rsid w:val="003F40D4"/>
    <w:rsid w:val="003F4667"/>
    <w:rsid w:val="003F585D"/>
    <w:rsid w:val="00400111"/>
    <w:rsid w:val="00402852"/>
    <w:rsid w:val="00404123"/>
    <w:rsid w:val="00404359"/>
    <w:rsid w:val="00406B97"/>
    <w:rsid w:val="00407560"/>
    <w:rsid w:val="00413D73"/>
    <w:rsid w:val="00417C30"/>
    <w:rsid w:val="00420187"/>
    <w:rsid w:val="00420F41"/>
    <w:rsid w:val="00431FC3"/>
    <w:rsid w:val="00433175"/>
    <w:rsid w:val="0043463C"/>
    <w:rsid w:val="004415EE"/>
    <w:rsid w:val="00441AE3"/>
    <w:rsid w:val="004441E8"/>
    <w:rsid w:val="004448BF"/>
    <w:rsid w:val="00444E37"/>
    <w:rsid w:val="004460B8"/>
    <w:rsid w:val="00450312"/>
    <w:rsid w:val="00450B8B"/>
    <w:rsid w:val="00452348"/>
    <w:rsid w:val="00453622"/>
    <w:rsid w:val="00456720"/>
    <w:rsid w:val="004643EB"/>
    <w:rsid w:val="004661D6"/>
    <w:rsid w:val="00466E39"/>
    <w:rsid w:val="004717FA"/>
    <w:rsid w:val="00472737"/>
    <w:rsid w:val="00474FAA"/>
    <w:rsid w:val="00477312"/>
    <w:rsid w:val="0047781B"/>
    <w:rsid w:val="00481C48"/>
    <w:rsid w:val="00485EF8"/>
    <w:rsid w:val="00486EC6"/>
    <w:rsid w:val="0048773B"/>
    <w:rsid w:val="004909DD"/>
    <w:rsid w:val="004934CD"/>
    <w:rsid w:val="004947E1"/>
    <w:rsid w:val="004949DE"/>
    <w:rsid w:val="004A1D32"/>
    <w:rsid w:val="004A3FE2"/>
    <w:rsid w:val="004A5E67"/>
    <w:rsid w:val="004B0E3E"/>
    <w:rsid w:val="004B3306"/>
    <w:rsid w:val="004B5D05"/>
    <w:rsid w:val="004B7853"/>
    <w:rsid w:val="004B7DD2"/>
    <w:rsid w:val="004C563B"/>
    <w:rsid w:val="004C77DD"/>
    <w:rsid w:val="004D25E1"/>
    <w:rsid w:val="004D564D"/>
    <w:rsid w:val="004D7057"/>
    <w:rsid w:val="004E3D6E"/>
    <w:rsid w:val="004E60A1"/>
    <w:rsid w:val="004F08D1"/>
    <w:rsid w:val="004F36AB"/>
    <w:rsid w:val="004F4AA4"/>
    <w:rsid w:val="0050046F"/>
    <w:rsid w:val="00500813"/>
    <w:rsid w:val="005042AA"/>
    <w:rsid w:val="00513533"/>
    <w:rsid w:val="00514F56"/>
    <w:rsid w:val="0051777F"/>
    <w:rsid w:val="00524678"/>
    <w:rsid w:val="00527317"/>
    <w:rsid w:val="00527A0E"/>
    <w:rsid w:val="00527A9A"/>
    <w:rsid w:val="00527C92"/>
    <w:rsid w:val="00532710"/>
    <w:rsid w:val="00533A8F"/>
    <w:rsid w:val="005343C5"/>
    <w:rsid w:val="00534572"/>
    <w:rsid w:val="0054143A"/>
    <w:rsid w:val="00541990"/>
    <w:rsid w:val="0054287A"/>
    <w:rsid w:val="00543F24"/>
    <w:rsid w:val="0054444B"/>
    <w:rsid w:val="005444AC"/>
    <w:rsid w:val="005457C5"/>
    <w:rsid w:val="0054680C"/>
    <w:rsid w:val="0055379F"/>
    <w:rsid w:val="00560430"/>
    <w:rsid w:val="00565064"/>
    <w:rsid w:val="00566F82"/>
    <w:rsid w:val="00571407"/>
    <w:rsid w:val="00573F38"/>
    <w:rsid w:val="005748A0"/>
    <w:rsid w:val="005756C4"/>
    <w:rsid w:val="005808E9"/>
    <w:rsid w:val="00581D23"/>
    <w:rsid w:val="0058249B"/>
    <w:rsid w:val="00583E93"/>
    <w:rsid w:val="00583ED9"/>
    <w:rsid w:val="005859D9"/>
    <w:rsid w:val="00586F3F"/>
    <w:rsid w:val="00593470"/>
    <w:rsid w:val="00595220"/>
    <w:rsid w:val="0059571B"/>
    <w:rsid w:val="005A1F61"/>
    <w:rsid w:val="005A250A"/>
    <w:rsid w:val="005A5922"/>
    <w:rsid w:val="005A6EE4"/>
    <w:rsid w:val="005A7274"/>
    <w:rsid w:val="005B1B08"/>
    <w:rsid w:val="005B41AF"/>
    <w:rsid w:val="005B468A"/>
    <w:rsid w:val="005B4BA1"/>
    <w:rsid w:val="005B6FED"/>
    <w:rsid w:val="005C2E40"/>
    <w:rsid w:val="005C2FE5"/>
    <w:rsid w:val="005C508D"/>
    <w:rsid w:val="005C5563"/>
    <w:rsid w:val="005D1FC9"/>
    <w:rsid w:val="005D6708"/>
    <w:rsid w:val="005E1351"/>
    <w:rsid w:val="005E391B"/>
    <w:rsid w:val="005E7902"/>
    <w:rsid w:val="005F5F54"/>
    <w:rsid w:val="0060598E"/>
    <w:rsid w:val="00615BDD"/>
    <w:rsid w:val="006217CB"/>
    <w:rsid w:val="00622097"/>
    <w:rsid w:val="00633F9E"/>
    <w:rsid w:val="00635EC7"/>
    <w:rsid w:val="00636A92"/>
    <w:rsid w:val="00641B94"/>
    <w:rsid w:val="00641E20"/>
    <w:rsid w:val="0064363F"/>
    <w:rsid w:val="0064488E"/>
    <w:rsid w:val="006465B2"/>
    <w:rsid w:val="00646F89"/>
    <w:rsid w:val="0065284C"/>
    <w:rsid w:val="006636AD"/>
    <w:rsid w:val="00674386"/>
    <w:rsid w:val="00676C85"/>
    <w:rsid w:val="006779D3"/>
    <w:rsid w:val="00677ED1"/>
    <w:rsid w:val="00692DAC"/>
    <w:rsid w:val="006935EB"/>
    <w:rsid w:val="006A03AF"/>
    <w:rsid w:val="006A137A"/>
    <w:rsid w:val="006A206F"/>
    <w:rsid w:val="006A7E21"/>
    <w:rsid w:val="006B139A"/>
    <w:rsid w:val="006B344E"/>
    <w:rsid w:val="006B4DA3"/>
    <w:rsid w:val="006B65C7"/>
    <w:rsid w:val="006C40BB"/>
    <w:rsid w:val="006C7405"/>
    <w:rsid w:val="006C7F8A"/>
    <w:rsid w:val="006D3210"/>
    <w:rsid w:val="006D439E"/>
    <w:rsid w:val="006D4B39"/>
    <w:rsid w:val="006D5C4C"/>
    <w:rsid w:val="006E1ED7"/>
    <w:rsid w:val="006E3483"/>
    <w:rsid w:val="006E4458"/>
    <w:rsid w:val="006E7853"/>
    <w:rsid w:val="006F237C"/>
    <w:rsid w:val="006F7226"/>
    <w:rsid w:val="006F754B"/>
    <w:rsid w:val="00701BFD"/>
    <w:rsid w:val="00703C98"/>
    <w:rsid w:val="00703EEA"/>
    <w:rsid w:val="00711746"/>
    <w:rsid w:val="007126B9"/>
    <w:rsid w:val="00714CA2"/>
    <w:rsid w:val="007152FC"/>
    <w:rsid w:val="007159E1"/>
    <w:rsid w:val="00723384"/>
    <w:rsid w:val="00724A25"/>
    <w:rsid w:val="00724EA5"/>
    <w:rsid w:val="007254B5"/>
    <w:rsid w:val="00732E68"/>
    <w:rsid w:val="00733430"/>
    <w:rsid w:val="00734F7C"/>
    <w:rsid w:val="007354C3"/>
    <w:rsid w:val="007363B3"/>
    <w:rsid w:val="00740BE2"/>
    <w:rsid w:val="00740C6F"/>
    <w:rsid w:val="00740F73"/>
    <w:rsid w:val="00741743"/>
    <w:rsid w:val="00745247"/>
    <w:rsid w:val="00746BD5"/>
    <w:rsid w:val="00752156"/>
    <w:rsid w:val="00752E02"/>
    <w:rsid w:val="00753176"/>
    <w:rsid w:val="00757E7D"/>
    <w:rsid w:val="00763355"/>
    <w:rsid w:val="00771F3F"/>
    <w:rsid w:val="00772A38"/>
    <w:rsid w:val="00776A71"/>
    <w:rsid w:val="0077724D"/>
    <w:rsid w:val="00784635"/>
    <w:rsid w:val="00790596"/>
    <w:rsid w:val="007918ED"/>
    <w:rsid w:val="00792FBA"/>
    <w:rsid w:val="007970AE"/>
    <w:rsid w:val="007970CA"/>
    <w:rsid w:val="00797B13"/>
    <w:rsid w:val="007A2419"/>
    <w:rsid w:val="007A2C42"/>
    <w:rsid w:val="007A5B3B"/>
    <w:rsid w:val="007B7230"/>
    <w:rsid w:val="007B7DE7"/>
    <w:rsid w:val="007C1635"/>
    <w:rsid w:val="007C49AC"/>
    <w:rsid w:val="007C5417"/>
    <w:rsid w:val="007D12D4"/>
    <w:rsid w:val="007D3B03"/>
    <w:rsid w:val="007D3D22"/>
    <w:rsid w:val="007D4F06"/>
    <w:rsid w:val="007E4084"/>
    <w:rsid w:val="007E65B6"/>
    <w:rsid w:val="007F3488"/>
    <w:rsid w:val="007F4DC2"/>
    <w:rsid w:val="007F78A0"/>
    <w:rsid w:val="00800DFF"/>
    <w:rsid w:val="008010FF"/>
    <w:rsid w:val="008027CC"/>
    <w:rsid w:val="00804A85"/>
    <w:rsid w:val="00807C3E"/>
    <w:rsid w:val="00810833"/>
    <w:rsid w:val="00811399"/>
    <w:rsid w:val="0081598F"/>
    <w:rsid w:val="00817504"/>
    <w:rsid w:val="00817FFD"/>
    <w:rsid w:val="0082460B"/>
    <w:rsid w:val="0082496F"/>
    <w:rsid w:val="00826D75"/>
    <w:rsid w:val="00827647"/>
    <w:rsid w:val="008303E1"/>
    <w:rsid w:val="00835EB5"/>
    <w:rsid w:val="00837D9A"/>
    <w:rsid w:val="00840CCF"/>
    <w:rsid w:val="00841141"/>
    <w:rsid w:val="00842E21"/>
    <w:rsid w:val="00845603"/>
    <w:rsid w:val="00850199"/>
    <w:rsid w:val="00853097"/>
    <w:rsid w:val="008538E2"/>
    <w:rsid w:val="008545EA"/>
    <w:rsid w:val="00855816"/>
    <w:rsid w:val="008561A1"/>
    <w:rsid w:val="00856E37"/>
    <w:rsid w:val="00861DF9"/>
    <w:rsid w:val="00862E5B"/>
    <w:rsid w:val="00863171"/>
    <w:rsid w:val="008730ED"/>
    <w:rsid w:val="00880240"/>
    <w:rsid w:val="0088114E"/>
    <w:rsid w:val="008816AC"/>
    <w:rsid w:val="00882560"/>
    <w:rsid w:val="00897DF2"/>
    <w:rsid w:val="008A18CC"/>
    <w:rsid w:val="008A30FB"/>
    <w:rsid w:val="008A43BF"/>
    <w:rsid w:val="008A4D32"/>
    <w:rsid w:val="008A7B42"/>
    <w:rsid w:val="008B1BBB"/>
    <w:rsid w:val="008B3DED"/>
    <w:rsid w:val="008C0A33"/>
    <w:rsid w:val="008C1A09"/>
    <w:rsid w:val="008C2E62"/>
    <w:rsid w:val="008C4433"/>
    <w:rsid w:val="008E031B"/>
    <w:rsid w:val="008E73B6"/>
    <w:rsid w:val="008F06D6"/>
    <w:rsid w:val="008F08F1"/>
    <w:rsid w:val="008F127C"/>
    <w:rsid w:val="008F2920"/>
    <w:rsid w:val="00900CA5"/>
    <w:rsid w:val="009027E1"/>
    <w:rsid w:val="009028AF"/>
    <w:rsid w:val="00903092"/>
    <w:rsid w:val="0090414A"/>
    <w:rsid w:val="0090549B"/>
    <w:rsid w:val="00912166"/>
    <w:rsid w:val="00920992"/>
    <w:rsid w:val="00920997"/>
    <w:rsid w:val="00920B85"/>
    <w:rsid w:val="00926224"/>
    <w:rsid w:val="00927171"/>
    <w:rsid w:val="0092797A"/>
    <w:rsid w:val="00930DEA"/>
    <w:rsid w:val="00940B70"/>
    <w:rsid w:val="00941738"/>
    <w:rsid w:val="00943181"/>
    <w:rsid w:val="00944004"/>
    <w:rsid w:val="009463A9"/>
    <w:rsid w:val="009513F8"/>
    <w:rsid w:val="00951A28"/>
    <w:rsid w:val="00953D12"/>
    <w:rsid w:val="00953DDD"/>
    <w:rsid w:val="00954FDB"/>
    <w:rsid w:val="00957F4D"/>
    <w:rsid w:val="00962E6D"/>
    <w:rsid w:val="00966D23"/>
    <w:rsid w:val="00967735"/>
    <w:rsid w:val="00971577"/>
    <w:rsid w:val="00982117"/>
    <w:rsid w:val="009851A6"/>
    <w:rsid w:val="009866F1"/>
    <w:rsid w:val="00987255"/>
    <w:rsid w:val="00990C45"/>
    <w:rsid w:val="00991E1C"/>
    <w:rsid w:val="00994809"/>
    <w:rsid w:val="009954A1"/>
    <w:rsid w:val="00997F79"/>
    <w:rsid w:val="009A03B9"/>
    <w:rsid w:val="009A2612"/>
    <w:rsid w:val="009A5DC7"/>
    <w:rsid w:val="009B10D4"/>
    <w:rsid w:val="009B4338"/>
    <w:rsid w:val="009B4D93"/>
    <w:rsid w:val="009B5CDF"/>
    <w:rsid w:val="009B61C2"/>
    <w:rsid w:val="009C0C4E"/>
    <w:rsid w:val="009C3323"/>
    <w:rsid w:val="009C4191"/>
    <w:rsid w:val="009C4E6E"/>
    <w:rsid w:val="009C5812"/>
    <w:rsid w:val="009C7842"/>
    <w:rsid w:val="009D3B16"/>
    <w:rsid w:val="009E4B8C"/>
    <w:rsid w:val="009E566D"/>
    <w:rsid w:val="009F5A3D"/>
    <w:rsid w:val="009F6F73"/>
    <w:rsid w:val="00A01069"/>
    <w:rsid w:val="00A033C9"/>
    <w:rsid w:val="00A046F5"/>
    <w:rsid w:val="00A05D02"/>
    <w:rsid w:val="00A071CA"/>
    <w:rsid w:val="00A07D66"/>
    <w:rsid w:val="00A07EFA"/>
    <w:rsid w:val="00A11001"/>
    <w:rsid w:val="00A134F7"/>
    <w:rsid w:val="00A151A1"/>
    <w:rsid w:val="00A15A42"/>
    <w:rsid w:val="00A23EEC"/>
    <w:rsid w:val="00A35DD0"/>
    <w:rsid w:val="00A41F76"/>
    <w:rsid w:val="00A43F76"/>
    <w:rsid w:val="00A45C2E"/>
    <w:rsid w:val="00A465E9"/>
    <w:rsid w:val="00A513CB"/>
    <w:rsid w:val="00A53514"/>
    <w:rsid w:val="00A551ED"/>
    <w:rsid w:val="00A57DB9"/>
    <w:rsid w:val="00A602A6"/>
    <w:rsid w:val="00A61380"/>
    <w:rsid w:val="00A61A0B"/>
    <w:rsid w:val="00A62D3C"/>
    <w:rsid w:val="00A71BA0"/>
    <w:rsid w:val="00A7317C"/>
    <w:rsid w:val="00A758BC"/>
    <w:rsid w:val="00A77FD0"/>
    <w:rsid w:val="00A808D1"/>
    <w:rsid w:val="00A82A70"/>
    <w:rsid w:val="00A82EA0"/>
    <w:rsid w:val="00A84D0C"/>
    <w:rsid w:val="00A879D6"/>
    <w:rsid w:val="00A9453A"/>
    <w:rsid w:val="00AA1D77"/>
    <w:rsid w:val="00AA49A7"/>
    <w:rsid w:val="00AB53CC"/>
    <w:rsid w:val="00AB6091"/>
    <w:rsid w:val="00AB61FF"/>
    <w:rsid w:val="00AB67C3"/>
    <w:rsid w:val="00AC47DE"/>
    <w:rsid w:val="00AC550C"/>
    <w:rsid w:val="00AD0104"/>
    <w:rsid w:val="00AD426D"/>
    <w:rsid w:val="00AD546E"/>
    <w:rsid w:val="00AD5BDD"/>
    <w:rsid w:val="00AD6A9D"/>
    <w:rsid w:val="00AE18ED"/>
    <w:rsid w:val="00AE4455"/>
    <w:rsid w:val="00AE6409"/>
    <w:rsid w:val="00AE7A6E"/>
    <w:rsid w:val="00AF02F9"/>
    <w:rsid w:val="00AF0A6F"/>
    <w:rsid w:val="00AF1B33"/>
    <w:rsid w:val="00AF2051"/>
    <w:rsid w:val="00AF2D0F"/>
    <w:rsid w:val="00AF58DD"/>
    <w:rsid w:val="00B013F8"/>
    <w:rsid w:val="00B0258B"/>
    <w:rsid w:val="00B03D3C"/>
    <w:rsid w:val="00B06006"/>
    <w:rsid w:val="00B135E7"/>
    <w:rsid w:val="00B139E8"/>
    <w:rsid w:val="00B141CC"/>
    <w:rsid w:val="00B152E0"/>
    <w:rsid w:val="00B30C3F"/>
    <w:rsid w:val="00B33046"/>
    <w:rsid w:val="00B377C6"/>
    <w:rsid w:val="00B37B2F"/>
    <w:rsid w:val="00B425A9"/>
    <w:rsid w:val="00B42ACF"/>
    <w:rsid w:val="00B4385E"/>
    <w:rsid w:val="00B44AA2"/>
    <w:rsid w:val="00B456E5"/>
    <w:rsid w:val="00B4599B"/>
    <w:rsid w:val="00B476D0"/>
    <w:rsid w:val="00B50364"/>
    <w:rsid w:val="00B52074"/>
    <w:rsid w:val="00B52A9E"/>
    <w:rsid w:val="00B52BF0"/>
    <w:rsid w:val="00B545D9"/>
    <w:rsid w:val="00B54807"/>
    <w:rsid w:val="00B5550A"/>
    <w:rsid w:val="00B557FC"/>
    <w:rsid w:val="00B636C0"/>
    <w:rsid w:val="00B7007E"/>
    <w:rsid w:val="00B71AB3"/>
    <w:rsid w:val="00B72D19"/>
    <w:rsid w:val="00B730D8"/>
    <w:rsid w:val="00B73181"/>
    <w:rsid w:val="00B77FCA"/>
    <w:rsid w:val="00B8023A"/>
    <w:rsid w:val="00B804A1"/>
    <w:rsid w:val="00B80FC8"/>
    <w:rsid w:val="00B82829"/>
    <w:rsid w:val="00B87213"/>
    <w:rsid w:val="00B87704"/>
    <w:rsid w:val="00B9131E"/>
    <w:rsid w:val="00B93A52"/>
    <w:rsid w:val="00B96B4F"/>
    <w:rsid w:val="00BA06B7"/>
    <w:rsid w:val="00BA215D"/>
    <w:rsid w:val="00BA6FE3"/>
    <w:rsid w:val="00BA74D9"/>
    <w:rsid w:val="00BB2B1F"/>
    <w:rsid w:val="00BB2DE1"/>
    <w:rsid w:val="00BB4593"/>
    <w:rsid w:val="00BB50A3"/>
    <w:rsid w:val="00BB50EE"/>
    <w:rsid w:val="00BC0262"/>
    <w:rsid w:val="00BC0FD1"/>
    <w:rsid w:val="00BC43F7"/>
    <w:rsid w:val="00BC639D"/>
    <w:rsid w:val="00BC6550"/>
    <w:rsid w:val="00BD251A"/>
    <w:rsid w:val="00BD3E6A"/>
    <w:rsid w:val="00BD5F95"/>
    <w:rsid w:val="00BD7F71"/>
    <w:rsid w:val="00BE0729"/>
    <w:rsid w:val="00BE0F5D"/>
    <w:rsid w:val="00BE12F1"/>
    <w:rsid w:val="00BE5F86"/>
    <w:rsid w:val="00BF3C98"/>
    <w:rsid w:val="00BF5929"/>
    <w:rsid w:val="00BF6C97"/>
    <w:rsid w:val="00C00C01"/>
    <w:rsid w:val="00C01D46"/>
    <w:rsid w:val="00C039F1"/>
    <w:rsid w:val="00C06CC1"/>
    <w:rsid w:val="00C10821"/>
    <w:rsid w:val="00C10FDB"/>
    <w:rsid w:val="00C16880"/>
    <w:rsid w:val="00C17A96"/>
    <w:rsid w:val="00C24B98"/>
    <w:rsid w:val="00C26233"/>
    <w:rsid w:val="00C27A32"/>
    <w:rsid w:val="00C33A4D"/>
    <w:rsid w:val="00C36186"/>
    <w:rsid w:val="00C41E15"/>
    <w:rsid w:val="00C43F00"/>
    <w:rsid w:val="00C443F8"/>
    <w:rsid w:val="00C53179"/>
    <w:rsid w:val="00C55DC6"/>
    <w:rsid w:val="00C604C4"/>
    <w:rsid w:val="00C7388E"/>
    <w:rsid w:val="00C754A6"/>
    <w:rsid w:val="00C76BC0"/>
    <w:rsid w:val="00C818E2"/>
    <w:rsid w:val="00C8375D"/>
    <w:rsid w:val="00C927FC"/>
    <w:rsid w:val="00C940AE"/>
    <w:rsid w:val="00C96A90"/>
    <w:rsid w:val="00CA0F96"/>
    <w:rsid w:val="00CA5EC7"/>
    <w:rsid w:val="00CA60C6"/>
    <w:rsid w:val="00CA7CF7"/>
    <w:rsid w:val="00CB10E5"/>
    <w:rsid w:val="00CB1127"/>
    <w:rsid w:val="00CB4A4B"/>
    <w:rsid w:val="00CB6AE1"/>
    <w:rsid w:val="00CB78B3"/>
    <w:rsid w:val="00CC0424"/>
    <w:rsid w:val="00CC28C8"/>
    <w:rsid w:val="00CC6D3F"/>
    <w:rsid w:val="00CD64FB"/>
    <w:rsid w:val="00CE0223"/>
    <w:rsid w:val="00CE0D32"/>
    <w:rsid w:val="00CE4BA9"/>
    <w:rsid w:val="00CE6201"/>
    <w:rsid w:val="00CF2041"/>
    <w:rsid w:val="00D044AB"/>
    <w:rsid w:val="00D052F1"/>
    <w:rsid w:val="00D07C61"/>
    <w:rsid w:val="00D115E0"/>
    <w:rsid w:val="00D11C77"/>
    <w:rsid w:val="00D12DAF"/>
    <w:rsid w:val="00D13C5C"/>
    <w:rsid w:val="00D2005D"/>
    <w:rsid w:val="00D24567"/>
    <w:rsid w:val="00D313DA"/>
    <w:rsid w:val="00D314E0"/>
    <w:rsid w:val="00D316FD"/>
    <w:rsid w:val="00D4038D"/>
    <w:rsid w:val="00D42B1F"/>
    <w:rsid w:val="00D42EB9"/>
    <w:rsid w:val="00D42F43"/>
    <w:rsid w:val="00D43EEF"/>
    <w:rsid w:val="00D51A22"/>
    <w:rsid w:val="00D56670"/>
    <w:rsid w:val="00D56B83"/>
    <w:rsid w:val="00D609BD"/>
    <w:rsid w:val="00D813F4"/>
    <w:rsid w:val="00D8389C"/>
    <w:rsid w:val="00D90AC3"/>
    <w:rsid w:val="00D919EF"/>
    <w:rsid w:val="00D97859"/>
    <w:rsid w:val="00D97C2E"/>
    <w:rsid w:val="00DA13D8"/>
    <w:rsid w:val="00DA4932"/>
    <w:rsid w:val="00DA4B4E"/>
    <w:rsid w:val="00DA6F2B"/>
    <w:rsid w:val="00DB250B"/>
    <w:rsid w:val="00DB53CD"/>
    <w:rsid w:val="00DB7EAA"/>
    <w:rsid w:val="00DC24AA"/>
    <w:rsid w:val="00DC50BD"/>
    <w:rsid w:val="00DD03A2"/>
    <w:rsid w:val="00DD0C67"/>
    <w:rsid w:val="00DD350E"/>
    <w:rsid w:val="00DD6FCF"/>
    <w:rsid w:val="00DE09D6"/>
    <w:rsid w:val="00DE20C0"/>
    <w:rsid w:val="00DE4B43"/>
    <w:rsid w:val="00DE559A"/>
    <w:rsid w:val="00DE63EB"/>
    <w:rsid w:val="00DF104D"/>
    <w:rsid w:val="00DF18E7"/>
    <w:rsid w:val="00DF2EC5"/>
    <w:rsid w:val="00E00E28"/>
    <w:rsid w:val="00E03DCA"/>
    <w:rsid w:val="00E06C25"/>
    <w:rsid w:val="00E077F2"/>
    <w:rsid w:val="00E07D39"/>
    <w:rsid w:val="00E12337"/>
    <w:rsid w:val="00E1442A"/>
    <w:rsid w:val="00E17566"/>
    <w:rsid w:val="00E209C9"/>
    <w:rsid w:val="00E3165D"/>
    <w:rsid w:val="00E32791"/>
    <w:rsid w:val="00E34128"/>
    <w:rsid w:val="00E35022"/>
    <w:rsid w:val="00E35C38"/>
    <w:rsid w:val="00E405FB"/>
    <w:rsid w:val="00E40FCB"/>
    <w:rsid w:val="00E53937"/>
    <w:rsid w:val="00E55789"/>
    <w:rsid w:val="00E57680"/>
    <w:rsid w:val="00E66440"/>
    <w:rsid w:val="00E71716"/>
    <w:rsid w:val="00E71B64"/>
    <w:rsid w:val="00E728B7"/>
    <w:rsid w:val="00E766DA"/>
    <w:rsid w:val="00E7747E"/>
    <w:rsid w:val="00E830F7"/>
    <w:rsid w:val="00E87FBF"/>
    <w:rsid w:val="00E968BD"/>
    <w:rsid w:val="00EA0449"/>
    <w:rsid w:val="00EA5FA8"/>
    <w:rsid w:val="00EA7081"/>
    <w:rsid w:val="00EB6F41"/>
    <w:rsid w:val="00EB709F"/>
    <w:rsid w:val="00EC0479"/>
    <w:rsid w:val="00EC20EE"/>
    <w:rsid w:val="00EC3926"/>
    <w:rsid w:val="00EC507F"/>
    <w:rsid w:val="00EC6A27"/>
    <w:rsid w:val="00ED061C"/>
    <w:rsid w:val="00ED0D72"/>
    <w:rsid w:val="00ED1F7F"/>
    <w:rsid w:val="00ED52FE"/>
    <w:rsid w:val="00ED6FCB"/>
    <w:rsid w:val="00ED78CE"/>
    <w:rsid w:val="00EE0AFC"/>
    <w:rsid w:val="00EE3556"/>
    <w:rsid w:val="00EE41BC"/>
    <w:rsid w:val="00EF021C"/>
    <w:rsid w:val="00EF0FF4"/>
    <w:rsid w:val="00EF320E"/>
    <w:rsid w:val="00EF7B34"/>
    <w:rsid w:val="00F008C1"/>
    <w:rsid w:val="00F01F48"/>
    <w:rsid w:val="00F03E34"/>
    <w:rsid w:val="00F040F4"/>
    <w:rsid w:val="00F05799"/>
    <w:rsid w:val="00F05A06"/>
    <w:rsid w:val="00F064ED"/>
    <w:rsid w:val="00F068FD"/>
    <w:rsid w:val="00F06DFC"/>
    <w:rsid w:val="00F077EE"/>
    <w:rsid w:val="00F13811"/>
    <w:rsid w:val="00F1712C"/>
    <w:rsid w:val="00F17D06"/>
    <w:rsid w:val="00F20487"/>
    <w:rsid w:val="00F27362"/>
    <w:rsid w:val="00F31E97"/>
    <w:rsid w:val="00F3673F"/>
    <w:rsid w:val="00F36D7F"/>
    <w:rsid w:val="00F45CF7"/>
    <w:rsid w:val="00F55C60"/>
    <w:rsid w:val="00F65D4C"/>
    <w:rsid w:val="00F65F8E"/>
    <w:rsid w:val="00F70D90"/>
    <w:rsid w:val="00F72DEC"/>
    <w:rsid w:val="00F74271"/>
    <w:rsid w:val="00F85429"/>
    <w:rsid w:val="00F91AC9"/>
    <w:rsid w:val="00F93CD7"/>
    <w:rsid w:val="00F93E72"/>
    <w:rsid w:val="00FA715D"/>
    <w:rsid w:val="00FB46C4"/>
    <w:rsid w:val="00FB66B9"/>
    <w:rsid w:val="00FC351A"/>
    <w:rsid w:val="00FC6A07"/>
    <w:rsid w:val="00FC73A7"/>
    <w:rsid w:val="00FD0BC9"/>
    <w:rsid w:val="00FD185B"/>
    <w:rsid w:val="00FD42C5"/>
    <w:rsid w:val="00FE1839"/>
    <w:rsid w:val="00FF1847"/>
    <w:rsid w:val="00FF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1A53B"/>
  <w15:docId w15:val="{7ABFF1F2-E7B1-4860-BF54-6C9C0958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439E"/>
    <w:rPr>
      <w:rFonts w:ascii="Segoe UI" w:hAnsi="Segoe UI"/>
      <w:sz w:val="18"/>
      <w:szCs w:val="18"/>
    </w:rPr>
  </w:style>
  <w:style w:type="character" w:customStyle="1" w:styleId="BalloonTextChar">
    <w:name w:val="Balloon Text Char"/>
    <w:basedOn w:val="DefaultParagraphFont"/>
    <w:link w:val="BalloonText"/>
    <w:uiPriority w:val="99"/>
    <w:semiHidden/>
    <w:locked/>
    <w:rsid w:val="006D439E"/>
    <w:rPr>
      <w:rFonts w:ascii="Segoe UI" w:hAnsi="Segoe UI" w:cs="Times New Roman"/>
      <w:sz w:val="18"/>
    </w:rPr>
  </w:style>
  <w:style w:type="paragraph" w:styleId="NormalWeb">
    <w:name w:val="Normal (Web)"/>
    <w:basedOn w:val="Normal"/>
    <w:uiPriority w:val="99"/>
    <w:rsid w:val="00B06006"/>
    <w:pPr>
      <w:spacing w:before="100" w:beforeAutospacing="1" w:after="100" w:afterAutospacing="1"/>
    </w:pPr>
  </w:style>
  <w:style w:type="paragraph" w:styleId="Header">
    <w:name w:val="header"/>
    <w:basedOn w:val="Normal"/>
    <w:link w:val="HeaderChar"/>
    <w:uiPriority w:val="99"/>
    <w:rsid w:val="0090414A"/>
    <w:pPr>
      <w:tabs>
        <w:tab w:val="center" w:pos="4680"/>
        <w:tab w:val="right" w:pos="9360"/>
      </w:tabs>
    </w:pPr>
  </w:style>
  <w:style w:type="character" w:customStyle="1" w:styleId="HeaderChar">
    <w:name w:val="Header Char"/>
    <w:basedOn w:val="DefaultParagraphFont"/>
    <w:link w:val="Header"/>
    <w:uiPriority w:val="99"/>
    <w:locked/>
    <w:rsid w:val="0090414A"/>
    <w:rPr>
      <w:rFonts w:cs="Times New Roman"/>
      <w:sz w:val="24"/>
      <w:szCs w:val="24"/>
    </w:rPr>
  </w:style>
  <w:style w:type="paragraph" w:styleId="Footer">
    <w:name w:val="footer"/>
    <w:basedOn w:val="Normal"/>
    <w:link w:val="FooterChar"/>
    <w:uiPriority w:val="99"/>
    <w:rsid w:val="0090414A"/>
    <w:pPr>
      <w:tabs>
        <w:tab w:val="center" w:pos="4680"/>
        <w:tab w:val="right" w:pos="9360"/>
      </w:tabs>
    </w:pPr>
  </w:style>
  <w:style w:type="character" w:customStyle="1" w:styleId="FooterChar">
    <w:name w:val="Footer Char"/>
    <w:basedOn w:val="DefaultParagraphFont"/>
    <w:link w:val="Footer"/>
    <w:uiPriority w:val="99"/>
    <w:locked/>
    <w:rsid w:val="0090414A"/>
    <w:rPr>
      <w:rFonts w:cs="Times New Roman"/>
      <w:sz w:val="24"/>
      <w:szCs w:val="24"/>
    </w:rPr>
  </w:style>
  <w:style w:type="paragraph" w:styleId="ListParagraph">
    <w:name w:val="List Paragraph"/>
    <w:basedOn w:val="Normal"/>
    <w:uiPriority w:val="99"/>
    <w:qFormat/>
    <w:rsid w:val="002567E6"/>
    <w:pPr>
      <w:ind w:left="720"/>
      <w:contextualSpacing/>
    </w:pPr>
  </w:style>
  <w:style w:type="paragraph" w:styleId="BodyTextIndent">
    <w:name w:val="Body Text Indent"/>
    <w:basedOn w:val="Normal"/>
    <w:link w:val="BodyTextIndentChar1"/>
    <w:uiPriority w:val="99"/>
    <w:rsid w:val="001140CA"/>
    <w:pPr>
      <w:ind w:firstLine="1080"/>
      <w:jc w:val="both"/>
    </w:pPr>
    <w:rPr>
      <w:rFonts w:ascii="VNI-Times" w:hAnsi="VNI-Times"/>
      <w:sz w:val="28"/>
      <w:szCs w:val="20"/>
    </w:rPr>
  </w:style>
  <w:style w:type="character" w:customStyle="1" w:styleId="BodyTextIndentChar">
    <w:name w:val="Body Text Indent Char"/>
    <w:basedOn w:val="DefaultParagraphFont"/>
    <w:uiPriority w:val="99"/>
    <w:semiHidden/>
    <w:locked/>
    <w:rsid w:val="00B5550A"/>
    <w:rPr>
      <w:rFonts w:cs="Times New Roman"/>
      <w:sz w:val="24"/>
      <w:szCs w:val="24"/>
    </w:rPr>
  </w:style>
  <w:style w:type="character" w:customStyle="1" w:styleId="BodyTextIndentChar1">
    <w:name w:val="Body Text Indent Char1"/>
    <w:link w:val="BodyTextIndent"/>
    <w:uiPriority w:val="99"/>
    <w:locked/>
    <w:rsid w:val="001140CA"/>
    <w:rPr>
      <w:rFonts w:ascii="VNI-Times" w:hAnsi="VNI-Times"/>
      <w:sz w:val="28"/>
    </w:rPr>
  </w:style>
  <w:style w:type="character" w:customStyle="1" w:styleId="Vnbnnidung">
    <w:name w:val="Văn bản nội dung_"/>
    <w:link w:val="Vnbnnidung0"/>
    <w:uiPriority w:val="99"/>
    <w:locked/>
    <w:rsid w:val="002103D3"/>
    <w:rPr>
      <w:spacing w:val="1"/>
      <w:sz w:val="25"/>
    </w:rPr>
  </w:style>
  <w:style w:type="paragraph" w:customStyle="1" w:styleId="Vnbnnidung0">
    <w:name w:val="Văn bản nội dung"/>
    <w:basedOn w:val="Normal"/>
    <w:link w:val="Vnbnnidung"/>
    <w:uiPriority w:val="99"/>
    <w:rsid w:val="002103D3"/>
    <w:pPr>
      <w:widowControl w:val="0"/>
      <w:shd w:val="clear" w:color="auto" w:fill="FFFFFF"/>
      <w:spacing w:before="240" w:after="120" w:line="240" w:lineRule="atLeast"/>
      <w:jc w:val="both"/>
    </w:pPr>
    <w:rPr>
      <w:spacing w:val="1"/>
      <w:sz w:val="25"/>
      <w:szCs w:val="20"/>
    </w:rPr>
  </w:style>
  <w:style w:type="paragraph" w:styleId="NoSpacing">
    <w:name w:val="No Spacing"/>
    <w:uiPriority w:val="1"/>
    <w:qFormat/>
    <w:rsid w:val="00F01F48"/>
    <w:pPr>
      <w:widowControl w:val="0"/>
    </w:pPr>
    <w:rPr>
      <w:rFonts w:ascii="Courier New" w:eastAsia="Courier New" w:hAnsi="Courier New" w:cs="Courier New"/>
      <w:color w:val="000000"/>
      <w:sz w:val="24"/>
      <w:szCs w:val="24"/>
      <w:lang w:val="vi-VN"/>
    </w:rPr>
  </w:style>
  <w:style w:type="character" w:customStyle="1" w:styleId="Vnbnnidung4Exact">
    <w:name w:val="Văn bản nội dung (4) Exact"/>
    <w:basedOn w:val="DefaultParagraphFont"/>
    <w:link w:val="Vnbnnidung4"/>
    <w:rsid w:val="00176BF2"/>
    <w:rPr>
      <w:b/>
      <w:bCs/>
      <w:i/>
      <w:iCs/>
      <w:sz w:val="22"/>
      <w:szCs w:val="22"/>
      <w:shd w:val="clear" w:color="auto" w:fill="FFFFFF"/>
    </w:rPr>
  </w:style>
  <w:style w:type="paragraph" w:customStyle="1" w:styleId="Vnbnnidung4">
    <w:name w:val="Văn bản nội dung (4)"/>
    <w:basedOn w:val="Normal"/>
    <w:link w:val="Vnbnnidung4Exact"/>
    <w:rsid w:val="00176BF2"/>
    <w:pPr>
      <w:widowControl w:val="0"/>
      <w:shd w:val="clear" w:color="auto" w:fill="FFFFFF"/>
      <w:spacing w:line="254" w:lineRule="exact"/>
      <w:jc w:val="both"/>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132298">
      <w:marLeft w:val="0"/>
      <w:marRight w:val="0"/>
      <w:marTop w:val="0"/>
      <w:marBottom w:val="0"/>
      <w:divBdr>
        <w:top w:val="none" w:sz="0" w:space="0" w:color="auto"/>
        <w:left w:val="none" w:sz="0" w:space="0" w:color="auto"/>
        <w:bottom w:val="none" w:sz="0" w:space="0" w:color="auto"/>
        <w:right w:val="none" w:sz="0" w:space="0" w:color="auto"/>
      </w:divBdr>
    </w:div>
    <w:div w:id="15971322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7DB33-4601-43F0-A799-713A2EB8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Trần Thế Anh</dc:creator>
  <cp:lastModifiedBy>Admin</cp:lastModifiedBy>
  <cp:revision>7</cp:revision>
  <cp:lastPrinted>2021-06-04T06:57:00Z</cp:lastPrinted>
  <dcterms:created xsi:type="dcterms:W3CDTF">2026-04-05T14:33:00Z</dcterms:created>
  <dcterms:modified xsi:type="dcterms:W3CDTF">2026-04-10T10:00:00Z</dcterms:modified>
</cp:coreProperties>
</file>