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4" w:type="dxa"/>
        <w:tblInd w:w="-318" w:type="dxa"/>
        <w:tblLook w:val="04A0" w:firstRow="1" w:lastRow="0" w:firstColumn="1" w:lastColumn="0" w:noHBand="0" w:noVBand="1"/>
      </w:tblPr>
      <w:tblGrid>
        <w:gridCol w:w="3512"/>
        <w:gridCol w:w="6162"/>
      </w:tblGrid>
      <w:tr w:rsidR="00702E19" w:rsidRPr="00702E19" w14:paraId="79F555A3" w14:textId="77777777" w:rsidTr="00DF5275">
        <w:trPr>
          <w:trHeight w:val="709"/>
        </w:trPr>
        <w:tc>
          <w:tcPr>
            <w:tcW w:w="3512" w:type="dxa"/>
          </w:tcPr>
          <w:p w14:paraId="60987B83" w14:textId="77777777" w:rsidR="00E557D4" w:rsidRPr="00702E19" w:rsidRDefault="00E557D4" w:rsidP="00DF5275">
            <w:pPr>
              <w:tabs>
                <w:tab w:val="right" w:leader="dot" w:pos="7920"/>
              </w:tabs>
              <w:spacing w:before="120"/>
              <w:jc w:val="center"/>
              <w:rPr>
                <w:rFonts w:ascii="Times New Roman" w:hAnsi="Times New Roman" w:cs="Times New Roman"/>
                <w:color w:val="auto"/>
                <w:sz w:val="26"/>
                <w:szCs w:val="26"/>
              </w:rPr>
            </w:pPr>
            <w:r w:rsidRPr="00702E19">
              <w:rPr>
                <w:rFonts w:ascii="Times New Roman" w:hAnsi="Times New Roman" w:cs="Times New Roman"/>
                <w:b/>
                <w:noProof/>
                <w:color w:val="auto"/>
                <w:sz w:val="26"/>
                <w:szCs w:val="26"/>
                <w:lang w:val="en-US" w:eastAsia="en-US" w:bidi="ar-SA"/>
              </w:rPr>
              <mc:AlternateContent>
                <mc:Choice Requires="wps">
                  <w:drawing>
                    <wp:anchor distT="0" distB="0" distL="114300" distR="114300" simplePos="0" relativeHeight="251657728" behindDoc="0" locked="0" layoutInCell="1" allowOverlap="1" wp14:anchorId="0A2D937E" wp14:editId="5E6E5DC6">
                      <wp:simplePos x="0" y="0"/>
                      <wp:positionH relativeFrom="column">
                        <wp:posOffset>715205</wp:posOffset>
                      </wp:positionH>
                      <wp:positionV relativeFrom="paragraph">
                        <wp:posOffset>479494</wp:posOffset>
                      </wp:positionV>
                      <wp:extent cx="57036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036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B94A7"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pt,37.75pt" to="101.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XRvgEAAMYDAAAOAAAAZHJzL2Uyb0RvYy54bWysU12P0zAQfEfiP1h+p0mDekDU9B56ghcE&#10;FQc/wOesGwt/aW2a9N+zdtocAoTQ6V6c2J6Z3ZlstreTNewEGLV3HV+vas7ASd9rd+z4t6/vX73l&#10;LCbhemG8g46fIfLb3csX2zG00PjBmx6QkYiL7Rg6PqQU2qqKcgAr4soHcHSpPFqRaIvHqkcxkro1&#10;VVPXN9XosQ/oJcRIp3fzJd8VfaVAps9KRUjMdJx6S2XFsj7ktdptRXtEEQYtL22IJ3RhhXZUdJG6&#10;E0mwH6j/kLJaoo9epZX0tvJKaQnFA7lZ17+5uR9EgOKFwolhiSk+n6z8dDog033HG86csPSJ7hMK&#10;fRwS23vnKECPrMk5jSG2BN+7A152MRwwm54U2vwkO2wq2Z6XbGFKTNLh5k39+oaGQV6vqkdewJg+&#10;gLcsv3TcaJddi1acPsZEtQh6heRj49jY8XebZpPbqnJfcyflLZ0NzKgvoMgZ1V4XtTJTsDfIToKm&#10;of++LvSsR8hMUdqYhVT/m3TBZhqUOftf4oIuFb1LC9Fq5/FvVdN0bVXN+Kvr2Wu2/eD7c/kuJQ4a&#10;lpLaZbDzNP66L/TH32/3EwAA//8DAFBLAwQUAAYACAAAACEApWZkmN4AAAAJAQAADwAAAGRycy9k&#10;b3ducmV2LnhtbEyPy07DMBBF90j9B2uQ2FGnEX0ojVNVPFawCGkXXbrxkESNx1HsJoGvZxALWN6Z&#10;qzNn0t1kWzFg7xtHChbzCARS6UxDlYLj4eV+A8IHTUa3jlDBJ3rYZbObVCfGjfSOQxEqwRDyiVZQ&#10;h9AlUvqyRqv93HVIvPtwvdWBY19J0+uR4baVcRStpNUN8YVad/hYY3kprlbB+vm1yLvx6e0rl2uZ&#10;54MLm8tJqbvbab8FEXAKf2X40Wd1yNjp7K5kvGg5L+IVVxm2XILgQhzFDyDOvwOZpfL/B9k3AAAA&#10;//8DAFBLAQItABQABgAIAAAAIQC2gziS/gAAAOEBAAATAAAAAAAAAAAAAAAAAAAAAABbQ29udGVu&#10;dF9UeXBlc10ueG1sUEsBAi0AFAAGAAgAAAAhADj9If/WAAAAlAEAAAsAAAAAAAAAAAAAAAAALwEA&#10;AF9yZWxzLy5yZWxzUEsBAi0AFAAGAAgAAAAhAFQJ1dG+AQAAxgMAAA4AAAAAAAAAAAAAAAAALgIA&#10;AGRycy9lMm9Eb2MueG1sUEsBAi0AFAAGAAgAAAAhAKVmZJjeAAAACQEAAA8AAAAAAAAAAAAAAAAA&#10;GAQAAGRycy9kb3ducmV2LnhtbFBLBQYAAAAABAAEAPMAAAAjBQAAAAA=&#10;" strokecolor="black [3040]"/>
                  </w:pict>
                </mc:Fallback>
              </mc:AlternateContent>
            </w:r>
            <w:r w:rsidRPr="00702E19">
              <w:rPr>
                <w:rFonts w:ascii="Times New Roman" w:hAnsi="Times New Roman" w:cs="Times New Roman"/>
                <w:b/>
                <w:noProof/>
                <w:color w:val="auto"/>
                <w:sz w:val="26"/>
                <w:szCs w:val="26"/>
                <w:lang w:val="en-US"/>
              </w:rPr>
              <w:t>HỘI ĐỒNG</w:t>
            </w:r>
            <w:r w:rsidRPr="00702E19">
              <w:rPr>
                <w:rFonts w:ascii="Times New Roman" w:hAnsi="Times New Roman" w:cs="Times New Roman"/>
                <w:b/>
                <w:color w:val="auto"/>
                <w:sz w:val="26"/>
                <w:szCs w:val="26"/>
              </w:rPr>
              <w:t xml:space="preserve"> NHÂN DÂN TỈNH AN GIANG</w:t>
            </w:r>
          </w:p>
        </w:tc>
        <w:tc>
          <w:tcPr>
            <w:tcW w:w="6162" w:type="dxa"/>
          </w:tcPr>
          <w:p w14:paraId="54C7397D" w14:textId="77777777" w:rsidR="00E557D4" w:rsidRPr="00702E19" w:rsidRDefault="00E557D4" w:rsidP="00DF5275">
            <w:pPr>
              <w:tabs>
                <w:tab w:val="right" w:leader="dot" w:pos="7920"/>
              </w:tabs>
              <w:spacing w:before="120"/>
              <w:jc w:val="center"/>
              <w:rPr>
                <w:rFonts w:ascii="Times New Roman" w:hAnsi="Times New Roman" w:cs="Times New Roman"/>
                <w:color w:val="auto"/>
                <w:sz w:val="26"/>
                <w:szCs w:val="26"/>
              </w:rPr>
            </w:pPr>
            <w:r w:rsidRPr="00702E19">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55680" behindDoc="0" locked="0" layoutInCell="1" allowOverlap="1" wp14:anchorId="74BB0367" wp14:editId="2ECCBC14">
                      <wp:simplePos x="0" y="0"/>
                      <wp:positionH relativeFrom="column">
                        <wp:posOffset>815893</wp:posOffset>
                      </wp:positionH>
                      <wp:positionV relativeFrom="paragraph">
                        <wp:posOffset>506095</wp:posOffset>
                      </wp:positionV>
                      <wp:extent cx="21547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72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51EE6"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39.85pt" to="233.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bb1wEAAI8DAAAOAAAAZHJzL2Uyb0RvYy54bWysU02P0zAQvSPxHyzfadqqhSVquocuy2WB&#10;Sl1+wNRxEgvbY429TfvvGbsfLHBD5GDZ8/HmzZvJ6v7orDhoigZ9I2eTqRTaK2yN7xv5/fnx3Z0U&#10;MYFvwaLXjTzpKO/Xb9+sxlDrOQ5oW02CQXysx9DIIaVQV1VUg3YQJxi0Z2eH5CDxk/qqJRgZ3dlq&#10;Pp2+r0akNhAqHSNbH85OuS74XadV+tZ1USdhG8ncUjmpnPt8VusV1D1BGIy60IB/YOHAeC56g3qA&#10;BOKFzF9QzijCiF2aKHQVdp1RuvTA3cymf3SzGyDo0guLE8NNpvj/YNXXw5aEaRu5kMKD4xHtEoHp&#10;hyQ26D0LiCQWWacxxJrDN35LuVN19LvwhOpHFB43A/heF77Pp8Ags5xR/ZaSHzFwtf34BVuOgZeE&#10;RbRjRy5DshziWGZzus1GH5NQbJzPlosP86UU6uqroL4mBorps0Yn8qWR1vgsG9RweIopE4H6GpLN&#10;Hh+NtWX01ouxkR+XGRlszzusEpXciNa0OS5nROr3G0viAHmPylcaZM/rMGcSb7M1rpF3tyCoBw3t&#10;J9+WggmMPd+ZlPUXkbIuZ4X32J62dBWPp17YXzY0r9Xrd8n+9R+tfwIAAP//AwBQSwMEFAAGAAgA&#10;AAAhAM3qkULeAAAACQEAAA8AAABkcnMvZG93bnJldi54bWxMj8FOwzAQRO9I/IO1SNyoQwVNG+JU&#10;gJQTiIqUHri58TYJxOvUdtvw9yziAMeZfZqdyZej7cURfegcKbieJCCQamc6ahS8rcurOYgQNRnd&#10;O0IFXxhgWZyf5Toz7kSveKxiIziEQqYVtDEOmZShbtHqMHEDEt92zlsdWfpGGq9PHG57OU2SmbS6&#10;I/7Q6gEfW6w/q4NVsMOXzVPwuH/erx7ey2r1YZtyrdTlxXh/ByLiGP9g+KnP1aHgTlt3IBNEz3o6&#10;v2VUQbpIQTBwM0t5y/bXkEUu/y8ovgEAAP//AwBQSwECLQAUAAYACAAAACEAtoM4kv4AAADhAQAA&#10;EwAAAAAAAAAAAAAAAAAAAAAAW0NvbnRlbnRfVHlwZXNdLnhtbFBLAQItABQABgAIAAAAIQA4/SH/&#10;1gAAAJQBAAALAAAAAAAAAAAAAAAAAC8BAABfcmVscy8ucmVsc1BLAQItABQABgAIAAAAIQCrC3bb&#10;1wEAAI8DAAAOAAAAAAAAAAAAAAAAAC4CAABkcnMvZTJvRG9jLnhtbFBLAQItABQABgAIAAAAIQDN&#10;6pFC3gAAAAkBAAAPAAAAAAAAAAAAAAAAADEEAABkcnMvZG93bnJldi54bWxQSwUGAAAAAAQABADz&#10;AAAAPAUAAAAA&#10;">
                      <v:stroke joinstyle="miter"/>
                    </v:line>
                  </w:pict>
                </mc:Fallback>
              </mc:AlternateContent>
            </w:r>
            <w:r w:rsidRPr="00702E19">
              <w:rPr>
                <w:rFonts w:ascii="Times New Roman" w:hAnsi="Times New Roman" w:cs="Times New Roman"/>
                <w:b/>
                <w:color w:val="auto"/>
                <w:sz w:val="26"/>
                <w:szCs w:val="26"/>
              </w:rPr>
              <w:t>CỘNG HÒA XÃ HỘI CHỦ NGHĨA VIỆT NAM</w:t>
            </w:r>
            <w:r w:rsidRPr="00702E19">
              <w:rPr>
                <w:rFonts w:ascii="Times New Roman" w:hAnsi="Times New Roman" w:cs="Times New Roman"/>
                <w:b/>
                <w:color w:val="auto"/>
                <w:sz w:val="26"/>
                <w:szCs w:val="26"/>
              </w:rPr>
              <w:br/>
            </w:r>
            <w:r w:rsidRPr="00702E19">
              <w:rPr>
                <w:rFonts w:ascii="Times New Roman" w:hAnsi="Times New Roman" w:cs="Times New Roman"/>
                <w:b/>
                <w:color w:val="auto"/>
                <w:sz w:val="28"/>
                <w:szCs w:val="28"/>
              </w:rPr>
              <w:t>Độc lập - Tự do - Hạnh phúc</w:t>
            </w:r>
          </w:p>
        </w:tc>
      </w:tr>
      <w:tr w:rsidR="00702E19" w:rsidRPr="00702E19" w14:paraId="020F0D6B" w14:textId="77777777" w:rsidTr="00253823">
        <w:tc>
          <w:tcPr>
            <w:tcW w:w="3512" w:type="dxa"/>
          </w:tcPr>
          <w:p w14:paraId="53E33743" w14:textId="3245EA7F" w:rsidR="00E557D4" w:rsidRPr="00702E19" w:rsidRDefault="00E557D4" w:rsidP="00E557D4">
            <w:pPr>
              <w:tabs>
                <w:tab w:val="right" w:leader="dot" w:pos="7920"/>
              </w:tabs>
              <w:spacing w:before="120" w:after="120"/>
              <w:jc w:val="center"/>
              <w:rPr>
                <w:rFonts w:ascii="Times New Roman" w:hAnsi="Times New Roman" w:cs="Times New Roman"/>
                <w:b/>
                <w:color w:val="auto"/>
                <w:sz w:val="26"/>
                <w:szCs w:val="26"/>
              </w:rPr>
            </w:pPr>
            <w:r w:rsidRPr="00702E19">
              <w:rPr>
                <w:rFonts w:ascii="Times New Roman" w:hAnsi="Times New Roman" w:cs="Times New Roman"/>
                <w:color w:val="auto"/>
                <w:sz w:val="26"/>
                <w:szCs w:val="26"/>
              </w:rPr>
              <w:t>Số</w:t>
            </w:r>
            <w:r w:rsidR="00F94D0F" w:rsidRPr="00702E19">
              <w:rPr>
                <w:rFonts w:ascii="Times New Roman" w:hAnsi="Times New Roman" w:cs="Times New Roman"/>
                <w:color w:val="auto"/>
                <w:sz w:val="26"/>
                <w:szCs w:val="26"/>
              </w:rPr>
              <w:t>: ……</w:t>
            </w:r>
            <w:r w:rsidRPr="00702E19">
              <w:rPr>
                <w:rFonts w:ascii="Times New Roman" w:hAnsi="Times New Roman" w:cs="Times New Roman"/>
                <w:color w:val="auto"/>
                <w:sz w:val="26"/>
                <w:szCs w:val="26"/>
              </w:rPr>
              <w:t>.</w:t>
            </w:r>
            <w:r w:rsidR="00F12F3D" w:rsidRPr="00702E19">
              <w:rPr>
                <w:rFonts w:ascii="Times New Roman" w:hAnsi="Times New Roman" w:cs="Times New Roman"/>
                <w:color w:val="auto"/>
                <w:sz w:val="26"/>
                <w:szCs w:val="26"/>
                <w:lang w:val="en-US"/>
              </w:rPr>
              <w:t>/202</w:t>
            </w:r>
            <w:r w:rsidR="00205AA1">
              <w:rPr>
                <w:rFonts w:ascii="Times New Roman" w:hAnsi="Times New Roman" w:cs="Times New Roman"/>
                <w:color w:val="auto"/>
                <w:sz w:val="26"/>
                <w:szCs w:val="26"/>
                <w:lang w:val="en-US"/>
              </w:rPr>
              <w:t>6</w:t>
            </w:r>
            <w:r w:rsidRPr="00702E19">
              <w:rPr>
                <w:rFonts w:ascii="Times New Roman" w:hAnsi="Times New Roman" w:cs="Times New Roman"/>
                <w:color w:val="auto"/>
                <w:sz w:val="26"/>
                <w:szCs w:val="26"/>
              </w:rPr>
              <w:t>/</w:t>
            </w:r>
            <w:r w:rsidRPr="00702E19">
              <w:rPr>
                <w:rFonts w:ascii="Times New Roman" w:hAnsi="Times New Roman" w:cs="Times New Roman"/>
                <w:color w:val="auto"/>
                <w:sz w:val="26"/>
                <w:szCs w:val="26"/>
                <w:lang w:val="en-US"/>
              </w:rPr>
              <w:t>NQ</w:t>
            </w:r>
            <w:r w:rsidRPr="00702E19">
              <w:rPr>
                <w:rFonts w:ascii="Times New Roman" w:hAnsi="Times New Roman" w:cs="Times New Roman"/>
                <w:color w:val="auto"/>
                <w:sz w:val="26"/>
                <w:szCs w:val="26"/>
              </w:rPr>
              <w:t>-</w:t>
            </w:r>
            <w:r w:rsidRPr="00702E19">
              <w:rPr>
                <w:rFonts w:ascii="Times New Roman" w:hAnsi="Times New Roman" w:cs="Times New Roman"/>
                <w:color w:val="auto"/>
                <w:sz w:val="26"/>
                <w:szCs w:val="26"/>
                <w:lang w:val="en-US"/>
              </w:rPr>
              <w:t>HĐ</w:t>
            </w:r>
            <w:r w:rsidRPr="00702E19">
              <w:rPr>
                <w:rFonts w:ascii="Times New Roman" w:hAnsi="Times New Roman" w:cs="Times New Roman"/>
                <w:color w:val="auto"/>
                <w:sz w:val="26"/>
                <w:szCs w:val="26"/>
              </w:rPr>
              <w:t>ND</w:t>
            </w:r>
          </w:p>
        </w:tc>
        <w:tc>
          <w:tcPr>
            <w:tcW w:w="6162" w:type="dxa"/>
          </w:tcPr>
          <w:p w14:paraId="4ECBF8A7" w14:textId="75A0BB15" w:rsidR="00E557D4" w:rsidRPr="0036163F" w:rsidRDefault="00E557D4" w:rsidP="007D1255">
            <w:pPr>
              <w:tabs>
                <w:tab w:val="right" w:leader="dot" w:pos="7920"/>
              </w:tabs>
              <w:spacing w:before="120" w:after="120"/>
              <w:jc w:val="center"/>
              <w:rPr>
                <w:rFonts w:ascii="Times New Roman" w:hAnsi="Times New Roman" w:cs="Times New Roman"/>
                <w:b/>
                <w:noProof/>
                <w:color w:val="auto"/>
                <w:sz w:val="26"/>
                <w:szCs w:val="26"/>
                <w:lang w:val="en-US"/>
              </w:rPr>
            </w:pPr>
            <w:r w:rsidRPr="00702E19">
              <w:rPr>
                <w:rFonts w:ascii="Times New Roman" w:hAnsi="Times New Roman" w:cs="Times New Roman"/>
                <w:i/>
                <w:color w:val="auto"/>
                <w:sz w:val="26"/>
                <w:szCs w:val="26"/>
              </w:rPr>
              <w:t>An Giang, ngày ...... tháng ...... năm 202</w:t>
            </w:r>
            <w:r w:rsidR="0036163F">
              <w:rPr>
                <w:rFonts w:ascii="Times New Roman" w:hAnsi="Times New Roman" w:cs="Times New Roman"/>
                <w:i/>
                <w:color w:val="auto"/>
                <w:sz w:val="26"/>
                <w:szCs w:val="26"/>
                <w:lang w:val="en-US"/>
              </w:rPr>
              <w:t>6</w:t>
            </w:r>
          </w:p>
        </w:tc>
      </w:tr>
    </w:tbl>
    <w:p w14:paraId="168260D2" w14:textId="7E827E9E" w:rsidR="00E557D4" w:rsidRPr="00702E19" w:rsidRDefault="0056041E">
      <w:pPr>
        <w:pStyle w:val="BodyText"/>
        <w:spacing w:after="0" w:line="262" w:lineRule="auto"/>
        <w:ind w:firstLine="0"/>
        <w:jc w:val="center"/>
        <w:rPr>
          <w:b/>
          <w:bCs/>
          <w:color w:val="auto"/>
          <w:sz w:val="28"/>
          <w:szCs w:val="28"/>
        </w:rPr>
      </w:pPr>
      <w:r w:rsidRPr="00702E19">
        <w:rPr>
          <w:noProof/>
          <w:color w:val="auto"/>
          <w:lang w:val="en-US" w:eastAsia="en-US" w:bidi="ar-SA"/>
        </w:rPr>
        <mc:AlternateContent>
          <mc:Choice Requires="wps">
            <w:drawing>
              <wp:anchor distT="0" distB="0" distL="114300" distR="114300" simplePos="0" relativeHeight="251660800" behindDoc="0" locked="0" layoutInCell="1" allowOverlap="1" wp14:anchorId="221C1238" wp14:editId="515B3342">
                <wp:simplePos x="0" y="0"/>
                <wp:positionH relativeFrom="column">
                  <wp:posOffset>215900</wp:posOffset>
                </wp:positionH>
                <wp:positionV relativeFrom="paragraph">
                  <wp:posOffset>30480</wp:posOffset>
                </wp:positionV>
                <wp:extent cx="1200150" cy="323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00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5471D1" w14:textId="11377097" w:rsidR="00E92260" w:rsidRPr="00E92260" w:rsidRDefault="00E92260" w:rsidP="00E92260">
                            <w:pPr>
                              <w:jc w:val="center"/>
                              <w:rPr>
                                <w:rFonts w:ascii="Times New Roman" w:hAnsi="Times New Roman" w:cs="Times New Roman"/>
                                <w:sz w:val="28"/>
                                <w:szCs w:val="28"/>
                                <w:lang w:val="en-US"/>
                              </w:rPr>
                            </w:pPr>
                            <w:r w:rsidRPr="00E92260">
                              <w:rPr>
                                <w:rFonts w:ascii="Times New Roman" w:hAnsi="Times New Roman" w:cs="Times New Roman"/>
                                <w:sz w:val="28"/>
                                <w:szCs w:val="28"/>
                                <w:lang w:val="en-US"/>
                              </w:rPr>
                              <w:t>D</w:t>
                            </w:r>
                            <w:r w:rsidR="0056041E">
                              <w:rPr>
                                <w:rFonts w:ascii="Times New Roman" w:hAnsi="Times New Roman" w:cs="Times New Roman"/>
                                <w:sz w:val="28"/>
                                <w:szCs w:val="28"/>
                                <w:lang w:val="en-US"/>
                              </w:rPr>
                              <w:t>Ự</w:t>
                            </w:r>
                            <w:r w:rsidRPr="00E92260">
                              <w:rPr>
                                <w:rFonts w:ascii="Times New Roman" w:hAnsi="Times New Roman" w:cs="Times New Roman"/>
                                <w:sz w:val="28"/>
                                <w:szCs w:val="28"/>
                                <w:lang w:val="en-US"/>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C1238" id="_x0000_t202" coordsize="21600,21600" o:spt="202" path="m,l,21600r21600,l21600,xe">
                <v:stroke joinstyle="miter"/>
                <v:path gradientshapeok="t" o:connecttype="rect"/>
              </v:shapetype>
              <v:shape id="Text Box 1" o:spid="_x0000_s1026" type="#_x0000_t202" style="position:absolute;left:0;text-align:left;margin-left:17pt;margin-top:2.4pt;width:94.5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OjgIAALIFAAAOAAAAZHJzL2Uyb0RvYy54bWysVNtOGzEQfa/Uf7D8XjYJl9KIDUpBVJUQ&#10;oELFs+O1yQqvx7WdZNOv59i7CeHyQtWX3bHnzHjmzOXktG0MWyofarIlH+4NOFNWUlXbh5L/vrv4&#10;csxZiMJWwpBVJV+rwE8nnz+drNxYjWhOplKewYkN45Ur+TxGNy6KIOeqEWGPnLJQavKNiDj6h6Ly&#10;YgXvjSlGg8FRsSJfOU9ShYDb807JJ9m/1krGa62DisyUHLHF/PX5O0vfYnIixg9euHkt+zDEP0TR&#10;iNri0a2rcxEFW/j6jaumlp4C6bgnqSlI61qqnAOyGQ5eZXM7F07lXEBOcFuawv9zK6+WN57VFWrH&#10;mRUNSnSn2si+U8uGiZ2VC2OAbh1gscV1Qvb3AZcp6Vb7Jv2RDoMePK+33CZnMhmhWsNDqCR0+6P9&#10;Y8hwUzxbOx/iD0UNS0LJPWqXKRXLyxA76AaSHgtk6uqiNiYfUr+oM+PZUqDSJuYY4fwFyli2KvnR&#10;Pp5+4yG53trPjJCPfXg7HuDP2GSpcmf1YSWGOiayFNdGJYyxv5QGs5mQd2IUUiq7jTOjE0ojo48Y&#10;9vjnqD5i3OUBi/wy2bg1bmpLvmPpJbXV44Za3eFRw528kxjbWdt3yIyqNRrHUzd4wcmLGkRfihBv&#10;hMekoSGwPeI1PtoQqkO9xNmc/N/37hMeAwAtZytMbsnDn4XwijPz02I0vg0PDtKo58PB4dcRDn5X&#10;M9vV2EVzRmgZtD+iy2LCR7MRtafmHktmml6FSliJt0seN+JZ7PYJlpRU02kGYbidiJf21snkOtGb&#10;GuyuvRfe9Q0eMRpXtJlxMX7V5x02WVqaLiLpOg9BIrhjtSceiyGPUb/E0ubZPWfU86qdPAEAAP//&#10;AwBQSwMEFAAGAAgAAAAhABu7CUTaAAAABwEAAA8AAABkcnMvZG93bnJldi54bWxMj8FOwzAQRO9I&#10;/IO1SNyoQ9qiEOJUgAoXTi2I8zZ2bYt4HcVuGv6e5QTH0Yxm3jSbOfRiMmPykRTcLgoQhrqoPVkF&#10;H+8vNxWIlJE09pGMgm+TYNNeXjRY63imnZn22QouoVSjApfzUEuZOmcCpkUcDLF3jGPAzHK0Uo94&#10;5vLQy7Io7mRAT7zgcDDPznRf+1NQsH2y97arcHTbSns/zZ/HN/uq1PXV/PgAIps5/4XhF5/RoWWm&#10;QzyRTqJXsFzxlaxgxQfYLssl64OC9boC2TbyP3/7AwAA//8DAFBLAQItABQABgAIAAAAIQC2gziS&#10;/gAAAOEBAAATAAAAAAAAAAAAAAAAAAAAAABbQ29udGVudF9UeXBlc10ueG1sUEsBAi0AFAAGAAgA&#10;AAAhADj9If/WAAAAlAEAAAsAAAAAAAAAAAAAAAAALwEAAF9yZWxzLy5yZWxzUEsBAi0AFAAGAAgA&#10;AAAhAOnVz46OAgAAsgUAAA4AAAAAAAAAAAAAAAAALgIAAGRycy9lMm9Eb2MueG1sUEsBAi0AFAAG&#10;AAgAAAAhABu7CUTaAAAABwEAAA8AAAAAAAAAAAAAAAAA6AQAAGRycy9kb3ducmV2LnhtbFBLBQYA&#10;AAAABAAEAPMAAADvBQAAAAA=&#10;" fillcolor="white [3201]" strokeweight=".5pt">
                <v:textbox>
                  <w:txbxContent>
                    <w:p w14:paraId="0A5471D1" w14:textId="11377097" w:rsidR="00E92260" w:rsidRPr="00E92260" w:rsidRDefault="00E92260" w:rsidP="00E92260">
                      <w:pPr>
                        <w:jc w:val="center"/>
                        <w:rPr>
                          <w:rFonts w:ascii="Times New Roman" w:hAnsi="Times New Roman" w:cs="Times New Roman"/>
                          <w:sz w:val="28"/>
                          <w:szCs w:val="28"/>
                          <w:lang w:val="en-US"/>
                        </w:rPr>
                      </w:pPr>
                      <w:r w:rsidRPr="00E92260">
                        <w:rPr>
                          <w:rFonts w:ascii="Times New Roman" w:hAnsi="Times New Roman" w:cs="Times New Roman"/>
                          <w:sz w:val="28"/>
                          <w:szCs w:val="28"/>
                          <w:lang w:val="en-US"/>
                        </w:rPr>
                        <w:t>D</w:t>
                      </w:r>
                      <w:r w:rsidR="0056041E">
                        <w:rPr>
                          <w:rFonts w:ascii="Times New Roman" w:hAnsi="Times New Roman" w:cs="Times New Roman"/>
                          <w:sz w:val="28"/>
                          <w:szCs w:val="28"/>
                          <w:lang w:val="en-US"/>
                        </w:rPr>
                        <w:t>Ự</w:t>
                      </w:r>
                      <w:r w:rsidRPr="00E92260">
                        <w:rPr>
                          <w:rFonts w:ascii="Times New Roman" w:hAnsi="Times New Roman" w:cs="Times New Roman"/>
                          <w:sz w:val="28"/>
                          <w:szCs w:val="28"/>
                          <w:lang w:val="en-US"/>
                        </w:rPr>
                        <w:t xml:space="preserve"> THẢO</w:t>
                      </w:r>
                    </w:p>
                  </w:txbxContent>
                </v:textbox>
              </v:shape>
            </w:pict>
          </mc:Fallback>
        </mc:AlternateContent>
      </w:r>
    </w:p>
    <w:p w14:paraId="22C90C72" w14:textId="77777777" w:rsidR="00457ACA" w:rsidRPr="00702E19" w:rsidRDefault="00496223">
      <w:pPr>
        <w:pStyle w:val="BodyText"/>
        <w:spacing w:after="0" w:line="262" w:lineRule="auto"/>
        <w:ind w:firstLine="0"/>
        <w:jc w:val="center"/>
        <w:rPr>
          <w:color w:val="auto"/>
          <w:sz w:val="29"/>
          <w:szCs w:val="29"/>
        </w:rPr>
      </w:pPr>
      <w:r w:rsidRPr="00702E19">
        <w:rPr>
          <w:b/>
          <w:bCs/>
          <w:color w:val="auto"/>
          <w:sz w:val="29"/>
          <w:szCs w:val="29"/>
        </w:rPr>
        <w:t>NGHỊ QUY</w:t>
      </w:r>
      <w:r w:rsidR="00AC0B24" w:rsidRPr="00702E19">
        <w:rPr>
          <w:b/>
          <w:bCs/>
          <w:color w:val="auto"/>
          <w:sz w:val="29"/>
          <w:szCs w:val="29"/>
        </w:rPr>
        <w:t>Ế</w:t>
      </w:r>
      <w:r w:rsidRPr="00702E19">
        <w:rPr>
          <w:b/>
          <w:bCs/>
          <w:color w:val="auto"/>
          <w:sz w:val="29"/>
          <w:szCs w:val="29"/>
        </w:rPr>
        <w:t>T</w:t>
      </w:r>
    </w:p>
    <w:p w14:paraId="345A1402" w14:textId="77777777" w:rsidR="00333894" w:rsidRDefault="00333894" w:rsidP="00FB4AD9">
      <w:pPr>
        <w:tabs>
          <w:tab w:val="right" w:leader="dot" w:pos="7920"/>
        </w:tabs>
        <w:spacing w:before="120"/>
        <w:jc w:val="center"/>
        <w:rPr>
          <w:rFonts w:ascii="Times New Roman" w:hAnsi="Times New Roman" w:cs="Times New Roman"/>
          <w:b/>
          <w:sz w:val="28"/>
          <w:szCs w:val="28"/>
        </w:rPr>
      </w:pPr>
      <w:bookmarkStart w:id="0" w:name="bookmark3"/>
      <w:bookmarkStart w:id="1" w:name="bookmark4"/>
      <w:bookmarkStart w:id="2" w:name="bookmark5"/>
      <w:r>
        <w:rPr>
          <w:rFonts w:ascii="Times New Roman" w:hAnsi="Times New Roman" w:cs="Times New Roman"/>
          <w:b/>
          <w:sz w:val="28"/>
          <w:szCs w:val="28"/>
          <w:lang w:val="en-US"/>
        </w:rPr>
        <w:t>B</w:t>
      </w:r>
      <w:r w:rsidRPr="00333894">
        <w:rPr>
          <w:rFonts w:ascii="Times New Roman" w:hAnsi="Times New Roman" w:cs="Times New Roman"/>
          <w:b/>
          <w:sz w:val="28"/>
          <w:szCs w:val="28"/>
        </w:rPr>
        <w:t>ãi bỏ Nghị quyết số 43/2022/NQ-HĐND</w:t>
      </w:r>
      <w:r>
        <w:rPr>
          <w:rFonts w:ascii="Times New Roman" w:hAnsi="Times New Roman" w:cs="Times New Roman"/>
          <w:b/>
          <w:sz w:val="28"/>
          <w:szCs w:val="28"/>
          <w:lang w:val="en-US"/>
        </w:rPr>
        <w:t xml:space="preserve"> </w:t>
      </w:r>
      <w:r w:rsidRPr="00333894">
        <w:rPr>
          <w:rFonts w:ascii="Times New Roman" w:hAnsi="Times New Roman" w:cs="Times New Roman"/>
          <w:b/>
          <w:sz w:val="28"/>
          <w:szCs w:val="28"/>
        </w:rPr>
        <w:t>ngày 12 tháng 12 năm 2022</w:t>
      </w:r>
    </w:p>
    <w:p w14:paraId="0A541A27" w14:textId="440A6619" w:rsidR="005525EF" w:rsidRDefault="00333894" w:rsidP="00333894">
      <w:pPr>
        <w:tabs>
          <w:tab w:val="right" w:leader="dot" w:pos="7920"/>
        </w:tabs>
        <w:jc w:val="center"/>
        <w:rPr>
          <w:rFonts w:ascii="Times New Roman" w:hAnsi="Times New Roman" w:cs="Times New Roman"/>
          <w:b/>
          <w:sz w:val="28"/>
          <w:szCs w:val="28"/>
          <w:lang w:val="nl-BE"/>
        </w:rPr>
      </w:pPr>
      <w:r w:rsidRPr="00333894">
        <w:rPr>
          <w:rFonts w:ascii="Times New Roman" w:hAnsi="Times New Roman" w:cs="Times New Roman"/>
          <w:b/>
          <w:sz w:val="28"/>
          <w:szCs w:val="28"/>
        </w:rPr>
        <w:t>của Hội đồng nhân dân tỉnh</w:t>
      </w:r>
      <w:r w:rsidR="009E3E5F">
        <w:rPr>
          <w:rFonts w:ascii="Times New Roman" w:hAnsi="Times New Roman" w:cs="Times New Roman"/>
          <w:b/>
          <w:sz w:val="28"/>
          <w:szCs w:val="28"/>
          <w:lang w:val="en-US"/>
        </w:rPr>
        <w:t xml:space="preserve"> An Giang</w:t>
      </w:r>
      <w:r w:rsidRPr="00333894">
        <w:rPr>
          <w:rFonts w:ascii="Times New Roman" w:hAnsi="Times New Roman" w:cs="Times New Roman"/>
          <w:b/>
          <w:sz w:val="28"/>
          <w:szCs w:val="28"/>
        </w:rPr>
        <w:t xml:space="preserve"> </w:t>
      </w:r>
      <w:r w:rsidR="00D44660">
        <w:rPr>
          <w:rFonts w:ascii="Times New Roman" w:hAnsi="Times New Roman" w:cs="Times New Roman"/>
          <w:b/>
          <w:sz w:val="28"/>
          <w:szCs w:val="28"/>
          <w:lang w:val="nl-BE"/>
        </w:rPr>
        <w:t>q</w:t>
      </w:r>
      <w:r w:rsidRPr="00333894">
        <w:rPr>
          <w:rFonts w:ascii="Times New Roman" w:hAnsi="Times New Roman" w:cs="Times New Roman"/>
          <w:b/>
          <w:sz w:val="28"/>
          <w:szCs w:val="28"/>
          <w:lang w:val="nl-BE"/>
        </w:rPr>
        <w:t>uy định</w:t>
      </w:r>
      <w:r>
        <w:rPr>
          <w:rFonts w:ascii="Times New Roman" w:hAnsi="Times New Roman" w:cs="Times New Roman"/>
          <w:b/>
          <w:sz w:val="28"/>
          <w:szCs w:val="28"/>
          <w:lang w:val="nl-BE"/>
        </w:rPr>
        <w:t xml:space="preserve"> </w:t>
      </w:r>
      <w:r w:rsidRPr="00333894">
        <w:rPr>
          <w:rFonts w:ascii="Times New Roman" w:hAnsi="Times New Roman" w:cs="Times New Roman"/>
          <w:b/>
          <w:sz w:val="28"/>
          <w:szCs w:val="28"/>
          <w:lang w:val="nl-BE"/>
        </w:rPr>
        <w:t xml:space="preserve">mức hỗ trợ nhà ở cho </w:t>
      </w:r>
    </w:p>
    <w:p w14:paraId="42450B9C" w14:textId="064E7110" w:rsidR="00C3740E" w:rsidRDefault="00333894" w:rsidP="00333894">
      <w:pPr>
        <w:tabs>
          <w:tab w:val="right" w:leader="dot" w:pos="7920"/>
        </w:tabs>
        <w:jc w:val="center"/>
        <w:rPr>
          <w:rFonts w:ascii="Times New Roman" w:hAnsi="Times New Roman" w:cs="Times New Roman"/>
          <w:b/>
          <w:sz w:val="28"/>
          <w:szCs w:val="28"/>
          <w:lang w:val="nl-BE"/>
        </w:rPr>
      </w:pPr>
      <w:r w:rsidRPr="00333894">
        <w:rPr>
          <w:rFonts w:ascii="Times New Roman" w:hAnsi="Times New Roman" w:cs="Times New Roman"/>
          <w:b/>
          <w:sz w:val="28"/>
          <w:szCs w:val="28"/>
          <w:lang w:val="nl-BE"/>
        </w:rPr>
        <w:t>hộ nghèo,</w:t>
      </w:r>
      <w:r w:rsidR="00C3740E">
        <w:rPr>
          <w:rFonts w:ascii="Times New Roman" w:hAnsi="Times New Roman" w:cs="Times New Roman"/>
          <w:b/>
          <w:sz w:val="28"/>
          <w:szCs w:val="28"/>
          <w:lang w:val="nl-BE"/>
        </w:rPr>
        <w:t xml:space="preserve"> </w:t>
      </w:r>
      <w:r w:rsidRPr="00333894">
        <w:rPr>
          <w:rFonts w:ascii="Times New Roman" w:hAnsi="Times New Roman" w:cs="Times New Roman"/>
          <w:b/>
          <w:sz w:val="28"/>
          <w:szCs w:val="28"/>
          <w:lang w:val="nl-BE"/>
        </w:rPr>
        <w:t xml:space="preserve">hộ cận nghèo trên địa bàn huyện nghèo tỉnh An Giang thuộc Chương trình mục tiêu quốc gia giảm nghèo bền vững </w:t>
      </w:r>
    </w:p>
    <w:p w14:paraId="6A3614DD" w14:textId="165B291D" w:rsidR="00171AB6" w:rsidRPr="00702E19" w:rsidRDefault="00333894" w:rsidP="008361C9">
      <w:pPr>
        <w:tabs>
          <w:tab w:val="right" w:leader="dot" w:pos="7920"/>
        </w:tabs>
        <w:spacing w:after="360"/>
        <w:jc w:val="center"/>
        <w:rPr>
          <w:rFonts w:ascii="Times New Roman" w:hAnsi="Times New Roman" w:cs="Times New Roman"/>
          <w:b/>
          <w:color w:val="auto"/>
          <w:sz w:val="28"/>
          <w:szCs w:val="28"/>
          <w:lang w:eastAsia="en-US" w:bidi="ar-SA"/>
        </w:rPr>
      </w:pPr>
      <w:r w:rsidRPr="00333894">
        <w:rPr>
          <w:rFonts w:ascii="Times New Roman" w:hAnsi="Times New Roman" w:cs="Times New Roman"/>
          <w:b/>
          <w:sz w:val="28"/>
          <w:szCs w:val="28"/>
          <w:lang w:val="nl-BE"/>
        </w:rPr>
        <w:t>giai đoạn 2021 - 2025</w:t>
      </w:r>
      <w:r w:rsidR="00171AB6" w:rsidRPr="00702E19">
        <w:rPr>
          <w:rFonts w:ascii="Times New Roman" w:eastAsiaTheme="minorHAnsi" w:hAnsi="Times New Roman" w:cs="Times New Roman"/>
          <w:noProof/>
          <w:color w:val="auto"/>
          <w:sz w:val="28"/>
          <w:szCs w:val="28"/>
          <w:lang w:val="en-US" w:eastAsia="en-US" w:bidi="ar-SA"/>
        </w:rPr>
        <w:t xml:space="preserve"> </w:t>
      </w:r>
    </w:p>
    <w:bookmarkEnd w:id="0"/>
    <w:bookmarkEnd w:id="1"/>
    <w:bookmarkEnd w:id="2"/>
    <w:p w14:paraId="3EA9A7FD" w14:textId="77777777" w:rsidR="00171AB6" w:rsidRPr="00702E19" w:rsidRDefault="00496223" w:rsidP="00D60DC9">
      <w:pPr>
        <w:pStyle w:val="BodyText"/>
        <w:spacing w:before="120" w:after="0" w:line="240" w:lineRule="auto"/>
        <w:ind w:firstLine="567"/>
        <w:jc w:val="both"/>
        <w:rPr>
          <w:i/>
          <w:iCs/>
          <w:color w:val="auto"/>
          <w:sz w:val="28"/>
          <w:szCs w:val="28"/>
        </w:rPr>
      </w:pPr>
      <w:r w:rsidRPr="00702E19">
        <w:rPr>
          <w:i/>
          <w:iCs/>
          <w:color w:val="auto"/>
          <w:sz w:val="28"/>
          <w:szCs w:val="28"/>
        </w:rPr>
        <w:t xml:space="preserve">Căn cứ Luật Tổ chức chính quyền địa phương </w:t>
      </w:r>
      <w:r w:rsidR="00171AB6" w:rsidRPr="00702E19">
        <w:rPr>
          <w:i/>
          <w:iCs/>
          <w:color w:val="auto"/>
          <w:sz w:val="28"/>
          <w:szCs w:val="28"/>
        </w:rPr>
        <w:t xml:space="preserve">số 72/2025/QH15; </w:t>
      </w:r>
    </w:p>
    <w:p w14:paraId="427F2449" w14:textId="469DB02A" w:rsidR="00457ACA" w:rsidRDefault="00171AB6" w:rsidP="00D60DC9">
      <w:pPr>
        <w:pStyle w:val="BodyText"/>
        <w:spacing w:before="120" w:after="0" w:line="240" w:lineRule="auto"/>
        <w:ind w:firstLine="567"/>
        <w:jc w:val="both"/>
        <w:rPr>
          <w:i/>
          <w:iCs/>
          <w:color w:val="auto"/>
          <w:sz w:val="28"/>
          <w:szCs w:val="28"/>
          <w:lang w:val="en-US"/>
        </w:rPr>
      </w:pPr>
      <w:r w:rsidRPr="00702E19">
        <w:rPr>
          <w:i/>
          <w:iCs/>
          <w:color w:val="auto"/>
          <w:sz w:val="28"/>
          <w:szCs w:val="28"/>
        </w:rPr>
        <w:t xml:space="preserve">Căn cứ </w:t>
      </w:r>
      <w:r w:rsidRPr="00702E19">
        <w:rPr>
          <w:i/>
          <w:color w:val="auto"/>
          <w:sz w:val="28"/>
          <w:szCs w:val="28"/>
        </w:rPr>
        <w:t>Luật Ban hành văn bản quy phạm pháp luật số 64/2025/QH15 được sửa đổi, bổ sung bởi Luật số 87/2025/QH15</w:t>
      </w:r>
      <w:r w:rsidR="00496223" w:rsidRPr="00702E19">
        <w:rPr>
          <w:i/>
          <w:iCs/>
          <w:color w:val="auto"/>
          <w:sz w:val="28"/>
          <w:szCs w:val="28"/>
        </w:rPr>
        <w:t>;</w:t>
      </w:r>
    </w:p>
    <w:p w14:paraId="1429E200" w14:textId="49A0A16A" w:rsidR="00A65000" w:rsidRPr="006E640A" w:rsidRDefault="00A65000" w:rsidP="00D60DC9">
      <w:pPr>
        <w:pStyle w:val="BodyText"/>
        <w:spacing w:before="120" w:after="0" w:line="240" w:lineRule="auto"/>
        <w:ind w:firstLine="567"/>
        <w:jc w:val="both"/>
        <w:rPr>
          <w:i/>
          <w:iCs/>
          <w:color w:val="auto"/>
          <w:spacing w:val="-2"/>
          <w:sz w:val="28"/>
          <w:szCs w:val="28"/>
          <w:lang w:val="en-US"/>
        </w:rPr>
      </w:pPr>
      <w:r w:rsidRPr="006E640A">
        <w:rPr>
          <w:i/>
          <w:iCs/>
          <w:color w:val="auto"/>
          <w:spacing w:val="-2"/>
          <w:sz w:val="28"/>
          <w:szCs w:val="28"/>
          <w:lang w:val="en-US"/>
        </w:rPr>
        <w:t xml:space="preserve">Căn cứ </w:t>
      </w:r>
      <w:r w:rsidRPr="006E640A">
        <w:rPr>
          <w:i/>
          <w:iCs/>
          <w:color w:val="auto"/>
          <w:spacing w:val="-2"/>
          <w:sz w:val="28"/>
          <w:szCs w:val="28"/>
        </w:rPr>
        <w:t>Nghị định số 78/2025/NĐ-CP ngày của Chính phủ quy định chi tiết một số điều và biện pháp để tổ chức, hướng dẫn thi hành Luật Ban hành văn bản quy phạm pháp luật được sửa đổi, bổ sung bởi Nghị định số 187/2025/NĐ-CP</w:t>
      </w:r>
      <w:r w:rsidRPr="006E640A">
        <w:rPr>
          <w:i/>
          <w:iCs/>
          <w:color w:val="auto"/>
          <w:spacing w:val="-2"/>
          <w:sz w:val="28"/>
          <w:szCs w:val="28"/>
          <w:lang w:val="en-US"/>
        </w:rPr>
        <w:t>;</w:t>
      </w:r>
    </w:p>
    <w:p w14:paraId="7454D16F" w14:textId="263CC161" w:rsidR="00E557D4" w:rsidRPr="00D44759" w:rsidRDefault="00964995" w:rsidP="00D60DC9">
      <w:pPr>
        <w:pStyle w:val="BodyText"/>
        <w:spacing w:before="120" w:after="0" w:line="240" w:lineRule="auto"/>
        <w:ind w:firstLine="567"/>
        <w:jc w:val="both"/>
        <w:rPr>
          <w:i/>
          <w:iCs/>
          <w:color w:val="auto"/>
          <w:sz w:val="28"/>
          <w:szCs w:val="28"/>
          <w:lang w:val="en-US"/>
        </w:rPr>
      </w:pPr>
      <w:r w:rsidRPr="00964995">
        <w:rPr>
          <w:i/>
          <w:iCs/>
          <w:color w:val="auto"/>
          <w:sz w:val="28"/>
          <w:szCs w:val="28"/>
        </w:rPr>
        <w:t xml:space="preserve">Căn cứ Thông tư số 01/2022/TT-BXD của Bộ Xây dựng </w:t>
      </w:r>
      <w:r w:rsidR="0033125C">
        <w:rPr>
          <w:i/>
          <w:iCs/>
          <w:color w:val="auto"/>
          <w:sz w:val="28"/>
          <w:szCs w:val="28"/>
          <w:lang w:val="en-US"/>
        </w:rPr>
        <w:t xml:space="preserve">ban hành </w:t>
      </w:r>
      <w:r w:rsidRPr="00964995">
        <w:rPr>
          <w:i/>
          <w:iCs/>
          <w:color w:val="auto"/>
          <w:sz w:val="28"/>
          <w:szCs w:val="28"/>
        </w:rPr>
        <w:t xml:space="preserve">hướng dẫn thực hiện hỗ trợ nhà ở cho hộ nghèo, hộ cận nghèo trên địa bàn các huyện nghèo thuộc Chương trình mục tiêu quốc gia giảm nghèo bền vững giai đoạn 2021 </w:t>
      </w:r>
      <w:r w:rsidR="00D44759">
        <w:rPr>
          <w:i/>
          <w:iCs/>
          <w:color w:val="auto"/>
          <w:sz w:val="28"/>
          <w:szCs w:val="28"/>
          <w:lang w:val="en-US"/>
        </w:rPr>
        <w:t>-</w:t>
      </w:r>
      <w:r w:rsidRPr="00964995">
        <w:rPr>
          <w:i/>
          <w:iCs/>
          <w:color w:val="auto"/>
          <w:sz w:val="28"/>
          <w:szCs w:val="28"/>
        </w:rPr>
        <w:t xml:space="preserve"> 2025</w:t>
      </w:r>
      <w:r w:rsidR="00D44759">
        <w:rPr>
          <w:i/>
          <w:iCs/>
          <w:color w:val="auto"/>
          <w:sz w:val="28"/>
          <w:szCs w:val="28"/>
          <w:lang w:val="en-US"/>
        </w:rPr>
        <w:t xml:space="preserve">; </w:t>
      </w:r>
    </w:p>
    <w:p w14:paraId="74F382C9" w14:textId="40922D60" w:rsidR="00D3498D" w:rsidRPr="00702E19" w:rsidRDefault="0027439C" w:rsidP="00D60DC9">
      <w:pPr>
        <w:pStyle w:val="BodyText"/>
        <w:spacing w:before="120" w:after="0" w:line="240" w:lineRule="auto"/>
        <w:ind w:firstLine="567"/>
        <w:jc w:val="both"/>
        <w:rPr>
          <w:i/>
          <w:iCs/>
          <w:color w:val="auto"/>
          <w:sz w:val="28"/>
          <w:szCs w:val="28"/>
        </w:rPr>
      </w:pPr>
      <w:r w:rsidRPr="00702E19">
        <w:rPr>
          <w:i/>
          <w:iCs/>
          <w:color w:val="auto"/>
          <w:sz w:val="28"/>
          <w:szCs w:val="28"/>
        </w:rPr>
        <w:tab/>
      </w:r>
      <w:r w:rsidR="008D1ABB">
        <w:rPr>
          <w:i/>
          <w:iCs/>
          <w:color w:val="auto"/>
          <w:sz w:val="28"/>
          <w:szCs w:val="28"/>
          <w:lang w:val="en-US"/>
        </w:rPr>
        <w:t>Theo đề nghị của Ủy ban nhân dân tỉnh tại</w:t>
      </w:r>
      <w:r w:rsidR="00496223" w:rsidRPr="00702E19">
        <w:rPr>
          <w:i/>
          <w:iCs/>
          <w:color w:val="auto"/>
          <w:sz w:val="28"/>
          <w:szCs w:val="28"/>
        </w:rPr>
        <w:t xml:space="preserve"> Tờ tr</w:t>
      </w:r>
      <w:r w:rsidR="00E557D4" w:rsidRPr="00702E19">
        <w:rPr>
          <w:i/>
          <w:iCs/>
          <w:color w:val="auto"/>
          <w:sz w:val="28"/>
          <w:szCs w:val="28"/>
        </w:rPr>
        <w:t>ì</w:t>
      </w:r>
      <w:r w:rsidR="00496223" w:rsidRPr="00702E19">
        <w:rPr>
          <w:i/>
          <w:iCs/>
          <w:color w:val="auto"/>
          <w:sz w:val="28"/>
          <w:szCs w:val="28"/>
        </w:rPr>
        <w:t>nh số</w:t>
      </w:r>
      <w:r w:rsidR="000C04BB">
        <w:rPr>
          <w:i/>
          <w:iCs/>
          <w:color w:val="auto"/>
          <w:sz w:val="28"/>
          <w:szCs w:val="28"/>
          <w:lang w:val="en-US"/>
        </w:rPr>
        <w:t xml:space="preserve"> …</w:t>
      </w:r>
      <w:r w:rsidR="00496223" w:rsidRPr="00702E19">
        <w:rPr>
          <w:i/>
          <w:iCs/>
          <w:color w:val="auto"/>
          <w:sz w:val="28"/>
          <w:szCs w:val="28"/>
        </w:rPr>
        <w:t xml:space="preserve">/TTr-UBND ngày </w:t>
      </w:r>
      <w:r w:rsidR="000C04BB">
        <w:rPr>
          <w:i/>
          <w:iCs/>
          <w:color w:val="auto"/>
          <w:sz w:val="28"/>
          <w:szCs w:val="28"/>
          <w:lang w:val="en-US"/>
        </w:rPr>
        <w:t>…</w:t>
      </w:r>
      <w:r w:rsidR="00E557D4" w:rsidRPr="00702E19">
        <w:rPr>
          <w:i/>
          <w:iCs/>
          <w:color w:val="auto"/>
          <w:sz w:val="28"/>
          <w:szCs w:val="28"/>
        </w:rPr>
        <w:t xml:space="preserve"> </w:t>
      </w:r>
      <w:r w:rsidR="00496223" w:rsidRPr="00702E19">
        <w:rPr>
          <w:i/>
          <w:iCs/>
          <w:color w:val="auto"/>
          <w:sz w:val="28"/>
          <w:szCs w:val="28"/>
        </w:rPr>
        <w:t>tháng</w:t>
      </w:r>
      <w:r w:rsidR="00E557D4" w:rsidRPr="00702E19">
        <w:rPr>
          <w:i/>
          <w:iCs/>
          <w:color w:val="auto"/>
          <w:sz w:val="28"/>
          <w:szCs w:val="28"/>
        </w:rPr>
        <w:t xml:space="preserve"> </w:t>
      </w:r>
      <w:r w:rsidR="000C04BB">
        <w:rPr>
          <w:i/>
          <w:iCs/>
          <w:color w:val="auto"/>
          <w:sz w:val="28"/>
          <w:szCs w:val="28"/>
          <w:lang w:val="en-US"/>
        </w:rPr>
        <w:t>…</w:t>
      </w:r>
      <w:r w:rsidR="00496223" w:rsidRPr="00702E19">
        <w:rPr>
          <w:i/>
          <w:iCs/>
          <w:color w:val="auto"/>
          <w:sz w:val="28"/>
          <w:szCs w:val="28"/>
        </w:rPr>
        <w:t xml:space="preserve"> năm 202</w:t>
      </w:r>
      <w:r w:rsidR="0094509A">
        <w:rPr>
          <w:i/>
          <w:iCs/>
          <w:color w:val="auto"/>
          <w:sz w:val="28"/>
          <w:szCs w:val="28"/>
          <w:lang w:val="en-US"/>
        </w:rPr>
        <w:t>6</w:t>
      </w:r>
      <w:r w:rsidR="00496223" w:rsidRPr="00702E19">
        <w:rPr>
          <w:i/>
          <w:iCs/>
          <w:color w:val="auto"/>
          <w:sz w:val="28"/>
          <w:szCs w:val="28"/>
        </w:rPr>
        <w:t xml:space="preserve"> dự thảo </w:t>
      </w:r>
      <w:r w:rsidR="00C253BA" w:rsidRPr="00C253BA">
        <w:rPr>
          <w:i/>
          <w:iCs/>
          <w:color w:val="auto"/>
          <w:sz w:val="28"/>
          <w:szCs w:val="28"/>
        </w:rPr>
        <w:t>Nghị quyết bãi bỏ Nghị quyết số 43/</w:t>
      </w:r>
      <w:r w:rsidR="0047179A">
        <w:rPr>
          <w:i/>
          <w:iCs/>
          <w:color w:val="auto"/>
          <w:sz w:val="28"/>
          <w:szCs w:val="28"/>
          <w:lang w:val="en-US"/>
        </w:rPr>
        <w:t>6</w:t>
      </w:r>
      <w:r w:rsidR="00C253BA" w:rsidRPr="00C253BA">
        <w:rPr>
          <w:i/>
          <w:iCs/>
          <w:color w:val="auto"/>
          <w:sz w:val="28"/>
          <w:szCs w:val="28"/>
        </w:rPr>
        <w:t xml:space="preserve">022/NQ-HĐND ngày 12 tháng 12 năm 2022 của Hội đồng nhân dân tỉnh </w:t>
      </w:r>
      <w:r w:rsidR="009420FE">
        <w:rPr>
          <w:i/>
          <w:iCs/>
          <w:color w:val="auto"/>
          <w:sz w:val="28"/>
          <w:szCs w:val="28"/>
          <w:lang w:val="en-US"/>
        </w:rPr>
        <w:t>An Giang q</w:t>
      </w:r>
      <w:r w:rsidR="00C253BA" w:rsidRPr="00C253BA">
        <w:rPr>
          <w:i/>
          <w:iCs/>
          <w:color w:val="auto"/>
          <w:sz w:val="28"/>
          <w:szCs w:val="28"/>
        </w:rPr>
        <w:t>uy định mức hỗ trợ nhà ở cho hộ nghèo, hộ cận nghèo trên địa bàn  huyện nghèo tỉnh An Giang thuộc Chương trình mục tiêu quốc gia giảm nghèo bền vững giai đoạn 2021 - 2025</w:t>
      </w:r>
      <w:r w:rsidR="00496223" w:rsidRPr="00702E19">
        <w:rPr>
          <w:i/>
          <w:iCs/>
          <w:color w:val="auto"/>
          <w:sz w:val="28"/>
          <w:szCs w:val="28"/>
        </w:rPr>
        <w:t>; B</w:t>
      </w:r>
      <w:r w:rsidR="00E557D4" w:rsidRPr="00702E19">
        <w:rPr>
          <w:i/>
          <w:iCs/>
          <w:color w:val="auto"/>
          <w:sz w:val="28"/>
          <w:szCs w:val="28"/>
        </w:rPr>
        <w:t>á</w:t>
      </w:r>
      <w:r w:rsidR="00496223" w:rsidRPr="00702E19">
        <w:rPr>
          <w:i/>
          <w:iCs/>
          <w:color w:val="auto"/>
          <w:sz w:val="28"/>
          <w:szCs w:val="28"/>
        </w:rPr>
        <w:t>o cáo th</w:t>
      </w:r>
      <w:r w:rsidR="00E557D4" w:rsidRPr="00702E19">
        <w:rPr>
          <w:i/>
          <w:iCs/>
          <w:color w:val="auto"/>
          <w:sz w:val="28"/>
          <w:szCs w:val="28"/>
        </w:rPr>
        <w:t>ẩ</w:t>
      </w:r>
      <w:r w:rsidR="00496223" w:rsidRPr="00702E19">
        <w:rPr>
          <w:i/>
          <w:iCs/>
          <w:color w:val="auto"/>
          <w:sz w:val="28"/>
          <w:szCs w:val="28"/>
        </w:rPr>
        <w:t>m tra s</w:t>
      </w:r>
      <w:r w:rsidR="00E557D4" w:rsidRPr="00702E19">
        <w:rPr>
          <w:i/>
          <w:iCs/>
          <w:color w:val="auto"/>
          <w:sz w:val="28"/>
          <w:szCs w:val="28"/>
        </w:rPr>
        <w:t>ố</w:t>
      </w:r>
      <w:r w:rsidR="008B4972">
        <w:rPr>
          <w:i/>
          <w:iCs/>
          <w:color w:val="auto"/>
          <w:sz w:val="28"/>
          <w:szCs w:val="28"/>
          <w:lang w:val="en-US"/>
        </w:rPr>
        <w:t xml:space="preserve"> …</w:t>
      </w:r>
      <w:r w:rsidR="00496223" w:rsidRPr="00702E19">
        <w:rPr>
          <w:i/>
          <w:iCs/>
          <w:color w:val="auto"/>
          <w:sz w:val="28"/>
          <w:szCs w:val="28"/>
        </w:rPr>
        <w:t>/BC- HĐND ngày</w:t>
      </w:r>
      <w:r w:rsidR="002857F9">
        <w:rPr>
          <w:i/>
          <w:iCs/>
          <w:color w:val="auto"/>
          <w:sz w:val="28"/>
          <w:szCs w:val="28"/>
          <w:lang w:val="en-US"/>
        </w:rPr>
        <w:t xml:space="preserve"> … </w:t>
      </w:r>
      <w:r w:rsidR="00496223" w:rsidRPr="00702E19">
        <w:rPr>
          <w:i/>
          <w:iCs/>
          <w:color w:val="auto"/>
          <w:sz w:val="28"/>
          <w:szCs w:val="28"/>
        </w:rPr>
        <w:t xml:space="preserve">tháng </w:t>
      </w:r>
      <w:r w:rsidR="002857F9">
        <w:rPr>
          <w:i/>
          <w:iCs/>
          <w:color w:val="auto"/>
          <w:sz w:val="28"/>
          <w:szCs w:val="28"/>
          <w:lang w:val="en-US"/>
        </w:rPr>
        <w:t>…</w:t>
      </w:r>
      <w:r w:rsidR="00496223" w:rsidRPr="00702E19">
        <w:rPr>
          <w:i/>
          <w:iCs/>
          <w:color w:val="auto"/>
          <w:sz w:val="28"/>
          <w:szCs w:val="28"/>
        </w:rPr>
        <w:t xml:space="preserve"> năm 202</w:t>
      </w:r>
      <w:r w:rsidR="002857F9">
        <w:rPr>
          <w:i/>
          <w:iCs/>
          <w:color w:val="auto"/>
          <w:sz w:val="28"/>
          <w:szCs w:val="28"/>
          <w:lang w:val="en-US"/>
        </w:rPr>
        <w:t>6</w:t>
      </w:r>
      <w:r w:rsidR="00AC0B24" w:rsidRPr="00702E19">
        <w:rPr>
          <w:i/>
          <w:iCs/>
          <w:color w:val="auto"/>
          <w:sz w:val="28"/>
          <w:szCs w:val="28"/>
        </w:rPr>
        <w:t xml:space="preserve"> </w:t>
      </w:r>
      <w:r w:rsidR="00496223" w:rsidRPr="00702E19">
        <w:rPr>
          <w:i/>
          <w:iCs/>
          <w:color w:val="auto"/>
          <w:sz w:val="28"/>
          <w:szCs w:val="28"/>
        </w:rPr>
        <w:t xml:space="preserve">của Ban </w:t>
      </w:r>
      <w:r w:rsidR="00866253">
        <w:rPr>
          <w:i/>
          <w:iCs/>
          <w:color w:val="auto"/>
          <w:sz w:val="28"/>
          <w:szCs w:val="28"/>
          <w:lang w:val="en-US"/>
        </w:rPr>
        <w:t>…</w:t>
      </w:r>
      <w:r w:rsidR="00496223" w:rsidRPr="00702E19">
        <w:rPr>
          <w:i/>
          <w:iCs/>
          <w:color w:val="auto"/>
          <w:sz w:val="28"/>
          <w:szCs w:val="28"/>
        </w:rPr>
        <w:t xml:space="preserve"> Hội đồng nhân d</w:t>
      </w:r>
      <w:r w:rsidR="00E557D4" w:rsidRPr="00702E19">
        <w:rPr>
          <w:i/>
          <w:iCs/>
          <w:color w:val="auto"/>
          <w:sz w:val="28"/>
          <w:szCs w:val="28"/>
        </w:rPr>
        <w:t>â</w:t>
      </w:r>
      <w:r w:rsidR="00496223" w:rsidRPr="00702E19">
        <w:rPr>
          <w:i/>
          <w:iCs/>
          <w:color w:val="auto"/>
          <w:sz w:val="28"/>
          <w:szCs w:val="28"/>
        </w:rPr>
        <w:t xml:space="preserve">n </w:t>
      </w:r>
      <w:r w:rsidR="00E557D4" w:rsidRPr="00702E19">
        <w:rPr>
          <w:i/>
          <w:iCs/>
          <w:color w:val="auto"/>
          <w:sz w:val="28"/>
          <w:szCs w:val="28"/>
        </w:rPr>
        <w:t>tỉnh</w:t>
      </w:r>
      <w:r w:rsidR="00496223" w:rsidRPr="00702E19">
        <w:rPr>
          <w:i/>
          <w:iCs/>
          <w:color w:val="auto"/>
          <w:sz w:val="28"/>
          <w:szCs w:val="28"/>
        </w:rPr>
        <w:t xml:space="preserve">; </w:t>
      </w:r>
      <w:r w:rsidR="00AC0B24" w:rsidRPr="00702E19">
        <w:rPr>
          <w:i/>
          <w:iCs/>
          <w:color w:val="auto"/>
          <w:sz w:val="28"/>
          <w:szCs w:val="28"/>
        </w:rPr>
        <w:t>ý</w:t>
      </w:r>
      <w:r w:rsidR="00496223" w:rsidRPr="00702E19">
        <w:rPr>
          <w:i/>
          <w:iCs/>
          <w:color w:val="auto"/>
          <w:sz w:val="28"/>
          <w:szCs w:val="28"/>
        </w:rPr>
        <w:t xml:space="preserve"> kiến thảo luận của đại bi</w:t>
      </w:r>
      <w:r w:rsidR="00E557D4" w:rsidRPr="00702E19">
        <w:rPr>
          <w:i/>
          <w:iCs/>
          <w:color w:val="auto"/>
          <w:sz w:val="28"/>
          <w:szCs w:val="28"/>
        </w:rPr>
        <w:t>ể</w:t>
      </w:r>
      <w:r w:rsidR="00496223" w:rsidRPr="00702E19">
        <w:rPr>
          <w:i/>
          <w:iCs/>
          <w:color w:val="auto"/>
          <w:sz w:val="28"/>
          <w:szCs w:val="28"/>
        </w:rPr>
        <w:t>u Hội đ</w:t>
      </w:r>
      <w:r w:rsidR="00E557D4" w:rsidRPr="00702E19">
        <w:rPr>
          <w:i/>
          <w:iCs/>
          <w:color w:val="auto"/>
          <w:sz w:val="28"/>
          <w:szCs w:val="28"/>
        </w:rPr>
        <w:t>ồ</w:t>
      </w:r>
      <w:r w:rsidR="00496223" w:rsidRPr="00702E19">
        <w:rPr>
          <w:i/>
          <w:iCs/>
          <w:color w:val="auto"/>
          <w:sz w:val="28"/>
          <w:szCs w:val="28"/>
        </w:rPr>
        <w:t xml:space="preserve">ng nhân dân </w:t>
      </w:r>
      <w:r w:rsidR="00E557D4" w:rsidRPr="00702E19">
        <w:rPr>
          <w:i/>
          <w:iCs/>
          <w:color w:val="auto"/>
          <w:sz w:val="28"/>
          <w:szCs w:val="28"/>
        </w:rPr>
        <w:t>tỉnh</w:t>
      </w:r>
      <w:r w:rsidR="00D3498D" w:rsidRPr="00702E19">
        <w:rPr>
          <w:i/>
          <w:iCs/>
          <w:color w:val="auto"/>
          <w:sz w:val="28"/>
          <w:szCs w:val="28"/>
        </w:rPr>
        <w:t xml:space="preserve"> tại kỳ họp; </w:t>
      </w:r>
    </w:p>
    <w:p w14:paraId="3CED55C7" w14:textId="1C0ADDD9" w:rsidR="00457ACA" w:rsidRPr="00C85839" w:rsidRDefault="00D3498D" w:rsidP="00D60DC9">
      <w:pPr>
        <w:pStyle w:val="BodyText"/>
        <w:spacing w:before="120" w:after="0" w:line="240" w:lineRule="auto"/>
        <w:ind w:firstLine="567"/>
        <w:jc w:val="both"/>
        <w:rPr>
          <w:i/>
          <w:color w:val="auto"/>
          <w:spacing w:val="2"/>
          <w:sz w:val="28"/>
          <w:szCs w:val="28"/>
        </w:rPr>
      </w:pPr>
      <w:r w:rsidRPr="00C85839">
        <w:rPr>
          <w:i/>
          <w:color w:val="auto"/>
          <w:spacing w:val="2"/>
          <w:sz w:val="28"/>
          <w:szCs w:val="28"/>
        </w:rPr>
        <w:t>Hội đồng nhân dân</w:t>
      </w:r>
      <w:r w:rsidR="00C253BA" w:rsidRPr="00C85839">
        <w:rPr>
          <w:i/>
          <w:color w:val="auto"/>
          <w:spacing w:val="2"/>
          <w:sz w:val="28"/>
          <w:szCs w:val="28"/>
          <w:lang w:val="en-US"/>
        </w:rPr>
        <w:t xml:space="preserve"> tỉnh</w:t>
      </w:r>
      <w:r w:rsidR="00A30013" w:rsidRPr="00C85839">
        <w:rPr>
          <w:i/>
          <w:color w:val="auto"/>
          <w:spacing w:val="2"/>
          <w:sz w:val="28"/>
          <w:szCs w:val="28"/>
          <w:lang w:val="en-US"/>
        </w:rPr>
        <w:t xml:space="preserve"> An Giang</w:t>
      </w:r>
      <w:r w:rsidRPr="00C85839">
        <w:rPr>
          <w:i/>
          <w:color w:val="auto"/>
          <w:spacing w:val="2"/>
          <w:sz w:val="28"/>
          <w:szCs w:val="28"/>
        </w:rPr>
        <w:t xml:space="preserve"> ban hành </w:t>
      </w:r>
      <w:r w:rsidR="00C253BA" w:rsidRPr="00C85839">
        <w:rPr>
          <w:i/>
          <w:iCs/>
          <w:color w:val="auto"/>
          <w:spacing w:val="2"/>
          <w:sz w:val="28"/>
          <w:szCs w:val="28"/>
        </w:rPr>
        <w:t xml:space="preserve">Nghị quyết bãi bỏ Nghị quyết số 43/2022/NQ-HĐND của Hội đồng nhân dân tỉnh </w:t>
      </w:r>
      <w:r w:rsidR="005D6557" w:rsidRPr="00C85839">
        <w:rPr>
          <w:i/>
          <w:iCs/>
          <w:color w:val="auto"/>
          <w:spacing w:val="2"/>
          <w:sz w:val="28"/>
          <w:szCs w:val="28"/>
          <w:lang w:val="en-US"/>
        </w:rPr>
        <w:t>An Giang q</w:t>
      </w:r>
      <w:r w:rsidR="00C253BA" w:rsidRPr="00C85839">
        <w:rPr>
          <w:i/>
          <w:iCs/>
          <w:color w:val="auto"/>
          <w:spacing w:val="2"/>
          <w:sz w:val="28"/>
          <w:szCs w:val="28"/>
        </w:rPr>
        <w:t>uy định mức hỗ trợ nhà ở cho hộ nghèo, hộ cận nghèo trên địa bàn  huyện nghèo tỉnh An Giang thuộc Chương trình mục tiêu quốc gia giảm nghèo bền vững giai đoạn 2021 - 2025</w:t>
      </w:r>
      <w:r w:rsidR="0045359E" w:rsidRPr="00C85839">
        <w:rPr>
          <w:i/>
          <w:color w:val="auto"/>
          <w:spacing w:val="2"/>
          <w:sz w:val="28"/>
          <w:szCs w:val="28"/>
        </w:rPr>
        <w:t>.</w:t>
      </w:r>
    </w:p>
    <w:p w14:paraId="78007766" w14:textId="77777777" w:rsidR="00457ACA" w:rsidRPr="009C43BD" w:rsidRDefault="00496223" w:rsidP="00DC3BC0">
      <w:pPr>
        <w:pStyle w:val="BodyText"/>
        <w:spacing w:before="120" w:after="0" w:line="240" w:lineRule="auto"/>
        <w:ind w:firstLine="567"/>
        <w:jc w:val="both"/>
        <w:rPr>
          <w:color w:val="auto"/>
          <w:sz w:val="28"/>
          <w:szCs w:val="28"/>
        </w:rPr>
      </w:pPr>
      <w:r w:rsidRPr="009C43BD">
        <w:rPr>
          <w:b/>
          <w:bCs/>
          <w:color w:val="auto"/>
          <w:sz w:val="28"/>
          <w:szCs w:val="28"/>
        </w:rPr>
        <w:t>Điều 1. Phạm vi điều chỉnh</w:t>
      </w:r>
    </w:p>
    <w:p w14:paraId="44F18887" w14:textId="0EE76236" w:rsidR="00E557D4" w:rsidRPr="009C43BD" w:rsidRDefault="009C43BD" w:rsidP="00D60DC9">
      <w:pPr>
        <w:pStyle w:val="BodyText"/>
        <w:spacing w:before="120" w:after="0" w:line="240" w:lineRule="auto"/>
        <w:ind w:firstLine="567"/>
        <w:jc w:val="both"/>
        <w:rPr>
          <w:color w:val="auto"/>
          <w:sz w:val="28"/>
          <w:szCs w:val="28"/>
          <w:lang w:val="en-US"/>
        </w:rPr>
      </w:pPr>
      <w:bookmarkStart w:id="3" w:name="bookmark6"/>
      <w:bookmarkStart w:id="4" w:name="bookmark7"/>
      <w:bookmarkStart w:id="5" w:name="bookmark8"/>
      <w:r w:rsidRPr="009C43BD">
        <w:rPr>
          <w:spacing w:val="2"/>
          <w:sz w:val="28"/>
          <w:szCs w:val="28"/>
        </w:rPr>
        <w:t xml:space="preserve">Bãi bỏ toàn bộ </w:t>
      </w:r>
      <w:r w:rsidRPr="009C43BD">
        <w:rPr>
          <w:sz w:val="28"/>
          <w:szCs w:val="28"/>
          <w:lang w:val="nl-BE"/>
        </w:rPr>
        <w:t>Nghị quyết số 43/2022/NQ-HĐND ngày 12 tháng 12 năm 2022 của Hội đồng nhân dân tỉnh</w:t>
      </w:r>
      <w:r w:rsidR="00866253">
        <w:rPr>
          <w:sz w:val="28"/>
          <w:szCs w:val="28"/>
          <w:lang w:val="nl-BE"/>
        </w:rPr>
        <w:t xml:space="preserve"> An Giang</w:t>
      </w:r>
      <w:r w:rsidRPr="009C43BD">
        <w:rPr>
          <w:sz w:val="28"/>
          <w:szCs w:val="28"/>
          <w:lang w:val="nl-BE"/>
        </w:rPr>
        <w:t xml:space="preserve"> </w:t>
      </w:r>
      <w:r w:rsidR="00E91AD4">
        <w:rPr>
          <w:sz w:val="28"/>
          <w:szCs w:val="28"/>
          <w:lang w:val="nl-BE"/>
        </w:rPr>
        <w:t>q</w:t>
      </w:r>
      <w:r w:rsidRPr="009C43BD">
        <w:rPr>
          <w:sz w:val="28"/>
          <w:szCs w:val="28"/>
          <w:lang w:val="nl-BE"/>
        </w:rPr>
        <w:t xml:space="preserve">uy định mức hỗ trợ nhà ở cho hộ nghèo, hộ cận nghèo trên địa bàn  huyện nghèo tỉnh An Giang thuộc Chương trình mục tiêu quốc gia giảm nghèo bền vững giai đoạn 2021 – 2025. </w:t>
      </w:r>
      <w:r w:rsidRPr="009C43BD">
        <w:rPr>
          <w:color w:val="auto"/>
          <w:sz w:val="28"/>
          <w:szCs w:val="28"/>
          <w:lang w:val="en-US"/>
        </w:rPr>
        <w:t xml:space="preserve"> </w:t>
      </w:r>
    </w:p>
    <w:p w14:paraId="0ECA2A81" w14:textId="6EC3F613" w:rsidR="00530C2F" w:rsidRPr="00530C2F" w:rsidRDefault="00496223" w:rsidP="004D7416">
      <w:pPr>
        <w:pStyle w:val="Heading10"/>
        <w:keepNext/>
        <w:keepLines/>
        <w:spacing w:before="120" w:after="0" w:line="240" w:lineRule="auto"/>
        <w:ind w:firstLine="567"/>
        <w:jc w:val="both"/>
        <w:outlineLvl w:val="9"/>
        <w:rPr>
          <w:color w:val="auto"/>
          <w:sz w:val="28"/>
          <w:szCs w:val="28"/>
          <w:lang w:val="en-US"/>
        </w:rPr>
      </w:pPr>
      <w:bookmarkStart w:id="6" w:name="bookmark53"/>
      <w:bookmarkStart w:id="7" w:name="bookmark54"/>
      <w:bookmarkStart w:id="8" w:name="bookmark55"/>
      <w:bookmarkEnd w:id="3"/>
      <w:bookmarkEnd w:id="4"/>
      <w:bookmarkEnd w:id="5"/>
      <w:r w:rsidRPr="00702E19">
        <w:rPr>
          <w:color w:val="auto"/>
          <w:sz w:val="28"/>
          <w:szCs w:val="28"/>
        </w:rPr>
        <w:lastRenderedPageBreak/>
        <w:t xml:space="preserve">Điều </w:t>
      </w:r>
      <w:r w:rsidR="00866253">
        <w:rPr>
          <w:color w:val="auto"/>
          <w:sz w:val="28"/>
          <w:szCs w:val="28"/>
          <w:lang w:val="en-US"/>
        </w:rPr>
        <w:t>2</w:t>
      </w:r>
      <w:r w:rsidRPr="00702E19">
        <w:rPr>
          <w:color w:val="auto"/>
          <w:sz w:val="28"/>
          <w:szCs w:val="28"/>
        </w:rPr>
        <w:t xml:space="preserve">. </w:t>
      </w:r>
      <w:r w:rsidR="00530C2F">
        <w:rPr>
          <w:color w:val="auto"/>
          <w:sz w:val="28"/>
          <w:szCs w:val="28"/>
          <w:lang w:val="en-US"/>
        </w:rPr>
        <w:t>Điều khoản thi hành</w:t>
      </w:r>
    </w:p>
    <w:p w14:paraId="23BF9FED" w14:textId="748433F5" w:rsidR="00253823" w:rsidRPr="00530C2F" w:rsidRDefault="005877EF" w:rsidP="004D7416">
      <w:pPr>
        <w:pStyle w:val="Heading10"/>
        <w:keepNext/>
        <w:keepLines/>
        <w:spacing w:before="120" w:after="360" w:line="240" w:lineRule="auto"/>
        <w:ind w:firstLine="567"/>
        <w:jc w:val="both"/>
        <w:outlineLvl w:val="9"/>
        <w:rPr>
          <w:color w:val="FF0000"/>
          <w:sz w:val="28"/>
          <w:szCs w:val="28"/>
          <w:lang w:val="en-US"/>
        </w:rPr>
      </w:pPr>
      <w:r w:rsidRPr="00217583">
        <w:rPr>
          <w:b w:val="0"/>
          <w:bCs w:val="0"/>
          <w:color w:val="auto"/>
          <w:sz w:val="28"/>
          <w:szCs w:val="28"/>
        </w:rPr>
        <w:t>Nghị quyết</w:t>
      </w:r>
      <w:r w:rsidR="0018755C" w:rsidRPr="00217583">
        <w:rPr>
          <w:b w:val="0"/>
          <w:bCs w:val="0"/>
          <w:color w:val="auto"/>
          <w:sz w:val="28"/>
          <w:szCs w:val="28"/>
        </w:rPr>
        <w:t xml:space="preserve"> này có hiệu lực từ ngày </w:t>
      </w:r>
      <w:r w:rsidR="0018755C" w:rsidRPr="00CC3FD9">
        <w:rPr>
          <w:b w:val="0"/>
          <w:bCs w:val="0"/>
          <w:color w:val="auto"/>
          <w:sz w:val="28"/>
          <w:szCs w:val="28"/>
        </w:rPr>
        <w:t xml:space="preserve">… tháng </w:t>
      </w:r>
      <w:r w:rsidR="009C43BD">
        <w:rPr>
          <w:b w:val="0"/>
          <w:bCs w:val="0"/>
          <w:color w:val="auto"/>
          <w:sz w:val="28"/>
          <w:szCs w:val="28"/>
          <w:lang w:val="en-US"/>
        </w:rPr>
        <w:t>….</w:t>
      </w:r>
      <w:r w:rsidR="0018755C" w:rsidRPr="00CC3FD9">
        <w:rPr>
          <w:b w:val="0"/>
          <w:bCs w:val="0"/>
          <w:color w:val="auto"/>
          <w:sz w:val="28"/>
          <w:szCs w:val="28"/>
        </w:rPr>
        <w:t xml:space="preserve"> năm </w:t>
      </w:r>
      <w:r w:rsidR="001E232B" w:rsidRPr="00CC3FD9">
        <w:rPr>
          <w:b w:val="0"/>
          <w:bCs w:val="0"/>
          <w:color w:val="auto"/>
          <w:sz w:val="28"/>
          <w:szCs w:val="28"/>
        </w:rPr>
        <w:t>202</w:t>
      </w:r>
      <w:r w:rsidR="00A95FAA">
        <w:rPr>
          <w:b w:val="0"/>
          <w:bCs w:val="0"/>
          <w:color w:val="auto"/>
          <w:sz w:val="28"/>
          <w:szCs w:val="28"/>
          <w:lang w:val="en-US"/>
        </w:rPr>
        <w:t>6</w:t>
      </w:r>
      <w:r w:rsidR="001E232B" w:rsidRPr="00CC3FD9">
        <w:rPr>
          <w:b w:val="0"/>
          <w:bCs w:val="0"/>
          <w:color w:val="auto"/>
          <w:sz w:val="28"/>
          <w:szCs w:val="28"/>
        </w:rPr>
        <w:t>.</w:t>
      </w:r>
      <w:bookmarkEnd w:id="6"/>
      <w:bookmarkEnd w:id="7"/>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99"/>
      </w:tblGrid>
      <w:tr w:rsidR="0055540B" w:rsidRPr="00702E19" w14:paraId="1FD79F12" w14:textId="77777777" w:rsidTr="00360C1A">
        <w:tc>
          <w:tcPr>
            <w:tcW w:w="5245" w:type="dxa"/>
          </w:tcPr>
          <w:p w14:paraId="1E60FA80" w14:textId="77777777" w:rsidR="0055540B" w:rsidRPr="00702E19" w:rsidRDefault="0055540B" w:rsidP="0061675E">
            <w:pPr>
              <w:pStyle w:val="BodyText"/>
              <w:tabs>
                <w:tab w:val="left" w:leader="underscore" w:pos="1430"/>
              </w:tabs>
              <w:spacing w:after="0" w:line="240" w:lineRule="auto"/>
              <w:ind w:firstLine="0"/>
              <w:rPr>
                <w:b/>
                <w:bCs/>
                <w:i/>
                <w:iCs/>
                <w:color w:val="auto"/>
                <w:sz w:val="24"/>
                <w:szCs w:val="24"/>
              </w:rPr>
            </w:pPr>
            <w:r w:rsidRPr="00702E19">
              <w:rPr>
                <w:b/>
                <w:bCs/>
                <w:i/>
                <w:iCs/>
                <w:color w:val="auto"/>
                <w:sz w:val="24"/>
                <w:szCs w:val="24"/>
              </w:rPr>
              <w:t>Nơi nhận:</w:t>
            </w:r>
          </w:p>
          <w:p w14:paraId="0976BFBE" w14:textId="77777777" w:rsidR="0055540B" w:rsidRPr="00702E19" w:rsidRDefault="0055540B" w:rsidP="0061675E">
            <w:pPr>
              <w:pStyle w:val="Bodytext20"/>
              <w:spacing w:line="240" w:lineRule="auto"/>
              <w:rPr>
                <w:color w:val="auto"/>
                <w:sz w:val="22"/>
                <w:szCs w:val="22"/>
              </w:rPr>
            </w:pPr>
            <w:r w:rsidRPr="00702E19">
              <w:rPr>
                <w:color w:val="auto"/>
                <w:sz w:val="22"/>
                <w:szCs w:val="22"/>
              </w:rPr>
              <w:t>- Ủy ban Thường vụ Quốc hội;</w:t>
            </w:r>
          </w:p>
          <w:p w14:paraId="6C40BFA7" w14:textId="65C3AB0A" w:rsidR="009F5518" w:rsidRDefault="009F5518" w:rsidP="0061675E">
            <w:pPr>
              <w:pStyle w:val="Bodytext20"/>
              <w:spacing w:line="240" w:lineRule="auto"/>
              <w:rPr>
                <w:color w:val="auto"/>
                <w:sz w:val="22"/>
                <w:szCs w:val="22"/>
                <w:lang w:val="en-US"/>
              </w:rPr>
            </w:pPr>
            <w:bookmarkStart w:id="9" w:name="bookmark62"/>
            <w:bookmarkStart w:id="10" w:name="bookmark63"/>
            <w:bookmarkEnd w:id="9"/>
            <w:bookmarkEnd w:id="10"/>
            <w:r>
              <w:rPr>
                <w:color w:val="auto"/>
                <w:sz w:val="22"/>
                <w:szCs w:val="22"/>
                <w:lang w:val="en-US"/>
              </w:rPr>
              <w:t>- Thủ tướng Chính phủ;</w:t>
            </w:r>
          </w:p>
          <w:p w14:paraId="56F53F51" w14:textId="4237A84F" w:rsidR="0055540B" w:rsidRPr="00702E19" w:rsidRDefault="0055540B" w:rsidP="0061675E">
            <w:pPr>
              <w:pStyle w:val="Bodytext20"/>
              <w:spacing w:line="240" w:lineRule="auto"/>
              <w:rPr>
                <w:color w:val="auto"/>
                <w:sz w:val="22"/>
                <w:szCs w:val="22"/>
              </w:rPr>
            </w:pPr>
            <w:r w:rsidRPr="00702E19">
              <w:rPr>
                <w:color w:val="auto"/>
                <w:sz w:val="22"/>
                <w:szCs w:val="22"/>
              </w:rPr>
              <w:t>- Văn phòng Chính phủ, Văn phòng Quốc hội;</w:t>
            </w:r>
            <w:bookmarkStart w:id="11" w:name="bookmark64"/>
            <w:bookmarkEnd w:id="11"/>
          </w:p>
          <w:p w14:paraId="4BC1BCB5" w14:textId="610BA320" w:rsidR="00A00E45" w:rsidRDefault="00A00E45" w:rsidP="004E0F05">
            <w:pPr>
              <w:pStyle w:val="Bodytext20"/>
              <w:rPr>
                <w:color w:val="auto"/>
                <w:sz w:val="22"/>
                <w:szCs w:val="22"/>
                <w:lang w:val="en-US"/>
              </w:rPr>
            </w:pPr>
            <w:r w:rsidRPr="00702E19">
              <w:rPr>
                <w:color w:val="auto"/>
                <w:sz w:val="22"/>
                <w:szCs w:val="22"/>
              </w:rPr>
              <w:t xml:space="preserve">- </w:t>
            </w:r>
            <w:r w:rsidR="004E0F05" w:rsidRPr="004E0F05">
              <w:rPr>
                <w:color w:val="auto"/>
                <w:sz w:val="22"/>
                <w:szCs w:val="22"/>
              </w:rPr>
              <w:t>Cục Kiểm tra văn bản và Tổ chức</w:t>
            </w:r>
            <w:r w:rsidR="004E0F05">
              <w:rPr>
                <w:color w:val="auto"/>
                <w:sz w:val="22"/>
                <w:szCs w:val="22"/>
                <w:lang w:val="en-US"/>
              </w:rPr>
              <w:t xml:space="preserve"> </w:t>
            </w:r>
            <w:r w:rsidR="004E0F05" w:rsidRPr="004E0F05">
              <w:rPr>
                <w:color w:val="auto"/>
                <w:sz w:val="22"/>
                <w:szCs w:val="22"/>
              </w:rPr>
              <w:t>thi hành pháp luật - Bộ Tư pháp</w:t>
            </w:r>
            <w:r w:rsidRPr="00702E19">
              <w:rPr>
                <w:color w:val="auto"/>
                <w:sz w:val="22"/>
                <w:szCs w:val="22"/>
              </w:rPr>
              <w:t>;</w:t>
            </w:r>
          </w:p>
          <w:p w14:paraId="27E497C3" w14:textId="655AF92E" w:rsidR="00D60DC9" w:rsidRPr="00D60DC9" w:rsidRDefault="00D60DC9" w:rsidP="0061675E">
            <w:pPr>
              <w:pStyle w:val="Bodytext20"/>
              <w:spacing w:line="240" w:lineRule="auto"/>
              <w:rPr>
                <w:color w:val="auto"/>
                <w:sz w:val="22"/>
                <w:szCs w:val="22"/>
                <w:lang w:val="en-US"/>
              </w:rPr>
            </w:pPr>
            <w:r>
              <w:rPr>
                <w:color w:val="auto"/>
                <w:sz w:val="22"/>
                <w:szCs w:val="22"/>
                <w:lang w:val="en-US"/>
              </w:rPr>
              <w:t>- Vụ Pháp chế - Bộ Xây dựng;</w:t>
            </w:r>
          </w:p>
          <w:p w14:paraId="198AE8BC" w14:textId="77777777" w:rsidR="0055540B" w:rsidRPr="00702E19" w:rsidRDefault="0055540B" w:rsidP="0061675E">
            <w:pPr>
              <w:pStyle w:val="Bodytext20"/>
              <w:spacing w:line="240" w:lineRule="auto"/>
              <w:rPr>
                <w:color w:val="auto"/>
                <w:sz w:val="22"/>
                <w:szCs w:val="22"/>
              </w:rPr>
            </w:pPr>
            <w:bookmarkStart w:id="12" w:name="bookmark66"/>
            <w:bookmarkEnd w:id="12"/>
            <w:r w:rsidRPr="00702E19">
              <w:rPr>
                <w:color w:val="auto"/>
                <w:sz w:val="22"/>
                <w:szCs w:val="22"/>
              </w:rPr>
              <w:t>- Thường trực HĐND, UBND, UBMTTQ tỉnh;</w:t>
            </w:r>
          </w:p>
          <w:p w14:paraId="010F33C4" w14:textId="77777777" w:rsidR="0055540B" w:rsidRPr="00702E19" w:rsidRDefault="0055540B" w:rsidP="0061675E">
            <w:pPr>
              <w:pStyle w:val="Bodytext20"/>
              <w:spacing w:line="240" w:lineRule="auto"/>
              <w:rPr>
                <w:color w:val="auto"/>
                <w:sz w:val="22"/>
                <w:szCs w:val="22"/>
              </w:rPr>
            </w:pPr>
            <w:bookmarkStart w:id="13" w:name="bookmark67"/>
            <w:bookmarkEnd w:id="13"/>
            <w:r w:rsidRPr="00702E19">
              <w:rPr>
                <w:color w:val="auto"/>
                <w:sz w:val="22"/>
                <w:szCs w:val="22"/>
              </w:rPr>
              <w:t>- Đoàn đại biểu Quốc hội tỉnh;</w:t>
            </w:r>
          </w:p>
          <w:p w14:paraId="3F4193E9" w14:textId="77777777" w:rsidR="0055540B" w:rsidRPr="00702E19" w:rsidRDefault="0055540B" w:rsidP="0061675E">
            <w:pPr>
              <w:pStyle w:val="Bodytext20"/>
              <w:spacing w:line="240" w:lineRule="auto"/>
              <w:rPr>
                <w:color w:val="auto"/>
                <w:sz w:val="22"/>
                <w:szCs w:val="22"/>
              </w:rPr>
            </w:pPr>
            <w:bookmarkStart w:id="14" w:name="bookmark68"/>
            <w:bookmarkEnd w:id="14"/>
            <w:r w:rsidRPr="00702E19">
              <w:rPr>
                <w:color w:val="auto"/>
                <w:sz w:val="22"/>
                <w:szCs w:val="22"/>
              </w:rPr>
              <w:t>- Đại biểu HĐND tỉnh;</w:t>
            </w:r>
          </w:p>
          <w:p w14:paraId="28B2D89A" w14:textId="77777777" w:rsidR="0055540B" w:rsidRPr="00702E19" w:rsidRDefault="0055540B" w:rsidP="0061675E">
            <w:pPr>
              <w:pStyle w:val="Bodytext20"/>
              <w:spacing w:line="240" w:lineRule="auto"/>
              <w:rPr>
                <w:color w:val="auto"/>
                <w:sz w:val="22"/>
                <w:szCs w:val="22"/>
              </w:rPr>
            </w:pPr>
            <w:bookmarkStart w:id="15" w:name="bookmark69"/>
            <w:bookmarkStart w:id="16" w:name="bookmark70"/>
            <w:bookmarkStart w:id="17" w:name="bookmark71"/>
            <w:bookmarkEnd w:id="15"/>
            <w:bookmarkEnd w:id="16"/>
            <w:bookmarkEnd w:id="17"/>
            <w:r w:rsidRPr="00702E19">
              <w:rPr>
                <w:color w:val="auto"/>
                <w:sz w:val="22"/>
                <w:szCs w:val="22"/>
              </w:rPr>
              <w:t>- VP Đoàn Đại biểu Quốc hội và HĐND tỉnh;</w:t>
            </w:r>
          </w:p>
          <w:p w14:paraId="702C499C" w14:textId="77777777" w:rsidR="00AC0B24" w:rsidRPr="00702E19" w:rsidRDefault="00AC0B24" w:rsidP="0061675E">
            <w:pPr>
              <w:pStyle w:val="Bodytext20"/>
              <w:spacing w:line="240" w:lineRule="auto"/>
              <w:rPr>
                <w:color w:val="auto"/>
                <w:sz w:val="22"/>
                <w:szCs w:val="22"/>
              </w:rPr>
            </w:pPr>
            <w:r w:rsidRPr="00702E19">
              <w:rPr>
                <w:color w:val="auto"/>
                <w:sz w:val="22"/>
                <w:szCs w:val="22"/>
              </w:rPr>
              <w:t>- Đảng ủy UBND tỉnh;</w:t>
            </w:r>
          </w:p>
          <w:p w14:paraId="6E10D251" w14:textId="77777777" w:rsidR="00AC0B24" w:rsidRPr="00702E19" w:rsidRDefault="00AC0B24" w:rsidP="0061675E">
            <w:pPr>
              <w:pStyle w:val="Bodytext20"/>
              <w:spacing w:line="240" w:lineRule="auto"/>
              <w:rPr>
                <w:color w:val="auto"/>
                <w:sz w:val="22"/>
                <w:szCs w:val="22"/>
              </w:rPr>
            </w:pPr>
            <w:r w:rsidRPr="00702E19">
              <w:rPr>
                <w:color w:val="auto"/>
                <w:sz w:val="22"/>
                <w:szCs w:val="22"/>
              </w:rPr>
              <w:t>- Ủy ban nhân dân tỉnh;</w:t>
            </w:r>
          </w:p>
          <w:p w14:paraId="166155F4" w14:textId="77777777" w:rsidR="0055540B" w:rsidRPr="00702E19" w:rsidRDefault="0055540B" w:rsidP="0061675E">
            <w:pPr>
              <w:pStyle w:val="Bodytext20"/>
              <w:spacing w:line="240" w:lineRule="auto"/>
              <w:rPr>
                <w:color w:val="auto"/>
                <w:sz w:val="22"/>
                <w:szCs w:val="22"/>
              </w:rPr>
            </w:pPr>
            <w:bookmarkStart w:id="18" w:name="bookmark72"/>
            <w:bookmarkStart w:id="19" w:name="bookmark73"/>
            <w:bookmarkEnd w:id="18"/>
            <w:bookmarkEnd w:id="19"/>
            <w:r w:rsidRPr="00702E19">
              <w:rPr>
                <w:color w:val="auto"/>
                <w:sz w:val="22"/>
                <w:szCs w:val="22"/>
              </w:rPr>
              <w:t>- Các sở</w:t>
            </w:r>
            <w:r w:rsidR="00AC0B24" w:rsidRPr="00702E19">
              <w:rPr>
                <w:color w:val="auto"/>
                <w:sz w:val="22"/>
                <w:szCs w:val="22"/>
              </w:rPr>
              <w:t xml:space="preserve">, ban, ngành, tổ chức chính trị - </w:t>
            </w:r>
            <w:r w:rsidRPr="00702E19">
              <w:rPr>
                <w:color w:val="auto"/>
                <w:sz w:val="22"/>
                <w:szCs w:val="22"/>
              </w:rPr>
              <w:t xml:space="preserve">xã hội </w:t>
            </w:r>
            <w:r w:rsidR="00AC0B24" w:rsidRPr="00702E19">
              <w:rPr>
                <w:color w:val="auto"/>
                <w:sz w:val="22"/>
                <w:szCs w:val="22"/>
              </w:rPr>
              <w:t>tỉnh</w:t>
            </w:r>
            <w:r w:rsidRPr="00702E19">
              <w:rPr>
                <w:color w:val="auto"/>
                <w:sz w:val="22"/>
                <w:szCs w:val="22"/>
              </w:rPr>
              <w:t>;</w:t>
            </w:r>
          </w:p>
          <w:p w14:paraId="2F2B341A" w14:textId="244B2D92" w:rsidR="00AC0B24" w:rsidRPr="00702E19" w:rsidRDefault="00AC0B24" w:rsidP="0061675E">
            <w:pPr>
              <w:pStyle w:val="Bodytext20"/>
              <w:spacing w:line="240" w:lineRule="auto"/>
              <w:rPr>
                <w:color w:val="auto"/>
                <w:sz w:val="22"/>
                <w:szCs w:val="22"/>
              </w:rPr>
            </w:pPr>
            <w:r w:rsidRPr="00702E19">
              <w:rPr>
                <w:color w:val="auto"/>
                <w:sz w:val="22"/>
                <w:szCs w:val="22"/>
              </w:rPr>
              <w:t xml:space="preserve">- </w:t>
            </w:r>
            <w:r w:rsidR="00550D9F">
              <w:rPr>
                <w:color w:val="auto"/>
                <w:sz w:val="22"/>
                <w:szCs w:val="22"/>
              </w:rPr>
              <w:t>Đ</w:t>
            </w:r>
            <w:r w:rsidR="00550D9F">
              <w:rPr>
                <w:color w:val="auto"/>
                <w:sz w:val="22"/>
                <w:szCs w:val="22"/>
                <w:lang w:val="en-US"/>
              </w:rPr>
              <w:t>ảng ủy</w:t>
            </w:r>
            <w:r w:rsidRPr="00702E19">
              <w:rPr>
                <w:color w:val="auto"/>
                <w:sz w:val="22"/>
                <w:szCs w:val="22"/>
              </w:rPr>
              <w:t xml:space="preserve"> các xã, phường, đặc khu;</w:t>
            </w:r>
          </w:p>
          <w:p w14:paraId="277AA7B5" w14:textId="77777777" w:rsidR="0055540B" w:rsidRPr="00702E19" w:rsidRDefault="0055540B" w:rsidP="0061675E">
            <w:pPr>
              <w:pStyle w:val="Bodytext20"/>
              <w:spacing w:line="240" w:lineRule="auto"/>
              <w:rPr>
                <w:color w:val="auto"/>
                <w:sz w:val="22"/>
                <w:szCs w:val="22"/>
              </w:rPr>
            </w:pPr>
            <w:bookmarkStart w:id="20" w:name="bookmark74"/>
            <w:bookmarkEnd w:id="20"/>
            <w:r w:rsidRPr="00702E19">
              <w:rPr>
                <w:color w:val="auto"/>
                <w:sz w:val="22"/>
                <w:szCs w:val="22"/>
              </w:rPr>
              <w:t xml:space="preserve">- TT HĐND, UBND </w:t>
            </w:r>
            <w:r w:rsidR="00AC0B24" w:rsidRPr="00702E19">
              <w:rPr>
                <w:color w:val="auto"/>
                <w:sz w:val="22"/>
                <w:szCs w:val="22"/>
              </w:rPr>
              <w:t>các xã, phường, đặc khu</w:t>
            </w:r>
            <w:r w:rsidRPr="00702E19">
              <w:rPr>
                <w:color w:val="auto"/>
                <w:sz w:val="22"/>
                <w:szCs w:val="22"/>
              </w:rPr>
              <w:t>;</w:t>
            </w:r>
          </w:p>
          <w:p w14:paraId="78163A35" w14:textId="5159CA2F" w:rsidR="00A00E45" w:rsidRPr="002C1CA4" w:rsidRDefault="00A00E45" w:rsidP="0061675E">
            <w:pPr>
              <w:pStyle w:val="Bodytext20"/>
              <w:spacing w:line="240" w:lineRule="auto"/>
              <w:rPr>
                <w:color w:val="auto"/>
                <w:sz w:val="22"/>
                <w:szCs w:val="22"/>
                <w:lang w:val="en-US"/>
              </w:rPr>
            </w:pPr>
            <w:r w:rsidRPr="00702E19">
              <w:rPr>
                <w:color w:val="auto"/>
                <w:sz w:val="22"/>
                <w:szCs w:val="22"/>
              </w:rPr>
              <w:t xml:space="preserve">- </w:t>
            </w:r>
            <w:r w:rsidR="002C1CA4">
              <w:rPr>
                <w:color w:val="auto"/>
                <w:sz w:val="22"/>
                <w:szCs w:val="22"/>
                <w:lang w:val="en-US"/>
              </w:rPr>
              <w:t>Trung tâm Công báo – Tin học;</w:t>
            </w:r>
          </w:p>
          <w:p w14:paraId="0A5D0DBE" w14:textId="77777777" w:rsidR="0055540B" w:rsidRPr="00702E19" w:rsidRDefault="0055540B" w:rsidP="0061675E">
            <w:pPr>
              <w:pStyle w:val="Bodytext20"/>
              <w:spacing w:line="240" w:lineRule="auto"/>
              <w:rPr>
                <w:color w:val="auto"/>
                <w:sz w:val="22"/>
                <w:szCs w:val="22"/>
                <w:u w:val="single"/>
                <w:lang w:val="en-US"/>
              </w:rPr>
            </w:pPr>
            <w:bookmarkStart w:id="21" w:name="bookmark75"/>
            <w:bookmarkEnd w:id="21"/>
            <w:r w:rsidRPr="00702E19">
              <w:rPr>
                <w:color w:val="auto"/>
                <w:sz w:val="22"/>
                <w:szCs w:val="22"/>
                <w:lang w:val="en-US"/>
              </w:rPr>
              <w:t>- Lưu: VT.</w:t>
            </w:r>
          </w:p>
        </w:tc>
        <w:tc>
          <w:tcPr>
            <w:tcW w:w="3899" w:type="dxa"/>
          </w:tcPr>
          <w:p w14:paraId="2EE4EFFE" w14:textId="77777777" w:rsidR="0055540B" w:rsidRPr="00702E19" w:rsidRDefault="0055540B" w:rsidP="0061675E">
            <w:pPr>
              <w:pStyle w:val="BodyText"/>
              <w:spacing w:after="440" w:line="240" w:lineRule="auto"/>
              <w:ind w:firstLine="0"/>
              <w:jc w:val="center"/>
              <w:rPr>
                <w:b/>
                <w:color w:val="auto"/>
                <w:sz w:val="28"/>
                <w:szCs w:val="28"/>
                <w:lang w:val="en-US"/>
              </w:rPr>
            </w:pPr>
            <w:r w:rsidRPr="00702E19">
              <w:rPr>
                <w:b/>
                <w:color w:val="auto"/>
                <w:sz w:val="28"/>
                <w:szCs w:val="28"/>
                <w:lang w:val="en-US"/>
              </w:rPr>
              <w:t>CHỦ TỊCH</w:t>
            </w:r>
          </w:p>
        </w:tc>
      </w:tr>
    </w:tbl>
    <w:p w14:paraId="2DFE2711" w14:textId="77777777" w:rsidR="00457ACA" w:rsidRPr="00702E19" w:rsidRDefault="00457ACA" w:rsidP="00AC0B24">
      <w:pPr>
        <w:pStyle w:val="BodyText"/>
        <w:spacing w:after="440" w:line="257" w:lineRule="auto"/>
        <w:ind w:firstLine="700"/>
        <w:jc w:val="both"/>
        <w:rPr>
          <w:color w:val="auto"/>
          <w:sz w:val="22"/>
          <w:szCs w:val="22"/>
        </w:rPr>
      </w:pPr>
    </w:p>
    <w:sectPr w:rsidR="00457ACA" w:rsidRPr="00702E19" w:rsidSect="00502172">
      <w:headerReference w:type="default" r:id="rId8"/>
      <w:pgSz w:w="11900" w:h="16840"/>
      <w:pgMar w:top="1134" w:right="1134" w:bottom="1134" w:left="1701" w:header="0" w:footer="88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F444D" w14:textId="77777777" w:rsidR="007A584E" w:rsidRDefault="007A584E">
      <w:r>
        <w:separator/>
      </w:r>
    </w:p>
  </w:endnote>
  <w:endnote w:type="continuationSeparator" w:id="0">
    <w:p w14:paraId="28190889" w14:textId="77777777" w:rsidR="007A584E" w:rsidRDefault="007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4AC32" w14:textId="77777777" w:rsidR="007A584E" w:rsidRDefault="007A584E"/>
  </w:footnote>
  <w:footnote w:type="continuationSeparator" w:id="0">
    <w:p w14:paraId="25733F75" w14:textId="77777777" w:rsidR="007A584E" w:rsidRDefault="007A5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B8D43" w14:textId="77777777" w:rsidR="00457ACA" w:rsidRPr="005F01AB" w:rsidRDefault="00496223">
    <w:pPr>
      <w:spacing w:line="1" w:lineRule="exact"/>
      <w:rPr>
        <w:lang w:val="en-US"/>
      </w:rPr>
    </w:pPr>
    <w:r>
      <w:rPr>
        <w:noProof/>
        <w:lang w:val="en-US" w:eastAsia="en-US" w:bidi="ar-SA"/>
      </w:rPr>
      <mc:AlternateContent>
        <mc:Choice Requires="wps">
          <w:drawing>
            <wp:anchor distT="0" distB="0" distL="0" distR="0" simplePos="0" relativeHeight="62914690" behindDoc="1" locked="0" layoutInCell="1" allowOverlap="1" wp14:anchorId="5CFCFC81" wp14:editId="706FC138">
              <wp:simplePos x="0" y="0"/>
              <wp:positionH relativeFrom="page">
                <wp:posOffset>3930650</wp:posOffset>
              </wp:positionH>
              <wp:positionV relativeFrom="page">
                <wp:posOffset>390525</wp:posOffset>
              </wp:positionV>
              <wp:extent cx="67310"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7310" cy="109855"/>
                      </a:xfrm>
                      <a:prstGeom prst="rect">
                        <a:avLst/>
                      </a:prstGeom>
                      <a:noFill/>
                    </wps:spPr>
                    <wps:txbx>
                      <w:txbxContent>
                        <w:p w14:paraId="1F19C2A6" w14:textId="77777777" w:rsidR="00457ACA" w:rsidRDefault="00496223">
                          <w:pPr>
                            <w:pStyle w:val="Headerorfooter20"/>
                            <w:rPr>
                              <w:sz w:val="26"/>
                              <w:szCs w:val="26"/>
                            </w:rPr>
                          </w:pPr>
                          <w:r>
                            <w:fldChar w:fldCharType="begin"/>
                          </w:r>
                          <w:r>
                            <w:instrText xml:space="preserve"> PAGE \* MERGEFORMAT </w:instrText>
                          </w:r>
                          <w:r>
                            <w:fldChar w:fldCharType="separate"/>
                          </w:r>
                          <w:r w:rsidR="00420460" w:rsidRPr="00420460">
                            <w:rPr>
                              <w:noProof/>
                              <w:sz w:val="26"/>
                              <w:szCs w:val="26"/>
                            </w:rPr>
                            <w:t>2</w:t>
                          </w:r>
                          <w:r>
                            <w:rPr>
                              <w:sz w:val="26"/>
                              <w:szCs w:val="26"/>
                            </w:rPr>
                            <w:fldChar w:fldCharType="end"/>
                          </w:r>
                        </w:p>
                      </w:txbxContent>
                    </wps:txbx>
                    <wps:bodyPr wrap="none" lIns="0" tIns="0" rIns="0" bIns="0">
                      <a:spAutoFit/>
                    </wps:bodyPr>
                  </wps:wsp>
                </a:graphicData>
              </a:graphic>
            </wp:anchor>
          </w:drawing>
        </mc:Choice>
        <mc:Fallback>
          <w:pict>
            <v:shapetype w14:anchorId="5CFCFC81" id="_x0000_t202" coordsize="21600,21600" o:spt="202" path="m,l,21600r21600,l21600,xe">
              <v:stroke joinstyle="miter"/>
              <v:path gradientshapeok="t" o:connecttype="rect"/>
            </v:shapetype>
            <v:shape id="Shape 7" o:spid="_x0000_s1027" type="#_x0000_t202" style="position:absolute;margin-left:309.5pt;margin-top:30.75pt;width:5.3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hEkwEAACADAAAOAAAAZHJzL2Uyb0RvYy54bWysUsFOwzAMvSPxD1HurB0IBtU6BEIgJARI&#10;gw/I0mSN1MRRHNbu73GybiC4IS6uY7vPz8+eXw+2YxsV0ICr+XRScqachMa4dc3f3+5PLjnDKFwj&#10;OnCq5luF/HpxfDTvfaVOoYWuUYERiMOq9zVvY/RVUaBslRU4Aa8cJTUEKyI9w7pogugJ3XbFaVle&#10;FD2ExgeQCpGid7skX2R8rZWML1qjiqyrOXGL2YZsV8kWi7mo1kH41siRhvgDCyuMo6YHqDsRBfsI&#10;5heUNTIAgo4TCbYArY1UeQaaZlr+mGbZCq/yLCQO+oNM+H+w8nnzGphpaj7jzAlLK8pd2SxJ03us&#10;qGLpqSYOtzDQivdxpGCaeNDBpi/NwihPIm8PwqohMknBi9nZlBKSMtPy6vL8PIEUX//6gPFBgWXJ&#10;qXmgtWU1xeYJ4650X5JaObg3XZfiieCOSPLisBpG1itotkS6p83W3NHpcdY9OhIuHcHeCXtnNToJ&#10;HP3NR6QGuW9C3UGNzWgNmfl4MmnP39+56uuwF58AAAD//wMAUEsDBBQABgAIAAAAIQA3JKGw3AAA&#10;AAkBAAAPAAAAZHJzL2Rvd25yZXYueG1sTI/BTsMwDIbvSLxDZCRuLN0kSleaTmgSF24MhMQta7ym&#10;InGqJOvat8c7wc2Wf33+/mY3eycmjGkIpGC9KkAgdcEM1Cv4/Hh9qECkrMloFwgVLJhg197eNLo2&#10;4ULvOB1yLxhCqdYKbM5jLWXqLHqdVmFE4tspRK8zr7GXJuoLw72Tm6IopdcD8QerR9xb7H4OZ6/g&#10;af4KOCbc4/dp6qIdlsq9LUrd380vzyAyzvkvDFd9VoeWnY7hTCYJp6Bcb7lLvg6PIDhQbrYliCPT&#10;qwpk28j/DdpfAAAA//8DAFBLAQItABQABgAIAAAAIQC2gziS/gAAAOEBAAATAAAAAAAAAAAAAAAA&#10;AAAAAABbQ29udGVudF9UeXBlc10ueG1sUEsBAi0AFAAGAAgAAAAhADj9If/WAAAAlAEAAAsAAAAA&#10;AAAAAAAAAAAALwEAAF9yZWxzLy5yZWxzUEsBAi0AFAAGAAgAAAAhAOPHyESTAQAAIAMAAA4AAAAA&#10;AAAAAAAAAAAALgIAAGRycy9lMm9Eb2MueG1sUEsBAi0AFAAGAAgAAAAhADckobDcAAAACQEAAA8A&#10;AAAAAAAAAAAAAAAA7QMAAGRycy9kb3ducmV2LnhtbFBLBQYAAAAABAAEAPMAAAD2BAAAAAA=&#10;" filled="f" stroked="f">
              <v:textbox style="mso-fit-shape-to-text:t" inset="0,0,0,0">
                <w:txbxContent>
                  <w:p w14:paraId="1F19C2A6" w14:textId="77777777" w:rsidR="00457ACA" w:rsidRDefault="00496223">
                    <w:pPr>
                      <w:pStyle w:val="Headerorfooter20"/>
                      <w:rPr>
                        <w:sz w:val="26"/>
                        <w:szCs w:val="26"/>
                      </w:rPr>
                    </w:pPr>
                    <w:r>
                      <w:fldChar w:fldCharType="begin"/>
                    </w:r>
                    <w:r>
                      <w:instrText xml:space="preserve"> PAGE \* MERGEFORMAT </w:instrText>
                    </w:r>
                    <w:r>
                      <w:fldChar w:fldCharType="separate"/>
                    </w:r>
                    <w:r w:rsidR="00420460" w:rsidRPr="00420460">
                      <w:rPr>
                        <w:noProof/>
                        <w:sz w:val="26"/>
                        <w:szCs w:val="26"/>
                      </w:rPr>
                      <w:t>2</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82BD1"/>
    <w:multiLevelType w:val="multilevel"/>
    <w:tmpl w:val="464A17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50A44"/>
    <w:multiLevelType w:val="multilevel"/>
    <w:tmpl w:val="2C02C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4566B"/>
    <w:multiLevelType w:val="multilevel"/>
    <w:tmpl w:val="FEC8E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F269F"/>
    <w:multiLevelType w:val="multilevel"/>
    <w:tmpl w:val="D488F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C61A95"/>
    <w:multiLevelType w:val="hybridMultilevel"/>
    <w:tmpl w:val="3E188C68"/>
    <w:lvl w:ilvl="0" w:tplc="48D0AA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F937CA"/>
    <w:multiLevelType w:val="multilevel"/>
    <w:tmpl w:val="FD1839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55D2B"/>
    <w:multiLevelType w:val="multilevel"/>
    <w:tmpl w:val="0C52E0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1F4AE5"/>
    <w:multiLevelType w:val="multilevel"/>
    <w:tmpl w:val="CB7855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3E15D7"/>
    <w:multiLevelType w:val="multilevel"/>
    <w:tmpl w:val="123CC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CE6D4C"/>
    <w:multiLevelType w:val="multilevel"/>
    <w:tmpl w:val="A35688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EF09F1"/>
    <w:multiLevelType w:val="multilevel"/>
    <w:tmpl w:val="074EA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587DA3"/>
    <w:multiLevelType w:val="multilevel"/>
    <w:tmpl w:val="5BC86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C472D2"/>
    <w:multiLevelType w:val="multilevel"/>
    <w:tmpl w:val="48EA8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8F18A1"/>
    <w:multiLevelType w:val="multilevel"/>
    <w:tmpl w:val="2B269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930337"/>
    <w:multiLevelType w:val="multilevel"/>
    <w:tmpl w:val="1E724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1"/>
  </w:num>
  <w:num w:numId="4">
    <w:abstractNumId w:val="13"/>
  </w:num>
  <w:num w:numId="5">
    <w:abstractNumId w:val="1"/>
  </w:num>
  <w:num w:numId="6">
    <w:abstractNumId w:val="6"/>
  </w:num>
  <w:num w:numId="7">
    <w:abstractNumId w:val="0"/>
  </w:num>
  <w:num w:numId="8">
    <w:abstractNumId w:val="14"/>
  </w:num>
  <w:num w:numId="9">
    <w:abstractNumId w:val="5"/>
  </w:num>
  <w:num w:numId="10">
    <w:abstractNumId w:val="7"/>
  </w:num>
  <w:num w:numId="11">
    <w:abstractNumId w:val="12"/>
  </w:num>
  <w:num w:numId="12">
    <w:abstractNumId w:val="3"/>
  </w:num>
  <w:num w:numId="13">
    <w:abstractNumId w:val="9"/>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ACA"/>
    <w:rsid w:val="00021193"/>
    <w:rsid w:val="00025AA7"/>
    <w:rsid w:val="00030851"/>
    <w:rsid w:val="000711D4"/>
    <w:rsid w:val="000B3026"/>
    <w:rsid w:val="000B4A06"/>
    <w:rsid w:val="000C04BB"/>
    <w:rsid w:val="0010421C"/>
    <w:rsid w:val="001112A7"/>
    <w:rsid w:val="00120252"/>
    <w:rsid w:val="00124171"/>
    <w:rsid w:val="0012753D"/>
    <w:rsid w:val="00140220"/>
    <w:rsid w:val="00150AE6"/>
    <w:rsid w:val="00171AB6"/>
    <w:rsid w:val="0018755C"/>
    <w:rsid w:val="0019791C"/>
    <w:rsid w:val="001B4247"/>
    <w:rsid w:val="001E232B"/>
    <w:rsid w:val="001E7B78"/>
    <w:rsid w:val="00205AA1"/>
    <w:rsid w:val="00217583"/>
    <w:rsid w:val="00224E80"/>
    <w:rsid w:val="00243526"/>
    <w:rsid w:val="00243C4C"/>
    <w:rsid w:val="0025173F"/>
    <w:rsid w:val="002534BC"/>
    <w:rsid w:val="00253823"/>
    <w:rsid w:val="00264AC7"/>
    <w:rsid w:val="0027070C"/>
    <w:rsid w:val="0027439C"/>
    <w:rsid w:val="002857F9"/>
    <w:rsid w:val="00296F01"/>
    <w:rsid w:val="002A3238"/>
    <w:rsid w:val="002B0A8D"/>
    <w:rsid w:val="002B0CF1"/>
    <w:rsid w:val="002C1CA4"/>
    <w:rsid w:val="002D0C88"/>
    <w:rsid w:val="002D33D8"/>
    <w:rsid w:val="003014D3"/>
    <w:rsid w:val="00326C89"/>
    <w:rsid w:val="0033125C"/>
    <w:rsid w:val="00333894"/>
    <w:rsid w:val="00353100"/>
    <w:rsid w:val="00360C1A"/>
    <w:rsid w:val="0036163F"/>
    <w:rsid w:val="003830E8"/>
    <w:rsid w:val="003B42BA"/>
    <w:rsid w:val="003D2B58"/>
    <w:rsid w:val="003E47E8"/>
    <w:rsid w:val="003F4136"/>
    <w:rsid w:val="00420460"/>
    <w:rsid w:val="0045359E"/>
    <w:rsid w:val="00457ACA"/>
    <w:rsid w:val="0047179A"/>
    <w:rsid w:val="004817D2"/>
    <w:rsid w:val="00484626"/>
    <w:rsid w:val="0048679D"/>
    <w:rsid w:val="00496223"/>
    <w:rsid w:val="004B25C4"/>
    <w:rsid w:val="004C50D7"/>
    <w:rsid w:val="004D7416"/>
    <w:rsid w:val="004E0F05"/>
    <w:rsid w:val="004F1669"/>
    <w:rsid w:val="00502172"/>
    <w:rsid w:val="00530C2F"/>
    <w:rsid w:val="00537457"/>
    <w:rsid w:val="00550D9F"/>
    <w:rsid w:val="005525EF"/>
    <w:rsid w:val="0055325C"/>
    <w:rsid w:val="0055540B"/>
    <w:rsid w:val="0056041E"/>
    <w:rsid w:val="00560D2A"/>
    <w:rsid w:val="00561B6B"/>
    <w:rsid w:val="0057756F"/>
    <w:rsid w:val="005868D6"/>
    <w:rsid w:val="005877EF"/>
    <w:rsid w:val="00591B6D"/>
    <w:rsid w:val="005C5E3B"/>
    <w:rsid w:val="005D6557"/>
    <w:rsid w:val="005F01AB"/>
    <w:rsid w:val="0060127C"/>
    <w:rsid w:val="006117DE"/>
    <w:rsid w:val="0061675E"/>
    <w:rsid w:val="00625BAE"/>
    <w:rsid w:val="00651F37"/>
    <w:rsid w:val="006631BF"/>
    <w:rsid w:val="00693CCC"/>
    <w:rsid w:val="006A44A9"/>
    <w:rsid w:val="006C07EE"/>
    <w:rsid w:val="006C762B"/>
    <w:rsid w:val="006E4143"/>
    <w:rsid w:val="006E42F3"/>
    <w:rsid w:val="006E640A"/>
    <w:rsid w:val="00702E19"/>
    <w:rsid w:val="00723962"/>
    <w:rsid w:val="0072683A"/>
    <w:rsid w:val="007319AC"/>
    <w:rsid w:val="00786AA0"/>
    <w:rsid w:val="007A584E"/>
    <w:rsid w:val="007B6EE4"/>
    <w:rsid w:val="007B792F"/>
    <w:rsid w:val="00802C6B"/>
    <w:rsid w:val="00804281"/>
    <w:rsid w:val="00817505"/>
    <w:rsid w:val="008259AF"/>
    <w:rsid w:val="008361C9"/>
    <w:rsid w:val="00850A8C"/>
    <w:rsid w:val="00866253"/>
    <w:rsid w:val="00873319"/>
    <w:rsid w:val="0087772D"/>
    <w:rsid w:val="008B4972"/>
    <w:rsid w:val="008D1ABB"/>
    <w:rsid w:val="00906D63"/>
    <w:rsid w:val="0091615B"/>
    <w:rsid w:val="009420FE"/>
    <w:rsid w:val="0094509A"/>
    <w:rsid w:val="00951F6E"/>
    <w:rsid w:val="0095638E"/>
    <w:rsid w:val="00964995"/>
    <w:rsid w:val="00975EE6"/>
    <w:rsid w:val="0099404F"/>
    <w:rsid w:val="009A5E14"/>
    <w:rsid w:val="009C43BD"/>
    <w:rsid w:val="009D67DD"/>
    <w:rsid w:val="009E3DD2"/>
    <w:rsid w:val="009E3E5F"/>
    <w:rsid w:val="009F5518"/>
    <w:rsid w:val="00A00E45"/>
    <w:rsid w:val="00A235B2"/>
    <w:rsid w:val="00A30013"/>
    <w:rsid w:val="00A56E78"/>
    <w:rsid w:val="00A65000"/>
    <w:rsid w:val="00A816CD"/>
    <w:rsid w:val="00A95FAA"/>
    <w:rsid w:val="00AC0B24"/>
    <w:rsid w:val="00AD0010"/>
    <w:rsid w:val="00AE7539"/>
    <w:rsid w:val="00AE7A79"/>
    <w:rsid w:val="00AF6C72"/>
    <w:rsid w:val="00B00602"/>
    <w:rsid w:val="00B01197"/>
    <w:rsid w:val="00B3115E"/>
    <w:rsid w:val="00B33FAF"/>
    <w:rsid w:val="00B3733C"/>
    <w:rsid w:val="00B45300"/>
    <w:rsid w:val="00B62E41"/>
    <w:rsid w:val="00B63BB5"/>
    <w:rsid w:val="00BD4190"/>
    <w:rsid w:val="00C253BA"/>
    <w:rsid w:val="00C265C3"/>
    <w:rsid w:val="00C32D50"/>
    <w:rsid w:val="00C3740E"/>
    <w:rsid w:val="00C41864"/>
    <w:rsid w:val="00C61C97"/>
    <w:rsid w:val="00C64543"/>
    <w:rsid w:val="00C85839"/>
    <w:rsid w:val="00CB4E0F"/>
    <w:rsid w:val="00CC3FD9"/>
    <w:rsid w:val="00D3498D"/>
    <w:rsid w:val="00D412DC"/>
    <w:rsid w:val="00D44660"/>
    <w:rsid w:val="00D44759"/>
    <w:rsid w:val="00D60DC9"/>
    <w:rsid w:val="00D76038"/>
    <w:rsid w:val="00D95F53"/>
    <w:rsid w:val="00DC3BC0"/>
    <w:rsid w:val="00DE25E4"/>
    <w:rsid w:val="00DF5275"/>
    <w:rsid w:val="00E15078"/>
    <w:rsid w:val="00E27ABD"/>
    <w:rsid w:val="00E370C3"/>
    <w:rsid w:val="00E40D0C"/>
    <w:rsid w:val="00E557D4"/>
    <w:rsid w:val="00E66A10"/>
    <w:rsid w:val="00E91AD4"/>
    <w:rsid w:val="00E92260"/>
    <w:rsid w:val="00EB22E8"/>
    <w:rsid w:val="00EB5A06"/>
    <w:rsid w:val="00EF0DF1"/>
    <w:rsid w:val="00F051A0"/>
    <w:rsid w:val="00F12F3D"/>
    <w:rsid w:val="00F16FEB"/>
    <w:rsid w:val="00F3012B"/>
    <w:rsid w:val="00F424DE"/>
    <w:rsid w:val="00F50A44"/>
    <w:rsid w:val="00F621A4"/>
    <w:rsid w:val="00F94D0F"/>
    <w:rsid w:val="00F95172"/>
    <w:rsid w:val="00FA272F"/>
    <w:rsid w:val="00FB4AD9"/>
    <w:rsid w:val="00FC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E831"/>
  <w15:docId w15:val="{59CCD50A-EAB8-47E8-9E6F-61775B7F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60" w:line="259" w:lineRule="auto"/>
      <w:ind w:firstLine="340"/>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71" w:lineRule="auto"/>
    </w:pPr>
    <w:rPr>
      <w:rFonts w:ascii="Times New Roman" w:eastAsia="Times New Roman" w:hAnsi="Times New Roman" w:cs="Times New Roman"/>
      <w:sz w:val="20"/>
      <w:szCs w:val="20"/>
    </w:rPr>
  </w:style>
  <w:style w:type="table" w:styleId="TableGrid">
    <w:name w:val="Table Grid"/>
    <w:basedOn w:val="TableNormal"/>
    <w:uiPriority w:val="59"/>
    <w:rsid w:val="0055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70C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171AB6"/>
    <w:pPr>
      <w:tabs>
        <w:tab w:val="center" w:pos="4680"/>
        <w:tab w:val="right" w:pos="9360"/>
      </w:tabs>
    </w:pPr>
  </w:style>
  <w:style w:type="character" w:customStyle="1" w:styleId="HeaderChar">
    <w:name w:val="Header Char"/>
    <w:basedOn w:val="DefaultParagraphFont"/>
    <w:link w:val="Header"/>
    <w:uiPriority w:val="99"/>
    <w:rsid w:val="00171AB6"/>
    <w:rPr>
      <w:color w:val="000000"/>
    </w:rPr>
  </w:style>
  <w:style w:type="paragraph" w:styleId="Footer">
    <w:name w:val="footer"/>
    <w:basedOn w:val="Normal"/>
    <w:link w:val="FooterChar"/>
    <w:uiPriority w:val="99"/>
    <w:unhideWhenUsed/>
    <w:rsid w:val="00171AB6"/>
    <w:pPr>
      <w:tabs>
        <w:tab w:val="center" w:pos="4680"/>
        <w:tab w:val="right" w:pos="9360"/>
      </w:tabs>
    </w:pPr>
  </w:style>
  <w:style w:type="character" w:customStyle="1" w:styleId="FooterChar">
    <w:name w:val="Footer Char"/>
    <w:basedOn w:val="DefaultParagraphFont"/>
    <w:link w:val="Footer"/>
    <w:uiPriority w:val="99"/>
    <w:rsid w:val="00171AB6"/>
    <w:rPr>
      <w:color w:val="000000"/>
    </w:rPr>
  </w:style>
  <w:style w:type="paragraph" w:styleId="BalloonText">
    <w:name w:val="Balloon Text"/>
    <w:basedOn w:val="Normal"/>
    <w:link w:val="BalloonTextChar"/>
    <w:uiPriority w:val="99"/>
    <w:semiHidden/>
    <w:unhideWhenUsed/>
    <w:rsid w:val="00C41864"/>
    <w:rPr>
      <w:rFonts w:ascii="Tahoma" w:hAnsi="Tahoma" w:cs="Tahoma"/>
      <w:sz w:val="16"/>
      <w:szCs w:val="16"/>
    </w:rPr>
  </w:style>
  <w:style w:type="character" w:customStyle="1" w:styleId="BalloonTextChar">
    <w:name w:val="Balloon Text Char"/>
    <w:basedOn w:val="DefaultParagraphFont"/>
    <w:link w:val="BalloonText"/>
    <w:uiPriority w:val="99"/>
    <w:semiHidden/>
    <w:rsid w:val="00C4186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F12B-5135-4B63-8059-9EBA6ADC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121</cp:revision>
  <cp:lastPrinted>2025-09-11T10:29:00Z</cp:lastPrinted>
  <dcterms:created xsi:type="dcterms:W3CDTF">2025-09-05T03:24:00Z</dcterms:created>
  <dcterms:modified xsi:type="dcterms:W3CDTF">2026-03-23T02:46:00Z</dcterms:modified>
</cp:coreProperties>
</file>