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301"/>
        <w:gridCol w:w="5725"/>
      </w:tblGrid>
      <w:tr w:rsidR="000C28E8" w:rsidRPr="000C28E8" w14:paraId="5BD4C83E" w14:textId="77777777" w:rsidTr="00054F8E">
        <w:tc>
          <w:tcPr>
            <w:tcW w:w="3301" w:type="dxa"/>
          </w:tcPr>
          <w:p w14:paraId="4D236E42" w14:textId="77777777" w:rsidR="00882FBA" w:rsidRPr="000C28E8" w:rsidRDefault="00882FBA" w:rsidP="00054F8E">
            <w:pPr>
              <w:spacing w:after="0"/>
              <w:jc w:val="center"/>
              <w:rPr>
                <w:rFonts w:ascii="Times New Roman" w:eastAsia="Arial" w:hAnsi="Times New Roman" w:cs="Times New Roman"/>
                <w:b/>
                <w:kern w:val="0"/>
                <w:sz w:val="28"/>
                <w:szCs w:val="28"/>
                <w:lang w:val="vi-VN"/>
                <w14:ligatures w14:val="none"/>
              </w:rPr>
            </w:pPr>
            <w:r w:rsidRPr="000C28E8">
              <w:rPr>
                <w:rFonts w:ascii="Times New Roman" w:eastAsia="Arial" w:hAnsi="Times New Roman" w:cs="Times New Roman"/>
                <w:b/>
                <w:kern w:val="0"/>
                <w:sz w:val="28"/>
                <w:szCs w:val="28"/>
                <w:lang w:val="vi-VN"/>
                <w14:ligatures w14:val="none"/>
              </w:rPr>
              <w:t>ỦY BAN NHÂN DÂN</w:t>
            </w:r>
          </w:p>
          <w:p w14:paraId="6349B131" w14:textId="77777777" w:rsidR="00882FBA" w:rsidRPr="000C28E8" w:rsidRDefault="00882FBA" w:rsidP="00054F8E">
            <w:pPr>
              <w:spacing w:after="0"/>
              <w:jc w:val="center"/>
              <w:rPr>
                <w:rFonts w:ascii="Times New Roman" w:eastAsia="Arial" w:hAnsi="Times New Roman" w:cs="Times New Roman"/>
                <w:b/>
                <w:kern w:val="0"/>
                <w:sz w:val="28"/>
                <w:szCs w:val="28"/>
                <w:lang w:val="vi-VN"/>
                <w14:ligatures w14:val="none"/>
              </w:rPr>
            </w:pPr>
            <w:r w:rsidRPr="000C28E8">
              <w:rPr>
                <w:noProof/>
              </w:rPr>
              <mc:AlternateContent>
                <mc:Choice Requires="wps">
                  <w:drawing>
                    <wp:anchor distT="4294967294" distB="4294967294" distL="114300" distR="114300" simplePos="0" relativeHeight="251663360" behindDoc="0" locked="0" layoutInCell="1" allowOverlap="1" wp14:anchorId="1F941582" wp14:editId="0F09ED4D">
                      <wp:simplePos x="0" y="0"/>
                      <wp:positionH relativeFrom="column">
                        <wp:posOffset>561975</wp:posOffset>
                      </wp:positionH>
                      <wp:positionV relativeFrom="paragraph">
                        <wp:posOffset>224789</wp:posOffset>
                      </wp:positionV>
                      <wp:extent cx="876300" cy="0"/>
                      <wp:effectExtent l="0" t="0" r="0" b="0"/>
                      <wp:wrapNone/>
                      <wp:docPr id="128419064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88A4A1" id="Straight Arrow Connector 3" o:spid="_x0000_s1026" type="#_x0000_t32" style="position:absolute;margin-left:44.25pt;margin-top:17.7pt;width:69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etwEAAFUDAAAOAAAAZHJzL2Uyb0RvYy54bWysU8Fu2zAMvQ/YPwi6L3YytO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Nl+vPdRqJ&#10;OrsqaM55gTh+NziKbLSSI4Hth7hG79NEkealCuwfOGZW0JwTclGP99a5MljnxdTKr1eLq5LA6KzO&#10;zhzG1G/XjsQe8mqUr7SYPG/DCHdeF7DBgP52siNY92Kn4s6flMli5M3jZov6uKGzYml2heVpz/Jy&#10;vL2X7Ne/YfUHAAD//wMAUEsDBBQABgAIAAAAIQBVT9D13QAAAAgBAAAPAAAAZHJzL2Rvd25yZXYu&#10;eG1sTI/BTsMwEETvSPyDtZW4IOo0NFUa4lQVEgeOtJW4uvE2CY3XUew0oV/Poh7guDOj2Tf5ZrKt&#10;uGDvG0cKFvMIBFLpTEOVgsP+7SkF4YMmo1tHqOAbPWyK+7tcZ8aN9IGXXagEl5DPtII6hC6T0pc1&#10;Wu3nrkNi7+R6qwOffSVNr0cut62Mo2glrW6IP9S6w9cay/NusArQD8ki2q5tdXi/jo+f8fVr7PZK&#10;Pcym7QuIgFP4C8MvPqNDwUxHN5DxolWQpgknFTwnSxDsx/GKheNNkEUu/w8ofgAAAP//AwBQSwEC&#10;LQAUAAYACAAAACEAtoM4kv4AAADhAQAAEwAAAAAAAAAAAAAAAAAAAAAAW0NvbnRlbnRfVHlwZXNd&#10;LnhtbFBLAQItABQABgAIAAAAIQA4/SH/1gAAAJQBAAALAAAAAAAAAAAAAAAAAC8BAABfcmVscy8u&#10;cmVsc1BLAQItABQABgAIAAAAIQC+B3yetwEAAFUDAAAOAAAAAAAAAAAAAAAAAC4CAABkcnMvZTJv&#10;RG9jLnhtbFBLAQItABQABgAIAAAAIQBVT9D13QAAAAgBAAAPAAAAAAAAAAAAAAAAABEEAABkcnMv&#10;ZG93bnJldi54bWxQSwUGAAAAAAQABADzAAAAGwUAAAAA&#10;"/>
                  </w:pict>
                </mc:Fallback>
              </mc:AlternateContent>
            </w:r>
            <w:r w:rsidRPr="000C28E8">
              <w:rPr>
                <w:rFonts w:ascii="Times New Roman" w:eastAsia="Arial" w:hAnsi="Times New Roman" w:cs="Times New Roman"/>
                <w:b/>
                <w:kern w:val="0"/>
                <w:sz w:val="28"/>
                <w:szCs w:val="28"/>
                <w:lang w:val="vi-VN"/>
                <w14:ligatures w14:val="none"/>
              </w:rPr>
              <w:t>TỈNH AN GIANG</w:t>
            </w:r>
          </w:p>
          <w:p w14:paraId="1D1F8F20" w14:textId="77777777" w:rsidR="00882FBA" w:rsidRPr="000C28E8" w:rsidRDefault="00882FBA" w:rsidP="00054F8E">
            <w:pPr>
              <w:spacing w:after="0"/>
              <w:jc w:val="center"/>
              <w:rPr>
                <w:rFonts w:ascii="Times New Roman" w:eastAsia="Arial" w:hAnsi="Times New Roman" w:cs="Times New Roman"/>
                <w:b/>
                <w:kern w:val="0"/>
                <w:sz w:val="28"/>
                <w:szCs w:val="28"/>
                <w:lang w:val="vi-VN"/>
                <w14:ligatures w14:val="none"/>
              </w:rPr>
            </w:pPr>
          </w:p>
          <w:p w14:paraId="5EC28ECC" w14:textId="77777777" w:rsidR="00882FBA" w:rsidRPr="000C28E8" w:rsidRDefault="00882FBA" w:rsidP="00054F8E">
            <w:pPr>
              <w:spacing w:after="0"/>
              <w:jc w:val="center"/>
              <w:rPr>
                <w:rFonts w:ascii="Times New Roman" w:eastAsia="Arial" w:hAnsi="Times New Roman" w:cs="Times New Roman"/>
                <w:kern w:val="0"/>
                <w:sz w:val="28"/>
                <w:szCs w:val="32"/>
                <w14:ligatures w14:val="none"/>
              </w:rPr>
            </w:pPr>
          </w:p>
        </w:tc>
        <w:tc>
          <w:tcPr>
            <w:tcW w:w="5725" w:type="dxa"/>
          </w:tcPr>
          <w:p w14:paraId="68ED0F95" w14:textId="77777777" w:rsidR="00882FBA" w:rsidRPr="000C28E8" w:rsidRDefault="00882FBA" w:rsidP="00054F8E">
            <w:pPr>
              <w:spacing w:after="0"/>
              <w:jc w:val="center"/>
              <w:rPr>
                <w:rFonts w:ascii="Times New Roman" w:eastAsia="Arial" w:hAnsi="Times New Roman" w:cs="Times New Roman"/>
                <w:b/>
                <w:kern w:val="0"/>
                <w:sz w:val="26"/>
                <w:szCs w:val="28"/>
                <w:lang w:val="vi-VN"/>
                <w14:ligatures w14:val="none"/>
              </w:rPr>
            </w:pPr>
            <w:r w:rsidRPr="000C28E8">
              <w:rPr>
                <w:rFonts w:ascii="Times New Roman" w:eastAsia="Arial" w:hAnsi="Times New Roman" w:cs="Times New Roman"/>
                <w:b/>
                <w:kern w:val="0"/>
                <w:sz w:val="26"/>
                <w:szCs w:val="28"/>
                <w:lang w:val="vi-VN"/>
                <w14:ligatures w14:val="none"/>
              </w:rPr>
              <w:t>CỘNG HÒA XÃ HỘI CHỦ NGHĨA VIỆT NAM</w:t>
            </w:r>
          </w:p>
          <w:p w14:paraId="697BC169" w14:textId="77777777" w:rsidR="00882FBA" w:rsidRPr="000C28E8" w:rsidRDefault="00882FBA" w:rsidP="00054F8E">
            <w:pPr>
              <w:spacing w:after="0"/>
              <w:jc w:val="center"/>
              <w:rPr>
                <w:rFonts w:ascii="Times New Roman" w:eastAsia="Arial" w:hAnsi="Times New Roman" w:cs="Times New Roman"/>
                <w:b/>
                <w:kern w:val="0"/>
                <w:sz w:val="28"/>
                <w:szCs w:val="28"/>
                <w:lang w:val="vi-VN"/>
                <w14:ligatures w14:val="none"/>
              </w:rPr>
            </w:pPr>
            <w:r w:rsidRPr="000C28E8">
              <w:rPr>
                <w:noProof/>
              </w:rPr>
              <mc:AlternateContent>
                <mc:Choice Requires="wps">
                  <w:drawing>
                    <wp:anchor distT="4294967294" distB="4294967294" distL="114300" distR="114300" simplePos="0" relativeHeight="251664384" behindDoc="0" locked="0" layoutInCell="1" allowOverlap="1" wp14:anchorId="0AE16AFB" wp14:editId="04D1E805">
                      <wp:simplePos x="0" y="0"/>
                      <wp:positionH relativeFrom="column">
                        <wp:posOffset>746760</wp:posOffset>
                      </wp:positionH>
                      <wp:positionV relativeFrom="paragraph">
                        <wp:posOffset>230504</wp:posOffset>
                      </wp:positionV>
                      <wp:extent cx="2057400" cy="0"/>
                      <wp:effectExtent l="0" t="0" r="0" b="0"/>
                      <wp:wrapNone/>
                      <wp:docPr id="189273637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1E4450" id="Straight Arrow Connector 2" o:spid="_x0000_s1026" type="#_x0000_t32" style="position:absolute;margin-left:58.8pt;margin-top:18.15pt;width:162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1ECApd0AAAAJAQAADwAAAGRycy9kb3ducmV2&#10;LnhtbEyPQU/CQBCF7yT+h82QeCGyLWDB2i0hJh48CiRel+7YVrqzTXdLK7/eMR7w+N58efNeth1t&#10;Iy7Y+dqRgngegUAqnKmpVHA8vD5sQPigyejGESr4Rg/b/G6S6dS4gd7xsg+l4BDyqVZQhdCmUvqi&#10;Qqv93LVIfPt0ndWBZVdK0+mBw20jF1GUSKtr4g+VbvGlwuK8760C9P1jHO2ebHl8uw6zj8X1a2gP&#10;St1Px90ziIBjuMHwW5+rQ86dTq4n40XDOl4njCpYJksQDKxWMRunP0Pmmfy/IP8BAAD//wMAUEsB&#10;Ai0AFAAGAAgAAAAhALaDOJL+AAAA4QEAABMAAAAAAAAAAAAAAAAAAAAAAFtDb250ZW50X1R5cGVz&#10;XS54bWxQSwECLQAUAAYACAAAACEAOP0h/9YAAACUAQAACwAAAAAAAAAAAAAAAAAvAQAAX3JlbHMv&#10;LnJlbHNQSwECLQAUAAYACAAAACEAHLgb2LgBAABWAwAADgAAAAAAAAAAAAAAAAAuAgAAZHJzL2Uy&#10;b0RvYy54bWxQSwECLQAUAAYACAAAACEA1ECApd0AAAAJAQAADwAAAAAAAAAAAAAAAAASBAAAZHJz&#10;L2Rvd25yZXYueG1sUEsFBgAAAAAEAAQA8wAAABwFAAAAAA==&#10;"/>
                  </w:pict>
                </mc:Fallback>
              </mc:AlternateContent>
            </w:r>
            <w:r w:rsidRPr="000C28E8">
              <w:rPr>
                <w:rFonts w:ascii="Times New Roman" w:eastAsia="Arial" w:hAnsi="Times New Roman" w:cs="Times New Roman"/>
                <w:b/>
                <w:kern w:val="0"/>
                <w:sz w:val="28"/>
                <w:szCs w:val="28"/>
                <w:lang w:val="vi-VN"/>
                <w14:ligatures w14:val="none"/>
              </w:rPr>
              <w:t>Độc lập – Tự do – Hạnh phúc</w:t>
            </w:r>
          </w:p>
          <w:p w14:paraId="4BB7C3C4" w14:textId="77777777" w:rsidR="00882FBA" w:rsidRPr="000C28E8" w:rsidRDefault="00882FBA" w:rsidP="00054F8E">
            <w:pPr>
              <w:spacing w:after="0"/>
              <w:jc w:val="center"/>
              <w:rPr>
                <w:rFonts w:ascii="Times New Roman" w:eastAsia="Arial" w:hAnsi="Times New Roman" w:cs="Times New Roman"/>
                <w:b/>
                <w:kern w:val="0"/>
                <w:sz w:val="28"/>
                <w:szCs w:val="32"/>
                <w:lang w:val="vi-VN"/>
                <w14:ligatures w14:val="none"/>
              </w:rPr>
            </w:pPr>
          </w:p>
          <w:p w14:paraId="63DE223F" w14:textId="77777777" w:rsidR="00882FBA" w:rsidRPr="000C28E8" w:rsidRDefault="00882FBA" w:rsidP="00054F8E">
            <w:pPr>
              <w:spacing w:after="0"/>
              <w:jc w:val="center"/>
              <w:rPr>
                <w:rFonts w:ascii="Times New Roman" w:eastAsia="Arial" w:hAnsi="Times New Roman" w:cs="Times New Roman"/>
                <w:b/>
                <w:kern w:val="0"/>
                <w:sz w:val="28"/>
                <w:szCs w:val="28"/>
                <w14:ligatures w14:val="none"/>
              </w:rPr>
            </w:pPr>
          </w:p>
        </w:tc>
      </w:tr>
    </w:tbl>
    <w:p w14:paraId="0D12C7F2" w14:textId="77777777" w:rsidR="00882FBA" w:rsidRPr="000C28E8" w:rsidRDefault="00882FBA" w:rsidP="00882FBA">
      <w:pPr>
        <w:spacing w:after="0"/>
        <w:jc w:val="center"/>
        <w:rPr>
          <w:rFonts w:ascii="Times New Roman" w:eastAsia="Arial" w:hAnsi="Times New Roman" w:cs="Times New Roman"/>
          <w:b/>
          <w:kern w:val="0"/>
          <w:sz w:val="28"/>
          <w:szCs w:val="32"/>
          <w:lang w:val="vi-VN"/>
          <w14:ligatures w14:val="none"/>
        </w:rPr>
      </w:pPr>
      <w:r w:rsidRPr="000C28E8">
        <w:rPr>
          <w:rFonts w:ascii="Times New Roman" w:eastAsia="Arial" w:hAnsi="Times New Roman" w:cs="Times New Roman"/>
          <w:b/>
          <w:kern w:val="0"/>
          <w:sz w:val="28"/>
          <w:szCs w:val="32"/>
          <w:lang w:val="vi-VN"/>
          <w14:ligatures w14:val="none"/>
        </w:rPr>
        <w:t>KẾ HOẠCH</w:t>
      </w:r>
    </w:p>
    <w:p w14:paraId="248D4517" w14:textId="2B1B8DF0" w:rsidR="00882FBA" w:rsidRPr="000C28E8" w:rsidRDefault="00882FBA" w:rsidP="00882FBA">
      <w:pPr>
        <w:spacing w:after="0"/>
        <w:jc w:val="center"/>
        <w:rPr>
          <w:rFonts w:ascii="Times New Roman" w:eastAsia="Arial" w:hAnsi="Times New Roman" w:cs="Times New Roman"/>
          <w:b/>
          <w:kern w:val="0"/>
          <w:sz w:val="28"/>
          <w:szCs w:val="24"/>
          <w14:ligatures w14:val="none"/>
        </w:rPr>
      </w:pPr>
      <w:r w:rsidRPr="000C28E8">
        <w:rPr>
          <w:rFonts w:ascii="Times New Roman" w:eastAsia="Arial" w:hAnsi="Times New Roman" w:cs="Times New Roman"/>
          <w:b/>
          <w:kern w:val="0"/>
          <w:sz w:val="28"/>
          <w:szCs w:val="24"/>
          <w14:ligatures w14:val="none"/>
        </w:rPr>
        <w:t>Tổ chức hoạt động kiểm soát thủ tục hành chính, triển khai cơ chế một cửa, một cửa liên thông, thực hiện thủ tục hành chính trên môi trường điện tử và công tác truyền thông về kiểm soát thủ tục hành chính năm 202</w:t>
      </w:r>
      <w:r w:rsidR="00213DB4" w:rsidRPr="000C28E8">
        <w:rPr>
          <w:rFonts w:ascii="Times New Roman" w:eastAsia="Arial" w:hAnsi="Times New Roman" w:cs="Times New Roman"/>
          <w:b/>
          <w:kern w:val="0"/>
          <w:sz w:val="28"/>
          <w:szCs w:val="24"/>
          <w14:ligatures w14:val="none"/>
        </w:rPr>
        <w:t>6</w:t>
      </w:r>
      <w:r w:rsidRPr="000C28E8">
        <w:rPr>
          <w:rFonts w:ascii="Times New Roman" w:eastAsia="Arial" w:hAnsi="Times New Roman" w:cs="Times New Roman"/>
          <w:b/>
          <w:kern w:val="0"/>
          <w:sz w:val="28"/>
          <w:szCs w:val="24"/>
          <w14:ligatures w14:val="none"/>
        </w:rPr>
        <w:t xml:space="preserve"> </w:t>
      </w:r>
    </w:p>
    <w:p w14:paraId="5AA04358" w14:textId="77777777" w:rsidR="00882FBA" w:rsidRPr="000C28E8" w:rsidRDefault="00882FBA" w:rsidP="00882FBA">
      <w:pPr>
        <w:spacing w:after="0"/>
        <w:jc w:val="center"/>
        <w:rPr>
          <w:rFonts w:ascii="Times New Roman" w:eastAsia="Arial" w:hAnsi="Times New Roman" w:cs="Times New Roman"/>
          <w:b/>
          <w:kern w:val="0"/>
          <w:sz w:val="28"/>
          <w:szCs w:val="24"/>
          <w14:ligatures w14:val="none"/>
        </w:rPr>
      </w:pPr>
      <w:r w:rsidRPr="000C28E8">
        <w:rPr>
          <w:rFonts w:ascii="Times New Roman" w:eastAsia="Arial" w:hAnsi="Times New Roman" w:cs="Times New Roman"/>
          <w:b/>
          <w:kern w:val="0"/>
          <w:sz w:val="28"/>
          <w:szCs w:val="24"/>
          <w14:ligatures w14:val="none"/>
        </w:rPr>
        <w:t>trên địa bàn tỉnh An Giang</w:t>
      </w:r>
    </w:p>
    <w:p w14:paraId="51446574" w14:textId="710E018B" w:rsidR="00882FBA" w:rsidRPr="000C28E8" w:rsidRDefault="00882FBA" w:rsidP="00882FBA">
      <w:pPr>
        <w:spacing w:after="0"/>
        <w:jc w:val="center"/>
        <w:rPr>
          <w:rFonts w:ascii="Times New Roman" w:eastAsia="Arial" w:hAnsi="Times New Roman" w:cs="Times New Roman"/>
          <w:bCs/>
          <w:i/>
          <w:iCs/>
          <w:kern w:val="0"/>
          <w:sz w:val="28"/>
          <w:szCs w:val="24"/>
          <w14:ligatures w14:val="none"/>
        </w:rPr>
      </w:pPr>
      <w:r w:rsidRPr="000C28E8">
        <w:rPr>
          <w:rFonts w:ascii="Times New Roman" w:eastAsia="Arial" w:hAnsi="Times New Roman" w:cs="Times New Roman"/>
          <w:bCs/>
          <w:i/>
          <w:iCs/>
          <w:kern w:val="0"/>
          <w:sz w:val="28"/>
          <w:szCs w:val="24"/>
          <w14:ligatures w14:val="none"/>
        </w:rPr>
        <w:t xml:space="preserve">(Ban hành kèm theo Quyết định số </w:t>
      </w:r>
      <w:r w:rsidR="00EC2270" w:rsidRPr="000C28E8">
        <w:rPr>
          <w:rFonts w:ascii="Times New Roman" w:eastAsia="Arial" w:hAnsi="Times New Roman" w:cs="Times New Roman"/>
          <w:bCs/>
          <w:i/>
          <w:iCs/>
          <w:kern w:val="0"/>
          <w:sz w:val="28"/>
          <w:szCs w:val="24"/>
          <w14:ligatures w14:val="none"/>
        </w:rPr>
        <w:t xml:space="preserve">        </w:t>
      </w:r>
      <w:r w:rsidRPr="000C28E8">
        <w:rPr>
          <w:rFonts w:ascii="Times New Roman" w:eastAsia="Arial" w:hAnsi="Times New Roman" w:cs="Times New Roman"/>
          <w:bCs/>
          <w:i/>
          <w:iCs/>
          <w:kern w:val="0"/>
          <w:sz w:val="28"/>
          <w:szCs w:val="24"/>
          <w14:ligatures w14:val="none"/>
        </w:rPr>
        <w:t xml:space="preserve">/QĐ-UBND ngày </w:t>
      </w:r>
      <w:r w:rsidR="00EC2270" w:rsidRPr="000C28E8">
        <w:rPr>
          <w:rFonts w:ascii="Times New Roman" w:eastAsia="Arial" w:hAnsi="Times New Roman" w:cs="Times New Roman"/>
          <w:bCs/>
          <w:i/>
          <w:iCs/>
          <w:kern w:val="0"/>
          <w:sz w:val="28"/>
          <w:szCs w:val="24"/>
          <w14:ligatures w14:val="none"/>
        </w:rPr>
        <w:t xml:space="preserve">    </w:t>
      </w:r>
      <w:r w:rsidRPr="000C28E8">
        <w:rPr>
          <w:rFonts w:ascii="Times New Roman" w:eastAsia="Arial" w:hAnsi="Times New Roman" w:cs="Times New Roman"/>
          <w:bCs/>
          <w:i/>
          <w:iCs/>
          <w:kern w:val="0"/>
          <w:sz w:val="28"/>
          <w:szCs w:val="24"/>
          <w14:ligatures w14:val="none"/>
        </w:rPr>
        <w:t xml:space="preserve"> tháng 0</w:t>
      </w:r>
      <w:r w:rsidR="00D24B1F">
        <w:rPr>
          <w:rFonts w:ascii="Times New Roman" w:eastAsia="Arial" w:hAnsi="Times New Roman" w:cs="Times New Roman"/>
          <w:bCs/>
          <w:i/>
          <w:iCs/>
          <w:kern w:val="0"/>
          <w:sz w:val="28"/>
          <w:szCs w:val="24"/>
          <w14:ligatures w14:val="none"/>
        </w:rPr>
        <w:t>2</w:t>
      </w:r>
      <w:r w:rsidRPr="000C28E8">
        <w:rPr>
          <w:rFonts w:ascii="Times New Roman" w:eastAsia="Arial" w:hAnsi="Times New Roman" w:cs="Times New Roman"/>
          <w:bCs/>
          <w:i/>
          <w:iCs/>
          <w:kern w:val="0"/>
          <w:sz w:val="28"/>
          <w:szCs w:val="24"/>
          <w14:ligatures w14:val="none"/>
        </w:rPr>
        <w:t xml:space="preserve"> năm 202</w:t>
      </w:r>
      <w:r w:rsidR="00EC2270" w:rsidRPr="000C28E8">
        <w:rPr>
          <w:rFonts w:ascii="Times New Roman" w:eastAsia="Arial" w:hAnsi="Times New Roman" w:cs="Times New Roman"/>
          <w:bCs/>
          <w:i/>
          <w:iCs/>
          <w:kern w:val="0"/>
          <w:sz w:val="28"/>
          <w:szCs w:val="24"/>
          <w14:ligatures w14:val="none"/>
        </w:rPr>
        <w:t>6</w:t>
      </w:r>
      <w:r w:rsidRPr="000C28E8">
        <w:rPr>
          <w:rFonts w:ascii="Times New Roman" w:eastAsia="Arial" w:hAnsi="Times New Roman" w:cs="Times New Roman"/>
          <w:bCs/>
          <w:i/>
          <w:iCs/>
          <w:kern w:val="0"/>
          <w:sz w:val="28"/>
          <w:szCs w:val="24"/>
          <w14:ligatures w14:val="none"/>
        </w:rPr>
        <w:t xml:space="preserve"> của Chủ tịch </w:t>
      </w:r>
      <w:r w:rsidRPr="000C28E8">
        <w:rPr>
          <w:rFonts w:ascii="Times New Roman" w:eastAsia="Arial" w:hAnsi="Times New Roman" w:cs="Times New Roman"/>
          <w:bCs/>
          <w:i/>
          <w:iCs/>
          <w:kern w:val="0"/>
          <w:sz w:val="28"/>
          <w:szCs w:val="24"/>
          <w:lang w:val="vi-VN"/>
          <w14:ligatures w14:val="none"/>
        </w:rPr>
        <w:t>Ủy ban nhân dân tỉnh</w:t>
      </w:r>
      <w:r w:rsidRPr="000C28E8">
        <w:rPr>
          <w:rFonts w:ascii="Times New Roman" w:eastAsia="Arial" w:hAnsi="Times New Roman" w:cs="Times New Roman"/>
          <w:bCs/>
          <w:i/>
          <w:iCs/>
          <w:kern w:val="0"/>
          <w:sz w:val="28"/>
          <w:szCs w:val="24"/>
          <w14:ligatures w14:val="none"/>
        </w:rPr>
        <w:t xml:space="preserve"> An Giang)</w:t>
      </w:r>
    </w:p>
    <w:p w14:paraId="47F4EEDA" w14:textId="77777777" w:rsidR="00882FBA" w:rsidRPr="000C28E8" w:rsidRDefault="00882FBA" w:rsidP="00882FBA">
      <w:pPr>
        <w:spacing w:after="120" w:line="360" w:lineRule="exact"/>
        <w:ind w:firstLine="851"/>
        <w:jc w:val="center"/>
        <w:rPr>
          <w:rFonts w:ascii="Times New Roman" w:eastAsia="Arial" w:hAnsi="Times New Roman" w:cs="Times New Roman"/>
          <w:kern w:val="0"/>
          <w:sz w:val="28"/>
          <w:szCs w:val="24"/>
          <w:lang w:val="vi-VN"/>
          <w14:ligatures w14:val="none"/>
        </w:rPr>
      </w:pPr>
      <w:r w:rsidRPr="000C28E8">
        <w:rPr>
          <w:noProof/>
        </w:rPr>
        <mc:AlternateContent>
          <mc:Choice Requires="wps">
            <w:drawing>
              <wp:anchor distT="4294967294" distB="4294967294" distL="114300" distR="114300" simplePos="0" relativeHeight="251662336" behindDoc="0" locked="0" layoutInCell="1" allowOverlap="1" wp14:anchorId="03BEAA36" wp14:editId="44949B67">
                <wp:simplePos x="0" y="0"/>
                <wp:positionH relativeFrom="column">
                  <wp:posOffset>2371725</wp:posOffset>
                </wp:positionH>
                <wp:positionV relativeFrom="paragraph">
                  <wp:posOffset>26034</wp:posOffset>
                </wp:positionV>
                <wp:extent cx="1019175" cy="0"/>
                <wp:effectExtent l="0" t="0" r="0" b="0"/>
                <wp:wrapNone/>
                <wp:docPr id="10119555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91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62767B"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6.75pt,2.05pt" to="26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RAwAEAAHUDAAAOAAAAZHJzL2Uyb0RvYy54bWysU01v1DAQvSPxHyzf2SRFLSVabw9dlUsF&#10;ldr+gKljJxb+ksdssv+esfeDBW6IHKyxx/PmvfHL+m5xlu1UQhO84N2q5Ux5GQbjR8FfXx4+3HKG&#10;GfwANngl+F4hv9u8f7eeY6+uwhTsoBIjEI/9HAWfco5906CclANchag8JXVIDjJt09gMCWZCd7a5&#10;atubZg5piClIhUin20OSbyq+1krmb1qjyswKTtxyXVNd38rabNbQjwniZOSRBvwDCwfGU9Mz1BYy&#10;sB/J/AXljEwBg84rGVwTtDZSVQ2kpmv/UPM8QVRVCw0H43lM+P9g5dfdvX9Khbpc/HN8DPI70lCa&#10;OWJ/TpYNxsO1RSdXrhN3ttRB7s+DVEtmkg67tvvcfbrmTJ5yDfSnwpgwf1HBsRIIbo0vGqGH3SPm&#10;0hr605Vy7MODsba+k/VsFvzm4zW9pARyi7aQKXRxEBz9yBnYkWwoc6qIGKwZSnXBwT3e28R2QE4g&#10;Aw1hfiG6nFnATAnSUL/iCGLwW2mhswWcDsU1dTCOM5nca40T/Pay2vrSUVX/HUX9GmGJ3sKwf0qn&#10;OdPb1qZHHxbzXO4pvvxbNj8BAAD//wMAUEsDBBQABgAIAAAAIQA/dLet3AAAAAcBAAAPAAAAZHJz&#10;L2Rvd25yZXYueG1sTI/NTsMwEITvSLyDtUjcqFPc0irEqVBRD9xKAKlHN978QLyOYqcNb8/CpRxH&#10;M5r5JttMrhMnHELrScN8loBAKr1tqdbw/ra7W4MI0ZA1nSfU8I0BNvn1VWZS68/0iqci1oJLKKRG&#10;QxNjn0oZygadCTPfI7FX+cGZyHKopR3MmctdJ++T5EE60xIvNKbHbYPlVzE6DeN+WyXtTk2fB1XI&#10;8WW1/3iuaq1vb6anRxARp3gJwy8+o0POTEc/kg2i06BWaslRDYs5CPaXasHfjn9a5pn8z5//AAAA&#10;//8DAFBLAQItABQABgAIAAAAIQC2gziS/gAAAOEBAAATAAAAAAAAAAAAAAAAAAAAAABbQ29udGVu&#10;dF9UeXBlc10ueG1sUEsBAi0AFAAGAAgAAAAhADj9If/WAAAAlAEAAAsAAAAAAAAAAAAAAAAALwEA&#10;AF9yZWxzLy5yZWxzUEsBAi0AFAAGAAgAAAAhANCldEDAAQAAdQMAAA4AAAAAAAAAAAAAAAAALgIA&#10;AGRycy9lMm9Eb2MueG1sUEsBAi0AFAAGAAgAAAAhAD90t63cAAAABwEAAA8AAAAAAAAAAAAAAAAA&#10;GgQAAGRycy9kb3ducmV2LnhtbFBLBQYAAAAABAAEAPMAAAAjBQAAAAA=&#10;" strokecolor="windowText" strokeweight=".5pt">
                <v:stroke joinstyle="miter"/>
                <o:lock v:ext="edit" shapetype="f"/>
              </v:line>
            </w:pict>
          </mc:Fallback>
        </mc:AlternateContent>
      </w:r>
    </w:p>
    <w:p w14:paraId="2362AB41" w14:textId="5F3F4B54" w:rsidR="00A038C0" w:rsidRPr="000C28E8" w:rsidRDefault="00882FBA" w:rsidP="006450BF">
      <w:pPr>
        <w:widowControl w:val="0"/>
        <w:spacing w:after="120" w:line="360" w:lineRule="exact"/>
        <w:ind w:firstLine="720"/>
        <w:jc w:val="both"/>
        <w:rPr>
          <w:rFonts w:ascii="Times New Roman" w:eastAsia="Arial" w:hAnsi="Times New Roman" w:cs="Times New Roman"/>
          <w:kern w:val="0"/>
          <w:sz w:val="28"/>
          <w:szCs w:val="24"/>
          <w14:ligatures w14:val="none"/>
        </w:rPr>
      </w:pPr>
      <w:r w:rsidRPr="000C28E8">
        <w:rPr>
          <w:rFonts w:ascii="Times New Roman" w:eastAsia="Arial" w:hAnsi="Times New Roman" w:cs="Times New Roman"/>
          <w:kern w:val="0"/>
          <w:sz w:val="28"/>
          <w:szCs w:val="24"/>
          <w:lang w:val="vi-VN"/>
          <w14:ligatures w14:val="none"/>
        </w:rPr>
        <w:t>Thực hiện Nghị định số 63/2010/NĐ-CP ngày 08 tháng 6 năm 2010 của Chính phủ về việc kiểm soát thủ tục hành chính; Nghị định số 92/2017/NĐ-CP ngày 07 tháng 8 năm 2017 của Chính phủ sửa đổi, bổ sung một số điều của các Nghị định liên quan đến kiểm soát thủ tục hành chính</w:t>
      </w:r>
      <w:r w:rsidRPr="000C28E8">
        <w:rPr>
          <w:rFonts w:ascii="Times New Roman" w:eastAsia="Arial" w:hAnsi="Times New Roman" w:cs="Times New Roman"/>
          <w:kern w:val="0"/>
          <w:sz w:val="28"/>
          <w:szCs w:val="24"/>
          <w14:ligatures w14:val="none"/>
        </w:rPr>
        <w:t xml:space="preserve"> (TTHC) và các văn bản có liên quan</w:t>
      </w:r>
      <w:r w:rsidRPr="000C28E8">
        <w:rPr>
          <w:rFonts w:ascii="Times New Roman" w:eastAsia="Arial" w:hAnsi="Times New Roman" w:cs="Times New Roman"/>
          <w:kern w:val="0"/>
          <w:sz w:val="28"/>
          <w:szCs w:val="24"/>
          <w:lang w:val="vi-VN"/>
          <w14:ligatures w14:val="none"/>
        </w:rPr>
        <w:t>, Ủy ban nhân dân tỉnh xây dựng Kế hoạch tổ chức hoạt động kiểm soát thủ tục hành chính và thực hiện cơ chế một cửa, một cửa liên thông năm 202</w:t>
      </w:r>
      <w:r w:rsidR="00EC2270" w:rsidRPr="000C28E8">
        <w:rPr>
          <w:rFonts w:ascii="Times New Roman" w:eastAsia="Arial" w:hAnsi="Times New Roman" w:cs="Times New Roman"/>
          <w:kern w:val="0"/>
          <w:sz w:val="28"/>
          <w:szCs w:val="24"/>
          <w14:ligatures w14:val="none"/>
        </w:rPr>
        <w:t>6</w:t>
      </w:r>
      <w:r w:rsidRPr="000C28E8">
        <w:rPr>
          <w:rFonts w:ascii="Times New Roman" w:eastAsia="Arial" w:hAnsi="Times New Roman" w:cs="Times New Roman"/>
          <w:kern w:val="0"/>
          <w:sz w:val="28"/>
          <w:szCs w:val="24"/>
          <w:lang w:val="vi-VN"/>
          <w14:ligatures w14:val="none"/>
        </w:rPr>
        <w:t xml:space="preserve"> trên địa bàn tỉnh An Giang, với các nội dung</w:t>
      </w:r>
      <w:r w:rsidRPr="000C28E8">
        <w:rPr>
          <w:rFonts w:ascii="Times New Roman" w:eastAsia="Arial" w:hAnsi="Times New Roman" w:cs="Times New Roman"/>
          <w:kern w:val="0"/>
          <w:sz w:val="28"/>
          <w:szCs w:val="24"/>
          <w14:ligatures w14:val="none"/>
        </w:rPr>
        <w:t xml:space="preserve"> </w:t>
      </w:r>
      <w:r w:rsidRPr="000C28E8">
        <w:rPr>
          <w:rFonts w:ascii="Times New Roman" w:eastAsia="Arial" w:hAnsi="Times New Roman" w:cs="Times New Roman"/>
          <w:kern w:val="0"/>
          <w:sz w:val="28"/>
          <w:szCs w:val="24"/>
          <w:lang w:val="vi-VN"/>
          <w14:ligatures w14:val="none"/>
        </w:rPr>
        <w:t>như sau:</w:t>
      </w:r>
    </w:p>
    <w:p w14:paraId="317F0DF0" w14:textId="6DA41998" w:rsidR="00681D9C" w:rsidRPr="000C28E8" w:rsidRDefault="00681D9C" w:rsidP="006450BF">
      <w:pPr>
        <w:pStyle w:val="Heading1"/>
        <w:spacing w:before="0" w:after="120" w:line="360" w:lineRule="exact"/>
        <w:ind w:firstLine="720"/>
        <w:rPr>
          <w:rFonts w:ascii="Times New Roman" w:eastAsia="Arial" w:hAnsi="Times New Roman" w:cs="Times New Roman"/>
          <w:b/>
          <w:bCs/>
          <w:color w:val="auto"/>
          <w:sz w:val="28"/>
          <w:szCs w:val="24"/>
        </w:rPr>
      </w:pPr>
      <w:r w:rsidRPr="000C28E8">
        <w:rPr>
          <w:rFonts w:ascii="Times New Roman" w:eastAsia="Arial" w:hAnsi="Times New Roman" w:cs="Times New Roman"/>
          <w:b/>
          <w:bCs/>
          <w:color w:val="auto"/>
          <w:kern w:val="0"/>
          <w:sz w:val="28"/>
          <w:szCs w:val="24"/>
          <w14:ligatures w14:val="none"/>
        </w:rPr>
        <w:t>I. MỤC ĐÍCH, YÊU CẦU</w:t>
      </w:r>
    </w:p>
    <w:p w14:paraId="3FA71C34" w14:textId="77777777" w:rsidR="006B233E" w:rsidRPr="000C28E8" w:rsidRDefault="006B233E" w:rsidP="006450BF">
      <w:pPr>
        <w:pStyle w:val="Heading2"/>
        <w:spacing w:before="0" w:after="120" w:line="360" w:lineRule="exact"/>
        <w:ind w:firstLine="720"/>
        <w:rPr>
          <w:rFonts w:ascii="Times New Roman" w:hAnsi="Times New Roman" w:cs="Times New Roman"/>
          <w:b/>
          <w:bCs/>
          <w:color w:val="auto"/>
          <w:sz w:val="28"/>
          <w:szCs w:val="28"/>
        </w:rPr>
      </w:pPr>
      <w:r w:rsidRPr="000C28E8">
        <w:rPr>
          <w:rFonts w:ascii="Times New Roman" w:hAnsi="Times New Roman" w:cs="Times New Roman"/>
          <w:b/>
          <w:bCs/>
          <w:color w:val="auto"/>
          <w:sz w:val="28"/>
          <w:szCs w:val="28"/>
        </w:rPr>
        <w:t>1. Mục đích</w:t>
      </w:r>
    </w:p>
    <w:p w14:paraId="3F09D14E" w14:textId="0E832B08" w:rsidR="006B233E" w:rsidRPr="000C28E8" w:rsidRDefault="006B233E"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Tổ chức thực hiện đồng bộ, hiệu quả công tác kiểm soát thủ tục hành chính (TTHC), cải cách TTHC; bảo đảm công khai, minh bạch, lấy người dân, doanh nghiệp làm trung tâm.</w:t>
      </w:r>
    </w:p>
    <w:p w14:paraId="44BDE80C" w14:textId="71E3164E" w:rsidR="006B233E" w:rsidRPr="000C28E8" w:rsidRDefault="006B233E"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xml:space="preserve">- Nâng cao chất lượng vận hành cơ chế một cửa, một cửa liên thông theo mô hình chính quyền 02 cấp (cấp tỉnh </w:t>
      </w:r>
      <w:r w:rsidR="00461E14" w:rsidRPr="000C28E8">
        <w:rPr>
          <w:rFonts w:ascii="Times New Roman" w:hAnsi="Times New Roman" w:cs="Times New Roman"/>
          <w:sz w:val="28"/>
          <w:szCs w:val="28"/>
        </w:rPr>
        <w:t>-</w:t>
      </w:r>
      <w:r w:rsidRPr="000C28E8">
        <w:rPr>
          <w:rFonts w:ascii="Times New Roman" w:hAnsi="Times New Roman" w:cs="Times New Roman"/>
          <w:sz w:val="28"/>
          <w:szCs w:val="28"/>
        </w:rPr>
        <w:t xml:space="preserve"> cấp xã); bảo đảm liên thông hồ sơ giữa cơ quan cấp tỉnh và UBND cấp xã.</w:t>
      </w:r>
    </w:p>
    <w:p w14:paraId="5EAACC03" w14:textId="5D380955" w:rsidR="006B233E" w:rsidRPr="000C28E8" w:rsidRDefault="006B233E"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Đẩy mạnh thực hiện TTHC trên môi trường điện tử; thúc đẩy số hóa hồ sơ, kết quả; tái sử dụng dữ liệu để giảm giấy tờ, giảm cung cấp lại thông tin theo định hướng cắt giảm dựa trên dữ liệu.</w:t>
      </w:r>
    </w:p>
    <w:p w14:paraId="1BFD1913" w14:textId="10FF701F" w:rsidR="003C2EA1" w:rsidRPr="000C28E8" w:rsidRDefault="006B233E"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xml:space="preserve">- Tăng cường truyền thông, hướng dẫn, hỗ trợ để nâng </w:t>
      </w:r>
      <w:r w:rsidR="003C2EA1" w:rsidRPr="000C28E8">
        <w:rPr>
          <w:rFonts w:ascii="Times New Roman" w:hAnsi="Times New Roman" w:cs="Times New Roman"/>
          <w:sz w:val="28"/>
          <w:szCs w:val="28"/>
        </w:rPr>
        <w:t xml:space="preserve">cao tỷ lệ người dân, doanh nghiệp </w:t>
      </w:r>
      <w:r w:rsidRPr="000C28E8">
        <w:rPr>
          <w:rFonts w:ascii="Times New Roman" w:hAnsi="Times New Roman" w:cs="Times New Roman"/>
          <w:sz w:val="28"/>
          <w:szCs w:val="28"/>
        </w:rPr>
        <w:t>sử dụng dịch vụ công trực tuyến, thanh toán trực tuyến; nâng cao mức độ hài lòng.</w:t>
      </w:r>
    </w:p>
    <w:p w14:paraId="0817BEAC" w14:textId="77777777" w:rsidR="00976A5F" w:rsidRPr="000C28E8" w:rsidRDefault="00976A5F"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Đẩy mạnh ứng dụng công nghệ thông tin trong giải quyết thủ tục hành chính, hướng tới xây dựng chính quyền số; trong đó gắn kết chặt chẽ giữa cải cách thủ tục hành chính với chuyển đổi số, triển khai Đề án 06.</w:t>
      </w:r>
    </w:p>
    <w:p w14:paraId="189DD118" w14:textId="7D88AFB2" w:rsidR="00976A5F" w:rsidRPr="000C28E8" w:rsidRDefault="00976A5F"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lastRenderedPageBreak/>
        <w:t>- Phấn đấu 100% cơ quan, đơn vị và địa phương đạt loại tốt theo bộ chỉ số chỉ đạo, điều hành và đánh giá chất lượng phục vụ người dân, doanh nghiệp trong thực hiện thủ tục hành chính, dịch vụ công theo thời gian thực trên môi trường điện tử tại Quyết định số 766/QĐ-TTg ngày 2</w:t>
      </w:r>
      <w:r w:rsidR="00C2205F" w:rsidRPr="000C28E8">
        <w:rPr>
          <w:rFonts w:ascii="Times New Roman" w:hAnsi="Times New Roman" w:cs="Times New Roman"/>
          <w:sz w:val="28"/>
          <w:szCs w:val="28"/>
        </w:rPr>
        <w:t>3</w:t>
      </w:r>
      <w:r w:rsidRPr="000C28E8">
        <w:rPr>
          <w:rFonts w:ascii="Times New Roman" w:hAnsi="Times New Roman" w:cs="Times New Roman"/>
          <w:sz w:val="28"/>
          <w:szCs w:val="28"/>
        </w:rPr>
        <w:t>/6/2022 của Thủ tướng Chính phủ.</w:t>
      </w:r>
    </w:p>
    <w:p w14:paraId="0E6AA33D" w14:textId="77777777" w:rsidR="006B233E" w:rsidRPr="000C28E8" w:rsidRDefault="006B233E" w:rsidP="006450BF">
      <w:pPr>
        <w:pStyle w:val="Heading2"/>
        <w:spacing w:before="0" w:after="120" w:line="360" w:lineRule="exact"/>
        <w:ind w:firstLine="720"/>
        <w:rPr>
          <w:rFonts w:ascii="Times New Roman" w:hAnsi="Times New Roman" w:cs="Times New Roman"/>
          <w:b/>
          <w:bCs/>
          <w:color w:val="auto"/>
          <w:sz w:val="28"/>
          <w:szCs w:val="28"/>
        </w:rPr>
      </w:pPr>
      <w:r w:rsidRPr="000C28E8">
        <w:rPr>
          <w:rFonts w:ascii="Times New Roman" w:hAnsi="Times New Roman" w:cs="Times New Roman"/>
          <w:b/>
          <w:bCs/>
          <w:color w:val="auto"/>
          <w:sz w:val="28"/>
          <w:szCs w:val="28"/>
        </w:rPr>
        <w:t>2. Yêu cầu</w:t>
      </w:r>
    </w:p>
    <w:p w14:paraId="31076501" w14:textId="222532EB" w:rsidR="00976A5F" w:rsidRPr="000C28E8" w:rsidRDefault="00976A5F"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Thực hiện nghiêm túc các chủ trương, chỉ đạo của Trung ương, của Tỉnh ủy, Hội đồng nhân dân tỉnh về công tác cải cách thủ tục hành chính.</w:t>
      </w:r>
    </w:p>
    <w:p w14:paraId="5A0C4981" w14:textId="31E56A6D" w:rsidR="006B233E" w:rsidRPr="000C28E8" w:rsidRDefault="006B233E"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xml:space="preserve">- Phân công rõ cơ quan chủ trì </w:t>
      </w:r>
      <w:r w:rsidR="001D206B" w:rsidRPr="000C28E8">
        <w:rPr>
          <w:rFonts w:ascii="Times New Roman" w:hAnsi="Times New Roman" w:cs="Times New Roman"/>
          <w:sz w:val="28"/>
          <w:szCs w:val="28"/>
        </w:rPr>
        <w:t>-</w:t>
      </w:r>
      <w:r w:rsidRPr="000C28E8">
        <w:rPr>
          <w:rFonts w:ascii="Times New Roman" w:hAnsi="Times New Roman" w:cs="Times New Roman"/>
          <w:sz w:val="28"/>
          <w:szCs w:val="28"/>
        </w:rPr>
        <w:t xml:space="preserve"> phối hợp, sản phẩm đầu ra, mốc thời gian, chế độ báo cáo.</w:t>
      </w:r>
      <w:r w:rsidR="004F4A8E" w:rsidRPr="000C28E8">
        <w:rPr>
          <w:rFonts w:ascii="Times New Roman" w:hAnsi="Times New Roman" w:cs="Times New Roman"/>
          <w:sz w:val="28"/>
          <w:szCs w:val="28"/>
        </w:rPr>
        <w:t xml:space="preserve"> Thực hiện phương châm "6 rõ": rõ người, rõ việc, rõ thời gian, rõ trách nhiệm, rõ sản phẩm, rõ thẩm quyền.</w:t>
      </w:r>
    </w:p>
    <w:p w14:paraId="7C4A6EA0" w14:textId="0936BAC7" w:rsidR="006B233E" w:rsidRPr="000C28E8" w:rsidRDefault="006B233E"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Bảo đảm kỷ luật, kỷ cương hành chính; tăng cường kiểm tra, giám sát; xử lý nghiêm các trường hợp gây phiền hà (thực hiện theo quy định hiện hành).</w:t>
      </w:r>
    </w:p>
    <w:p w14:paraId="0DBB35C1" w14:textId="5E11EDDE" w:rsidR="006B233E" w:rsidRPr="000C28E8" w:rsidRDefault="006B233E"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w:t>
      </w:r>
      <w:r w:rsidR="004F4A8E" w:rsidRPr="000C28E8">
        <w:rPr>
          <w:rFonts w:ascii="Times New Roman" w:hAnsi="Times New Roman" w:cs="Times New Roman"/>
          <w:sz w:val="28"/>
          <w:szCs w:val="28"/>
        </w:rPr>
        <w:t xml:space="preserve"> Đạt được mục tiêu "3 dễ": dễ triển khai, dễ kiểm tra, dễ đánh giá.</w:t>
      </w:r>
    </w:p>
    <w:p w14:paraId="4F9D74BB" w14:textId="77CD0F84" w:rsidR="00976A5F" w:rsidRPr="000C28E8" w:rsidRDefault="00976A5F"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Tăng cường kiểm soát chặt chẽ việc ban hành quy định thủ tục hành chính trong các dự án, dự thảo văn bản quy phạm pháp luật; thực hiện nghiêm việc đánh giá tác động thủ tục hành chính trong lập đề nghị, dự án, dự thảo văn bản quy phạm pháp luật.</w:t>
      </w:r>
    </w:p>
    <w:p w14:paraId="66940FFC" w14:textId="76D97535" w:rsidR="00976A5F" w:rsidRPr="000C28E8" w:rsidRDefault="00976A5F"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Tiếp tục rà soát, đề xuất cắt giảm, đơn giản hóa thủ tục hành chính gây khó khăn, phiền hà cho người dân, doanh nghiệp.</w:t>
      </w:r>
    </w:p>
    <w:p w14:paraId="2F242FD4" w14:textId="31C6850C" w:rsidR="00976A5F" w:rsidRPr="000C28E8" w:rsidRDefault="00976A5F"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Nêu cao tinh thần trách nhiệm, quyết tâm chính trị, nỗ lực, hành động của người đứng đầu.</w:t>
      </w:r>
    </w:p>
    <w:p w14:paraId="4D810DCF" w14:textId="0251FC1D" w:rsidR="00976A5F" w:rsidRPr="000C28E8" w:rsidRDefault="00976A5F"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Đảm bảo công khai, minh bạch trong quá trình thực hiện cải cách thủ tục hành chính.</w:t>
      </w:r>
    </w:p>
    <w:p w14:paraId="7965705D" w14:textId="54496A15" w:rsidR="00976A5F" w:rsidRPr="000C28E8" w:rsidRDefault="00976A5F"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Thường xuyên kiểm tra, đánh giá tình hình thực hiện để kịp thời tháo gỡ khó khăn, vướng mắc.</w:t>
      </w:r>
    </w:p>
    <w:p w14:paraId="500CCBB5" w14:textId="32F37046" w:rsidR="006B233E" w:rsidRPr="000C28E8" w:rsidRDefault="006B233E"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w:t>
      </w:r>
      <w:r w:rsidR="00976A5F" w:rsidRPr="000C28E8">
        <w:rPr>
          <w:rFonts w:ascii="Times New Roman" w:hAnsi="Times New Roman" w:cs="Times New Roman"/>
          <w:sz w:val="28"/>
          <w:szCs w:val="28"/>
        </w:rPr>
        <w:t xml:space="preserve"> </w:t>
      </w:r>
      <w:r w:rsidRPr="000C28E8">
        <w:rPr>
          <w:rFonts w:ascii="Times New Roman" w:hAnsi="Times New Roman" w:cs="Times New Roman"/>
          <w:sz w:val="28"/>
          <w:szCs w:val="28"/>
        </w:rPr>
        <w:t>Kinh phí thực hiện đúng quy định; lồng ghép các nguồn hợp pháp, tránh trùng lặp nhiệm vụ, mua sắm dàn trải.</w:t>
      </w:r>
    </w:p>
    <w:p w14:paraId="2552A244" w14:textId="70167602" w:rsidR="00681D9C" w:rsidRPr="000C28E8" w:rsidRDefault="00681D9C" w:rsidP="006450BF">
      <w:pPr>
        <w:pStyle w:val="Heading1"/>
        <w:spacing w:before="0" w:after="120" w:line="360" w:lineRule="exact"/>
        <w:ind w:firstLine="720"/>
        <w:rPr>
          <w:rFonts w:ascii="Times New Roman" w:eastAsia="Arial" w:hAnsi="Times New Roman" w:cs="Times New Roman"/>
          <w:b/>
          <w:bCs/>
          <w:color w:val="auto"/>
          <w:sz w:val="28"/>
          <w:szCs w:val="24"/>
        </w:rPr>
      </w:pPr>
      <w:r w:rsidRPr="000C28E8">
        <w:rPr>
          <w:rFonts w:ascii="Times New Roman" w:eastAsia="Arial" w:hAnsi="Times New Roman" w:cs="Times New Roman"/>
          <w:b/>
          <w:bCs/>
          <w:color w:val="auto"/>
          <w:kern w:val="0"/>
          <w:sz w:val="28"/>
          <w:szCs w:val="24"/>
          <w14:ligatures w14:val="none"/>
        </w:rPr>
        <w:t>II. MỤC TIÊU</w:t>
      </w:r>
    </w:p>
    <w:p w14:paraId="4BB63790" w14:textId="7369C69E" w:rsidR="006B233E" w:rsidRPr="000C28E8" w:rsidRDefault="006B233E" w:rsidP="006450BF">
      <w:pPr>
        <w:pStyle w:val="Heading2"/>
        <w:spacing w:before="0" w:after="120" w:line="360" w:lineRule="exact"/>
        <w:ind w:firstLine="720"/>
        <w:rPr>
          <w:rFonts w:ascii="Times New Roman" w:hAnsi="Times New Roman" w:cs="Times New Roman"/>
          <w:b/>
          <w:bCs/>
          <w:color w:val="auto"/>
          <w:sz w:val="28"/>
          <w:szCs w:val="28"/>
        </w:rPr>
      </w:pPr>
      <w:r w:rsidRPr="000C28E8">
        <w:rPr>
          <w:rFonts w:ascii="Times New Roman" w:hAnsi="Times New Roman" w:cs="Times New Roman"/>
          <w:b/>
          <w:bCs/>
          <w:color w:val="auto"/>
          <w:sz w:val="28"/>
          <w:szCs w:val="28"/>
        </w:rPr>
        <w:t>1. Mục tiêu tổng thể</w:t>
      </w:r>
    </w:p>
    <w:p w14:paraId="287E6A21" w14:textId="77777777" w:rsidR="006B233E" w:rsidRPr="000C28E8" w:rsidRDefault="006B233E"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Đến hết năm 2026, bảo đảm 100% thủ tục hành chính được kiểm soát chặt chẽ, công khai, minh bạch; nâng cao tỷ lệ giải quyết thủ tục hành chính theo cơ chế một cửa, một cửa liên thông và trên môi trường điện tử; tăng cường nhận thức của cán bộ, công chức và người dân về cải cách thủ tục hành chính.</w:t>
      </w:r>
    </w:p>
    <w:p w14:paraId="0CD0D400" w14:textId="651FFE8E" w:rsidR="006B233E" w:rsidRPr="000C28E8" w:rsidRDefault="006B233E" w:rsidP="006450BF">
      <w:pPr>
        <w:pStyle w:val="Heading2"/>
        <w:spacing w:before="0" w:after="120" w:line="360" w:lineRule="exact"/>
        <w:ind w:firstLine="720"/>
        <w:rPr>
          <w:rFonts w:ascii="Times New Roman" w:hAnsi="Times New Roman" w:cs="Times New Roman"/>
          <w:b/>
          <w:bCs/>
          <w:color w:val="auto"/>
          <w:sz w:val="28"/>
          <w:szCs w:val="28"/>
        </w:rPr>
      </w:pPr>
      <w:r w:rsidRPr="000C28E8">
        <w:rPr>
          <w:rFonts w:ascii="Times New Roman" w:hAnsi="Times New Roman" w:cs="Times New Roman"/>
          <w:b/>
          <w:bCs/>
          <w:color w:val="auto"/>
          <w:sz w:val="28"/>
          <w:szCs w:val="28"/>
        </w:rPr>
        <w:lastRenderedPageBreak/>
        <w:t>2. Mục tiêu cụ thể</w:t>
      </w:r>
    </w:p>
    <w:p w14:paraId="19A17595" w14:textId="3C352855"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xml:space="preserve">- Cắt giảm 50% thời gian giải quyết thủ tục hành chính so </w:t>
      </w:r>
      <w:r w:rsidR="00D97B2B" w:rsidRPr="000C28E8">
        <w:rPr>
          <w:rFonts w:ascii="Times New Roman" w:hAnsi="Times New Roman" w:cs="Times New Roman"/>
          <w:sz w:val="28"/>
          <w:szCs w:val="28"/>
        </w:rPr>
        <w:t xml:space="preserve">với </w:t>
      </w:r>
      <w:r w:rsidR="00DE153E" w:rsidRPr="000C28E8">
        <w:rPr>
          <w:rFonts w:ascii="Times New Roman" w:hAnsi="Times New Roman" w:cs="Times New Roman"/>
          <w:sz w:val="28"/>
          <w:szCs w:val="28"/>
        </w:rPr>
        <w:t>thời hạn giải quyết theo quy định</w:t>
      </w:r>
      <w:r w:rsidRPr="000C28E8">
        <w:rPr>
          <w:rFonts w:ascii="Times New Roman" w:hAnsi="Times New Roman" w:cs="Times New Roman"/>
          <w:sz w:val="28"/>
          <w:szCs w:val="28"/>
        </w:rPr>
        <w:t>.</w:t>
      </w:r>
    </w:p>
    <w:p w14:paraId="622899C3" w14:textId="2876C96D"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xml:space="preserve">- Ít nhất </w:t>
      </w:r>
      <w:r w:rsidR="00CE408B" w:rsidRPr="000C28E8">
        <w:rPr>
          <w:rFonts w:ascii="Times New Roman" w:hAnsi="Times New Roman" w:cs="Times New Roman"/>
          <w:sz w:val="28"/>
          <w:szCs w:val="28"/>
        </w:rPr>
        <w:t>8</w:t>
      </w:r>
      <w:r w:rsidRPr="000C28E8">
        <w:rPr>
          <w:rFonts w:ascii="Times New Roman" w:hAnsi="Times New Roman" w:cs="Times New Roman"/>
          <w:sz w:val="28"/>
          <w:szCs w:val="28"/>
        </w:rPr>
        <w:t>0% thanh toán trực tuyến trong giải quyết thủ tục hành chính, dịch vụ công.</w:t>
      </w:r>
    </w:p>
    <w:p w14:paraId="4A9FB65D" w14:textId="77777777"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- 80% người dân và doanh nghiệp sử dụng dịch vụ công trực tuyến.</w:t>
      </w:r>
    </w:p>
    <w:p w14:paraId="6C23F688" w14:textId="77777777"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Ít nhất 80% khai thác, sử dụng lại thông tin, dữ liệu đã được số hóa trong giải quyết thủ tục hành chính, dịch vụ công.</w:t>
      </w:r>
    </w:p>
    <w:p w14:paraId="3AB5BD10" w14:textId="3C4484F4"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xml:space="preserve">- Phấn đấu </w:t>
      </w:r>
      <w:r w:rsidR="00CE408B" w:rsidRPr="000C28E8">
        <w:rPr>
          <w:rFonts w:ascii="Times New Roman" w:hAnsi="Times New Roman" w:cs="Times New Roman"/>
          <w:sz w:val="28"/>
          <w:szCs w:val="28"/>
        </w:rPr>
        <w:t>10</w:t>
      </w:r>
      <w:r w:rsidRPr="000C28E8">
        <w:rPr>
          <w:rFonts w:ascii="Times New Roman" w:hAnsi="Times New Roman" w:cs="Times New Roman"/>
          <w:sz w:val="28"/>
          <w:szCs w:val="28"/>
        </w:rPr>
        <w:t>0% cung cấp dịch vụ công trực tuyến toàn trình trên tổng số thủ tục hành chính có đủ điều kiện.</w:t>
      </w:r>
    </w:p>
    <w:p w14:paraId="6922D9D0" w14:textId="77777777"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- 80% hồ sơ trực tuyến trên tổng số hồ sơ tiếp nhận, giải quyết thủ tục hành chính.</w:t>
      </w:r>
    </w:p>
    <w:p w14:paraId="790AF9F1" w14:textId="77777777"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- 100% số hóa hồ sơ, kết quả giải quyết thủ tục hành chính.</w:t>
      </w:r>
    </w:p>
    <w:p w14:paraId="35239CA5" w14:textId="77777777"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- 100% cấp kết quả giải quyết thủ tục hành chính điện tử.</w:t>
      </w:r>
    </w:p>
    <w:p w14:paraId="323D36CA" w14:textId="77777777"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- 100% chế độ báo cáo của doanh nghiệp được thực hiện điện tử.</w:t>
      </w:r>
    </w:p>
    <w:p w14:paraId="716BBCD8" w14:textId="77777777"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- 100% thủ tục hành chính thực hiện không phụ thuộc vào địa giới hành chính trong phạm vi cấp tỉnh (tiếp tục duy trì).</w:t>
      </w:r>
    </w:p>
    <w:p w14:paraId="4D38A606" w14:textId="77777777"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- 100% ủy ban nhân dân cấp xã triển khai chứng thực bản sao điện tử từ bản chính.</w:t>
      </w:r>
    </w:p>
    <w:p w14:paraId="11462241" w14:textId="77777777"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- 100% thủ tục hành chính nội bộ được công bố đầy đủ.</w:t>
      </w:r>
    </w:p>
    <w:p w14:paraId="077D7DB9" w14:textId="368AE170" w:rsidR="00322D89" w:rsidRPr="000C28E8" w:rsidRDefault="00322D89"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xml:space="preserve">- 100% thủ tục hành chính nội bộ trong từng cơ quan hành chính nhà nước được thực hiện quản trị nội bộ trên môi trường điện </w:t>
      </w:r>
      <w:r w:rsidR="004E4760" w:rsidRPr="000C28E8">
        <w:rPr>
          <w:rFonts w:ascii="Times New Roman" w:hAnsi="Times New Roman" w:cs="Times New Roman"/>
          <w:sz w:val="28"/>
          <w:szCs w:val="28"/>
        </w:rPr>
        <w:t>tử</w:t>
      </w:r>
      <w:r w:rsidRPr="000C28E8">
        <w:rPr>
          <w:rFonts w:ascii="Times New Roman" w:hAnsi="Times New Roman" w:cs="Times New Roman"/>
          <w:sz w:val="28"/>
          <w:szCs w:val="28"/>
        </w:rPr>
        <w:t>.</w:t>
      </w:r>
    </w:p>
    <w:p w14:paraId="4A9CC492" w14:textId="3C49551E"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xml:space="preserve">- 100% kết quả xử lý hồ sơ TTHC của </w:t>
      </w:r>
      <w:r w:rsidR="00322D89" w:rsidRPr="000C28E8">
        <w:rPr>
          <w:rFonts w:ascii="Times New Roman" w:hAnsi="Times New Roman" w:cs="Times New Roman"/>
          <w:sz w:val="28"/>
          <w:szCs w:val="28"/>
        </w:rPr>
        <w:t>Sở</w:t>
      </w:r>
      <w:r w:rsidRPr="000C28E8">
        <w:rPr>
          <w:rFonts w:ascii="Times New Roman" w:hAnsi="Times New Roman" w:cs="Times New Roman"/>
          <w:sz w:val="28"/>
          <w:szCs w:val="28"/>
        </w:rPr>
        <w:t>, ngành, địa phương được đồng bộ đầy đủ trên Cổng Dịch vụ công quốc gia.</w:t>
      </w:r>
    </w:p>
    <w:p w14:paraId="7B2DEE46" w14:textId="492B6D59"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xml:space="preserve">- </w:t>
      </w:r>
      <w:r w:rsidR="00B7622F" w:rsidRPr="000C28E8">
        <w:rPr>
          <w:rFonts w:ascii="Times New Roman" w:hAnsi="Times New Roman" w:cs="Times New Roman"/>
          <w:sz w:val="28"/>
          <w:szCs w:val="28"/>
        </w:rPr>
        <w:t xml:space="preserve">Phấn đấu </w:t>
      </w:r>
      <w:r w:rsidRPr="000C28E8">
        <w:rPr>
          <w:rFonts w:ascii="Times New Roman" w:hAnsi="Times New Roman" w:cs="Times New Roman"/>
          <w:sz w:val="28"/>
          <w:szCs w:val="28"/>
        </w:rPr>
        <w:t>100% kết quả xử lý hồ sơ đúng hạn</w:t>
      </w:r>
      <w:r w:rsidR="00B7622F" w:rsidRPr="000C28E8">
        <w:rPr>
          <w:rFonts w:ascii="Times New Roman" w:hAnsi="Times New Roman" w:cs="Times New Roman"/>
          <w:sz w:val="28"/>
          <w:szCs w:val="28"/>
        </w:rPr>
        <w:t xml:space="preserve"> (yêu cầu tối thiểu phải đạt từ 95% trở lên)</w:t>
      </w:r>
      <w:r w:rsidRPr="000C28E8">
        <w:rPr>
          <w:rFonts w:ascii="Times New Roman" w:hAnsi="Times New Roman" w:cs="Times New Roman"/>
          <w:sz w:val="28"/>
          <w:szCs w:val="28"/>
        </w:rPr>
        <w:t>.</w:t>
      </w:r>
    </w:p>
    <w:p w14:paraId="3816F438" w14:textId="1A52BF9D"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xml:space="preserve">- 100% phản ánh, kiến nghị </w:t>
      </w:r>
      <w:r w:rsidR="00267765" w:rsidRPr="000C28E8">
        <w:rPr>
          <w:rFonts w:ascii="Times New Roman" w:hAnsi="Times New Roman" w:cs="Times New Roman"/>
          <w:sz w:val="28"/>
          <w:szCs w:val="28"/>
        </w:rPr>
        <w:t xml:space="preserve">của người dân và doanh nghiệp được xử lý </w:t>
      </w:r>
      <w:r w:rsidRPr="000C28E8">
        <w:rPr>
          <w:rFonts w:ascii="Times New Roman" w:hAnsi="Times New Roman" w:cs="Times New Roman"/>
          <w:sz w:val="28"/>
          <w:szCs w:val="28"/>
        </w:rPr>
        <w:t>đúng hạn.</w:t>
      </w:r>
    </w:p>
    <w:p w14:paraId="63A3E088" w14:textId="77777777"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- 100% người dân và doanh nghiệp hài lòng trong xử lý phản ánh, kiến nghị.</w:t>
      </w:r>
    </w:p>
    <w:p w14:paraId="44E8CBA4" w14:textId="030DA08A" w:rsidR="00FD04C8" w:rsidRPr="000C28E8" w:rsidRDefault="00FD04C8" w:rsidP="006450BF">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 xml:space="preserve">- </w:t>
      </w:r>
      <w:r w:rsidR="0055293D" w:rsidRPr="000C28E8">
        <w:rPr>
          <w:rFonts w:ascii="Times New Roman" w:hAnsi="Times New Roman" w:cs="Times New Roman"/>
          <w:sz w:val="28"/>
          <w:szCs w:val="28"/>
        </w:rPr>
        <w:t>95</w:t>
      </w:r>
      <w:r w:rsidRPr="000C28E8">
        <w:rPr>
          <w:rFonts w:ascii="Times New Roman" w:hAnsi="Times New Roman" w:cs="Times New Roman"/>
          <w:sz w:val="28"/>
          <w:szCs w:val="28"/>
        </w:rPr>
        <w:t>% người dân và doanh nghiệp hài lòng trong tiếp nhận, giải quyết TTHC.</w:t>
      </w:r>
    </w:p>
    <w:p w14:paraId="07D18C70" w14:textId="64DF7D15" w:rsidR="00681D9C" w:rsidRPr="000C28E8" w:rsidRDefault="00681D9C" w:rsidP="006450BF">
      <w:pPr>
        <w:pStyle w:val="Heading1"/>
        <w:spacing w:before="0" w:after="120" w:line="360" w:lineRule="exact"/>
        <w:ind w:firstLine="720"/>
        <w:rPr>
          <w:rFonts w:ascii="Times New Roman" w:eastAsia="Arial" w:hAnsi="Times New Roman" w:cs="Times New Roman"/>
          <w:b/>
          <w:bCs/>
          <w:color w:val="auto"/>
          <w:sz w:val="28"/>
          <w:szCs w:val="24"/>
        </w:rPr>
      </w:pPr>
      <w:r w:rsidRPr="000C28E8">
        <w:rPr>
          <w:rFonts w:ascii="Times New Roman" w:eastAsia="Arial" w:hAnsi="Times New Roman" w:cs="Times New Roman"/>
          <w:b/>
          <w:bCs/>
          <w:color w:val="auto"/>
          <w:kern w:val="0"/>
          <w:sz w:val="28"/>
          <w:szCs w:val="24"/>
          <w14:ligatures w14:val="none"/>
        </w:rPr>
        <w:lastRenderedPageBreak/>
        <w:t>III. NỘI DUNG THỰC HIỆN</w:t>
      </w:r>
    </w:p>
    <w:p w14:paraId="2C8D99C8" w14:textId="77777777" w:rsidR="00A873E0" w:rsidRPr="000C28E8" w:rsidRDefault="00A873E0" w:rsidP="00A873E0">
      <w:pPr>
        <w:pStyle w:val="Heading2"/>
        <w:spacing w:before="0" w:after="120" w:line="360" w:lineRule="exact"/>
        <w:ind w:firstLine="720"/>
        <w:jc w:val="both"/>
        <w:rPr>
          <w:rFonts w:ascii="Times New Roman" w:eastAsia="Times New Roman" w:hAnsi="Times New Roman" w:cs="Times New Roman"/>
          <w:b/>
          <w:bCs/>
          <w:color w:val="auto"/>
          <w:kern w:val="0"/>
          <w:sz w:val="28"/>
          <w:szCs w:val="28"/>
          <w14:ligatures w14:val="none"/>
        </w:rPr>
      </w:pPr>
      <w:bookmarkStart w:id="0" w:name="_Toc191039428"/>
      <w:bookmarkStart w:id="1" w:name="_Toc219106960"/>
      <w:r w:rsidRPr="000C28E8">
        <w:rPr>
          <w:rFonts w:ascii="Times New Roman" w:eastAsia="Times New Roman" w:hAnsi="Times New Roman" w:cs="Times New Roman"/>
          <w:b/>
          <w:bCs/>
          <w:color w:val="auto"/>
          <w:kern w:val="0"/>
          <w:sz w:val="28"/>
          <w:szCs w:val="28"/>
          <w14:ligatures w14:val="none"/>
        </w:rPr>
        <w:t>1. Công tác chỉ đạo, điều hành và tổ chức thực hiện kiểm soát thủ tục hành chính</w:t>
      </w:r>
    </w:p>
    <w:p w14:paraId="4F51519E"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Tổ chức triển khai thực hiện đồng bộ các nhiệm vụ kiểm soát thủ tục hành chính (KSTTHC) năm 2026; ban hành, hướng dẫn các văn bản triển khai, bảo đảm phân công rõ trách nhiệm, thời hạn và kết quả đầu ra.</w:t>
      </w:r>
    </w:p>
    <w:p w14:paraId="7DB4EA91"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 Xây dựng, ban hành và tổ chức thực hiện Kế hoạch kiểm tra công tác KSTTHC năm 2026; thực hiện kiểm tra định kỳ theo quý và kiểm tra chuyên đề, đột xuất khi cần thiết; theo dõi, đôn đốc và tổng hợp kết quả khắc phục sau kiểm tra.</w:t>
      </w:r>
    </w:p>
    <w:p w14:paraId="2097CA84"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 Rà soát, cập nhật danh sách cán bộ đầu mối thực hiện nhiệm vụ KSTTHC tại các cơ quan, đơn vị; bảo đảm thông tin liên hệ đầy đủ, kịp thời khi có thay đổi.</w:t>
      </w:r>
    </w:p>
    <w:p w14:paraId="7A40FDF2"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 Ban hành Kế hoạch rà soát, đánh giá thủ tục hành chính năm 2026 và tổ chức thực hiện theo lộ trình; gắn kết quả rà soát với đề xuất phương án đơn giản hóa, cắt giảm chi phí tuân thủ.</w:t>
      </w:r>
    </w:p>
    <w:p w14:paraId="2A5B1E82" w14:textId="566DDCE6"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đ) Ban hành Kế hoạch phát động phong trào thi đua về </w:t>
      </w:r>
      <w:r w:rsidR="0035489C" w:rsidRPr="000C28E8">
        <w:rPr>
          <w:rFonts w:ascii="Times New Roman" w:eastAsia="Times New Roman" w:hAnsi="Times New Roman" w:cs="Times New Roman"/>
          <w:kern w:val="0"/>
          <w:sz w:val="28"/>
          <w:szCs w:val="28"/>
          <w14:ligatures w14:val="none"/>
        </w:rPr>
        <w:t xml:space="preserve">kiểm soát thủ tục hành chính, </w:t>
      </w:r>
      <w:r w:rsidRPr="000C28E8">
        <w:rPr>
          <w:rFonts w:ascii="Times New Roman" w:eastAsia="Times New Roman" w:hAnsi="Times New Roman" w:cs="Times New Roman"/>
          <w:kern w:val="0"/>
          <w:sz w:val="28"/>
          <w:szCs w:val="28"/>
          <w14:ligatures w14:val="none"/>
        </w:rPr>
        <w:t>cải cách thủ tục hành chính năm 2026; bảo đảm tiêu chí thi đua gắn với kết quả thực hiện nhiệm vụ, đặc biệt là dữ liệu số và chỉ số đánh giá.</w:t>
      </w:r>
    </w:p>
    <w:p w14:paraId="04AE22CB" w14:textId="77777777" w:rsidR="00A873E0" w:rsidRPr="000C28E8" w:rsidRDefault="00A873E0" w:rsidP="00A873E0">
      <w:pPr>
        <w:pStyle w:val="Heading2"/>
        <w:spacing w:before="0" w:after="120" w:line="360" w:lineRule="exact"/>
        <w:ind w:firstLine="720"/>
        <w:jc w:val="both"/>
        <w:rPr>
          <w:rFonts w:ascii="Times New Roman" w:eastAsia="Times New Roman" w:hAnsi="Times New Roman" w:cs="Times New Roman"/>
          <w:b/>
          <w:bCs/>
          <w:color w:val="auto"/>
          <w:kern w:val="0"/>
          <w:sz w:val="28"/>
          <w:szCs w:val="28"/>
          <w14:ligatures w14:val="none"/>
        </w:rPr>
      </w:pPr>
      <w:r w:rsidRPr="000C28E8">
        <w:rPr>
          <w:rFonts w:ascii="Times New Roman" w:eastAsia="Times New Roman" w:hAnsi="Times New Roman" w:cs="Times New Roman"/>
          <w:b/>
          <w:bCs/>
          <w:color w:val="auto"/>
          <w:kern w:val="0"/>
          <w:sz w:val="28"/>
          <w:szCs w:val="28"/>
          <w14:ligatures w14:val="none"/>
        </w:rPr>
        <w:t>2. Công bố, công khai thủ tục hành chính; chuẩn hóa và kiểm soát chất lượng dữ liệu thủ tục hành chính</w:t>
      </w:r>
    </w:p>
    <w:p w14:paraId="277976C0" w14:textId="2936119D"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Thực hiện công bố, công khai đầy đủ, kịp thời thủ tục hành chính theo quy định; bảo đảm việc cập nhật trên Cơ sở dữ liệu quốc gia về TTHC và niêm yết</w:t>
      </w:r>
      <w:r w:rsidR="009E2A9E" w:rsidRPr="000C28E8">
        <w:rPr>
          <w:rFonts w:ascii="Times New Roman" w:eastAsia="Times New Roman" w:hAnsi="Times New Roman" w:cs="Times New Roman"/>
          <w:kern w:val="0"/>
          <w:sz w:val="28"/>
          <w:szCs w:val="28"/>
          <w14:ligatures w14:val="none"/>
        </w:rPr>
        <w:t xml:space="preserve">, </w:t>
      </w:r>
      <w:r w:rsidRPr="000C28E8">
        <w:rPr>
          <w:rFonts w:ascii="Times New Roman" w:eastAsia="Times New Roman" w:hAnsi="Times New Roman" w:cs="Times New Roman"/>
          <w:kern w:val="0"/>
          <w:sz w:val="28"/>
          <w:szCs w:val="28"/>
          <w14:ligatures w14:val="none"/>
        </w:rPr>
        <w:t>công khai tại nơi tiếp nhận hồ sơ và trên môi trường điện tử.</w:t>
      </w:r>
    </w:p>
    <w:p w14:paraId="79CD75A5" w14:textId="28F0F832"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 Thực hiện cập nhật dữ liệu thủ tục hành chính hằng tháng và theo từng quyết định công bố</w:t>
      </w:r>
      <w:r w:rsidR="009E2A9E" w:rsidRPr="000C28E8">
        <w:rPr>
          <w:rFonts w:ascii="Times New Roman" w:eastAsia="Times New Roman" w:hAnsi="Times New Roman" w:cs="Times New Roman"/>
          <w:kern w:val="0"/>
          <w:sz w:val="28"/>
          <w:szCs w:val="28"/>
          <w14:ligatures w14:val="none"/>
        </w:rPr>
        <w:t xml:space="preserve">, </w:t>
      </w:r>
      <w:r w:rsidRPr="000C28E8">
        <w:rPr>
          <w:rFonts w:ascii="Times New Roman" w:eastAsia="Times New Roman" w:hAnsi="Times New Roman" w:cs="Times New Roman"/>
          <w:kern w:val="0"/>
          <w:sz w:val="28"/>
          <w:szCs w:val="28"/>
          <w14:ligatures w14:val="none"/>
        </w:rPr>
        <w:t>công bố lại; rà soát tổng thể dữ liệu thủ tục hành chính trên hệ thống thông tin của tỉnh theo kế hoạch; bảo đảm tính thống nhất giữa các nguồn dữ liệu.</w:t>
      </w:r>
    </w:p>
    <w:p w14:paraId="5A27293C" w14:textId="53D2EDE0"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 Tổ chức kiểm tra, chuẩn hóa các trường thông tin, thành phần hồ sơ, biểu mẫu, yêu cầu</w:t>
      </w:r>
      <w:r w:rsidR="009E2A9E" w:rsidRPr="000C28E8">
        <w:rPr>
          <w:rFonts w:ascii="Times New Roman" w:eastAsia="Times New Roman" w:hAnsi="Times New Roman" w:cs="Times New Roman"/>
          <w:kern w:val="0"/>
          <w:sz w:val="28"/>
          <w:szCs w:val="28"/>
          <w14:ligatures w14:val="none"/>
        </w:rPr>
        <w:t xml:space="preserve">, </w:t>
      </w:r>
      <w:r w:rsidRPr="000C28E8">
        <w:rPr>
          <w:rFonts w:ascii="Times New Roman" w:eastAsia="Times New Roman" w:hAnsi="Times New Roman" w:cs="Times New Roman"/>
          <w:kern w:val="0"/>
          <w:sz w:val="28"/>
          <w:szCs w:val="28"/>
          <w14:ligatures w14:val="none"/>
        </w:rPr>
        <w:t>điều kiện… nhằm nâng cao chất lượng công khai và thuận lợi khi thực hiện dịch vụ công trực tuyến.</w:t>
      </w:r>
    </w:p>
    <w:p w14:paraId="2B65CB06"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 Rà soát danh mục thủ tục hành chính thực hiện tại Bộ phận Một cửa cấp tỉnh và cấp xã theo kế hoạch; thiết lập cơ chế kiểm soát chất lượng dữ liệu công khai theo định kỳ.</w:t>
      </w:r>
    </w:p>
    <w:p w14:paraId="7B2A720E" w14:textId="77777777" w:rsidR="00A873E0" w:rsidRPr="000C28E8" w:rsidRDefault="00A873E0" w:rsidP="00A873E0">
      <w:pPr>
        <w:pStyle w:val="Heading2"/>
        <w:spacing w:before="0" w:after="120" w:line="360" w:lineRule="exact"/>
        <w:ind w:firstLine="720"/>
        <w:jc w:val="both"/>
        <w:rPr>
          <w:rFonts w:ascii="Times New Roman" w:eastAsia="Times New Roman" w:hAnsi="Times New Roman" w:cs="Times New Roman"/>
          <w:b/>
          <w:bCs/>
          <w:color w:val="auto"/>
          <w:kern w:val="0"/>
          <w:sz w:val="28"/>
          <w:szCs w:val="28"/>
          <w14:ligatures w14:val="none"/>
        </w:rPr>
      </w:pPr>
      <w:r w:rsidRPr="000C28E8">
        <w:rPr>
          <w:rFonts w:ascii="Times New Roman" w:eastAsia="Times New Roman" w:hAnsi="Times New Roman" w:cs="Times New Roman"/>
          <w:b/>
          <w:bCs/>
          <w:color w:val="auto"/>
          <w:kern w:val="0"/>
          <w:sz w:val="28"/>
          <w:szCs w:val="28"/>
          <w14:ligatures w14:val="none"/>
        </w:rPr>
        <w:lastRenderedPageBreak/>
        <w:t>3. Triển khai cơ chế Một cửa, Một cửa liên thông và nâng cao chất lượng hoạt động Bộ phận Một cửa</w:t>
      </w:r>
    </w:p>
    <w:p w14:paraId="26666ADD"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Tổ chức thực hiện cơ chế Một cửa, Một cửa liên thông theo đúng quy định; nâng cao chất lượng tiếp nhận, giải quyết và trả kết quả; tăng cường kỷ luật, kỷ cương hành chính trong thực thi công vụ.</w:t>
      </w:r>
    </w:p>
    <w:p w14:paraId="421E69CA" w14:textId="3BB6A029"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b) Rà soát, sửa đổi, bổ sung hoặc ban hành quy định, quy chế liên quan hoạt động của Bộ phận Một cửa phù hợp mô hình chính quyền 02 cấp (cấp tỉnh </w:t>
      </w:r>
      <w:r w:rsidR="009E2A9E" w:rsidRPr="000C28E8">
        <w:rPr>
          <w:rFonts w:ascii="Times New Roman" w:eastAsia="Times New Roman" w:hAnsi="Times New Roman" w:cs="Times New Roman"/>
          <w:kern w:val="0"/>
          <w:sz w:val="28"/>
          <w:szCs w:val="28"/>
          <w14:ligatures w14:val="none"/>
        </w:rPr>
        <w:t>-</w:t>
      </w:r>
      <w:r w:rsidRPr="000C28E8">
        <w:rPr>
          <w:rFonts w:ascii="Times New Roman" w:eastAsia="Times New Roman" w:hAnsi="Times New Roman" w:cs="Times New Roman"/>
          <w:kern w:val="0"/>
          <w:sz w:val="28"/>
          <w:szCs w:val="28"/>
          <w14:ligatures w14:val="none"/>
        </w:rPr>
        <w:t xml:space="preserve"> cấp xã); bảo đảm thống nhất quy trình, trách nhiệm, chế độ thông tin báo cáo.</w:t>
      </w:r>
    </w:p>
    <w:p w14:paraId="23CD4B7E" w14:textId="5003A824"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 Tổ chức bồi dưỡng, tập huấn nghiệp vụ cho công chức, viên chức làm việc tại Bộ phận Một cửa (tiếp nhận hồ sơ, số hóa, hướng dẫn sử dụng dịch vụ công trực tuyến, kỹ năng hỗ trợ người dân, tổ chức); gắn với yêu cầu chuẩn hóa quy trình và chất lượng phục vụ</w:t>
      </w:r>
      <w:r w:rsidR="00A61DC5" w:rsidRPr="000C28E8">
        <w:rPr>
          <w:rFonts w:ascii="Times New Roman" w:eastAsia="Times New Roman" w:hAnsi="Times New Roman" w:cs="Times New Roman"/>
          <w:kern w:val="0"/>
          <w:sz w:val="28"/>
          <w:szCs w:val="28"/>
          <w14:ligatures w14:val="none"/>
        </w:rPr>
        <w:t>.</w:t>
      </w:r>
    </w:p>
    <w:p w14:paraId="15D5E3D6"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 Tăng cường kiểm tra, giám sát việc vận hành Bộ phận Một cửa; kịp thời chấn chỉnh, khắc phục tồn tại; tổng hợp, báo cáo kết quả thực hiện theo định kỳ.</w:t>
      </w:r>
    </w:p>
    <w:p w14:paraId="49925206"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 Triển khai các giải pháp hỗ trợ người dân, tổ chức trong nộp hồ sơ điện tử tại quầy; ứng dụng quét mã (QR/CCCD) và các tiện ích số theo kế hoạch; bảo đảm hiệu quả sử dụng trong tiếp nhận và xử lý hồ sơ.</w:t>
      </w:r>
    </w:p>
    <w:p w14:paraId="0D617C63" w14:textId="4C55F78A"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e) Thực hiện kiểm thử quy trình</w:t>
      </w:r>
      <w:r w:rsidR="009E2A9E" w:rsidRPr="000C28E8">
        <w:rPr>
          <w:rFonts w:ascii="Times New Roman" w:eastAsia="Times New Roman" w:hAnsi="Times New Roman" w:cs="Times New Roman"/>
          <w:kern w:val="0"/>
          <w:sz w:val="28"/>
          <w:szCs w:val="28"/>
          <w14:ligatures w14:val="none"/>
        </w:rPr>
        <w:t xml:space="preserve"> </w:t>
      </w:r>
      <w:r w:rsidRPr="000C28E8">
        <w:rPr>
          <w:rFonts w:ascii="Times New Roman" w:eastAsia="Times New Roman" w:hAnsi="Times New Roman" w:cs="Times New Roman"/>
          <w:kern w:val="0"/>
          <w:sz w:val="28"/>
          <w:szCs w:val="28"/>
          <w14:ligatures w14:val="none"/>
        </w:rPr>
        <w:t>và triển khai các cấu phần kỹ thuật phục vụ giải quyết thủ tục hành chính, bảo đảm vận hành thông suốt, liên tục; đồng thời phối hợp triển khai dịch vụ bưu chính đối với thủ tục đủ điều kiện</w:t>
      </w:r>
      <w:r w:rsidR="00A61DC5" w:rsidRPr="000C28E8">
        <w:rPr>
          <w:rFonts w:ascii="Times New Roman" w:eastAsia="Times New Roman" w:hAnsi="Times New Roman" w:cs="Times New Roman"/>
          <w:kern w:val="0"/>
          <w:sz w:val="28"/>
          <w:szCs w:val="28"/>
          <w14:ligatures w14:val="none"/>
        </w:rPr>
        <w:t>; tiếp tục 100% thủ tục hành chính được thực hiện không phụ thuộc vào địa giới hành chính trong phạm vi cấp tỉnh.</w:t>
      </w:r>
    </w:p>
    <w:p w14:paraId="6FED8B06" w14:textId="77777777" w:rsidR="00A873E0" w:rsidRPr="000C28E8" w:rsidRDefault="00A873E0" w:rsidP="00A873E0">
      <w:pPr>
        <w:pStyle w:val="Heading2"/>
        <w:spacing w:before="0" w:after="120" w:line="360" w:lineRule="exact"/>
        <w:ind w:firstLine="720"/>
        <w:jc w:val="both"/>
        <w:rPr>
          <w:rFonts w:ascii="Times New Roman" w:eastAsia="Times New Roman" w:hAnsi="Times New Roman" w:cs="Times New Roman"/>
          <w:b/>
          <w:bCs/>
          <w:color w:val="auto"/>
          <w:kern w:val="0"/>
          <w:sz w:val="28"/>
          <w:szCs w:val="28"/>
          <w14:ligatures w14:val="none"/>
        </w:rPr>
      </w:pPr>
      <w:r w:rsidRPr="000C28E8">
        <w:rPr>
          <w:rFonts w:ascii="Times New Roman" w:eastAsia="Times New Roman" w:hAnsi="Times New Roman" w:cs="Times New Roman"/>
          <w:b/>
          <w:bCs/>
          <w:color w:val="auto"/>
          <w:kern w:val="0"/>
          <w:sz w:val="28"/>
          <w:szCs w:val="28"/>
          <w14:ligatures w14:val="none"/>
        </w:rPr>
        <w:t>4. Số hóa hồ sơ, kết quả giải quyết thủ tục hành chính; khai thác, tái sử dụng dữ liệu số hóa</w:t>
      </w:r>
    </w:p>
    <w:p w14:paraId="06FB53B4" w14:textId="64025829"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a) Tổ chức số hóa hồ sơ, kết quả giải quyết thủ tục hành chính theo </w:t>
      </w:r>
      <w:r w:rsidR="0035489C" w:rsidRPr="000C28E8">
        <w:rPr>
          <w:rFonts w:ascii="Times New Roman" w:eastAsia="Times New Roman" w:hAnsi="Times New Roman" w:cs="Times New Roman"/>
          <w:kern w:val="0"/>
          <w:sz w:val="28"/>
          <w:szCs w:val="28"/>
          <w14:ligatures w14:val="none"/>
        </w:rPr>
        <w:t>quy định</w:t>
      </w:r>
      <w:r w:rsidRPr="000C28E8">
        <w:rPr>
          <w:rFonts w:ascii="Times New Roman" w:eastAsia="Times New Roman" w:hAnsi="Times New Roman" w:cs="Times New Roman"/>
          <w:kern w:val="0"/>
          <w:sz w:val="28"/>
          <w:szCs w:val="28"/>
          <w14:ligatures w14:val="none"/>
        </w:rPr>
        <w:t>; bảo đảm kết quả số hóa được lưu trữ, quản lý và khai thác phục vụ giải quyết thủ tục hành chính; thực hiện theo dõi kết quả số hóa theo định kỳ.</w:t>
      </w:r>
    </w:p>
    <w:p w14:paraId="72C6D0DE"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 Hoàn thiện, vận hành kho dữ liệu số hóa; chuẩn hóa dữ liệu đầu vào, bảo đảm tính đầy đủ, chính xác, phục vụ tra cứu và tái sử dụng.</w:t>
      </w:r>
    </w:p>
    <w:p w14:paraId="5047C27E"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 Triển khai tái sử dụng dữ liệu số hóa trong quá trình tiếp nhận và giải quyết thủ tục hành chính; tổ chức thống kê, theo dõi tỷ lệ/lượt tái sử dụng, phục vụ cải tiến chất lượng cung cấp dịch vụ công.</w:t>
      </w:r>
    </w:p>
    <w:p w14:paraId="6BFD40B3"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 Thực hiện làm sạch, chuẩn hóa dữ liệu số hóa theo kế hoạch, tập trung xử lý dữ liệu trùng lặp, thiếu trường thông tin, sai cấu trúc; bảo đảm khả năng liên thông, chia sẻ và khai thác.</w:t>
      </w:r>
    </w:p>
    <w:p w14:paraId="6DA80690" w14:textId="77777777" w:rsidR="00A873E0" w:rsidRPr="000C28E8" w:rsidRDefault="00A873E0" w:rsidP="00A873E0">
      <w:pPr>
        <w:pStyle w:val="Heading2"/>
        <w:spacing w:before="0" w:after="120" w:line="360" w:lineRule="exact"/>
        <w:ind w:firstLine="720"/>
        <w:jc w:val="both"/>
        <w:rPr>
          <w:rFonts w:ascii="Times New Roman" w:eastAsia="Times New Roman" w:hAnsi="Times New Roman" w:cs="Times New Roman"/>
          <w:b/>
          <w:bCs/>
          <w:color w:val="auto"/>
          <w:kern w:val="0"/>
          <w:sz w:val="28"/>
          <w:szCs w:val="28"/>
          <w14:ligatures w14:val="none"/>
        </w:rPr>
      </w:pPr>
      <w:r w:rsidRPr="000C28E8">
        <w:rPr>
          <w:rFonts w:ascii="Times New Roman" w:eastAsia="Times New Roman" w:hAnsi="Times New Roman" w:cs="Times New Roman"/>
          <w:b/>
          <w:bCs/>
          <w:color w:val="auto"/>
          <w:kern w:val="0"/>
          <w:sz w:val="28"/>
          <w:szCs w:val="28"/>
          <w14:ligatures w14:val="none"/>
        </w:rPr>
        <w:lastRenderedPageBreak/>
        <w:t>5. Rà soát, đánh giá thủ tục hành chính; đề xuất phương án đơn giản hóa, cắt giảm chi phí tuân thủ</w:t>
      </w:r>
    </w:p>
    <w:p w14:paraId="6210C61C"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Tổ chức rà soát, đánh giá thủ tục hành chính theo kế hoạch; lựa chọn các nhóm thủ tục có tần suất phát sinh hồ sơ lớn, có phản ánh vướng mắc hoặc chi phí tuân thủ cao để ưu tiên cải cách.</w:t>
      </w:r>
    </w:p>
    <w:p w14:paraId="388D0D7E"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 Xây dựng phương án đơn giản hóa theo hướng cắt giảm thành phần hồ sơ, rút ngắn thời gian giải quyết, tăng tái sử dụng dữ liệu số; tổng hợp báo cáo đề xuất cơ quan có thẩm quyền xem xét, quyết định.</w:t>
      </w:r>
    </w:p>
    <w:p w14:paraId="164B7524" w14:textId="77777777" w:rsidR="00A873E0" w:rsidRPr="000C28E8" w:rsidRDefault="00A873E0" w:rsidP="00A873E0">
      <w:pPr>
        <w:pStyle w:val="Heading2"/>
        <w:spacing w:before="0" w:after="120" w:line="360" w:lineRule="exact"/>
        <w:ind w:firstLine="720"/>
        <w:jc w:val="both"/>
        <w:rPr>
          <w:rFonts w:ascii="Times New Roman" w:eastAsia="Times New Roman" w:hAnsi="Times New Roman" w:cs="Times New Roman"/>
          <w:b/>
          <w:bCs/>
          <w:color w:val="auto"/>
          <w:kern w:val="0"/>
          <w:sz w:val="28"/>
          <w:szCs w:val="28"/>
          <w14:ligatures w14:val="none"/>
        </w:rPr>
      </w:pPr>
      <w:r w:rsidRPr="000C28E8">
        <w:rPr>
          <w:rFonts w:ascii="Times New Roman" w:eastAsia="Times New Roman" w:hAnsi="Times New Roman" w:cs="Times New Roman"/>
          <w:b/>
          <w:bCs/>
          <w:color w:val="auto"/>
          <w:kern w:val="0"/>
          <w:sz w:val="28"/>
          <w:szCs w:val="28"/>
          <w14:ligatures w14:val="none"/>
        </w:rPr>
        <w:t>6. Tiếp nhận, xử lý phản ánh, kiến nghị; chấn chỉnh và công khai kết quả xử lý</w:t>
      </w:r>
    </w:p>
    <w:p w14:paraId="67D99BCD"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Tiếp nhận, phân loại, xử lý phản ánh, kiến nghị của cá nhân, tổ chức về quy định hành chính, thủ tục hành chính và việc thực hiện thủ tục hành chính; theo dõi, đôn đốc và báo cáo kết quả xử lý theo quy định.</w:t>
      </w:r>
    </w:p>
    <w:p w14:paraId="223AEA61"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 Thực hiện công khai xin lỗi khi giải quyết trễ hạn và công khai kết quả chấn chỉnh, xử lý đối với các trường hợp gây phiền hà, nhũng nhiễu (nếu có) theo định kỳ và theo vụ việc phát sinh; bảo đảm minh bạch, nâng cao chất lượng phục vụ.</w:t>
      </w:r>
    </w:p>
    <w:p w14:paraId="493E5C16" w14:textId="77777777" w:rsidR="00A873E0" w:rsidRPr="000C28E8" w:rsidRDefault="00A873E0" w:rsidP="00A873E0">
      <w:pPr>
        <w:pStyle w:val="Heading2"/>
        <w:spacing w:before="0" w:after="120" w:line="360" w:lineRule="exact"/>
        <w:ind w:firstLine="720"/>
        <w:jc w:val="both"/>
        <w:rPr>
          <w:rFonts w:ascii="Times New Roman" w:eastAsia="Times New Roman" w:hAnsi="Times New Roman" w:cs="Times New Roman"/>
          <w:b/>
          <w:bCs/>
          <w:color w:val="auto"/>
          <w:kern w:val="0"/>
          <w:sz w:val="28"/>
          <w:szCs w:val="28"/>
          <w14:ligatures w14:val="none"/>
        </w:rPr>
      </w:pPr>
      <w:r w:rsidRPr="000C28E8">
        <w:rPr>
          <w:rFonts w:ascii="Times New Roman" w:eastAsia="Times New Roman" w:hAnsi="Times New Roman" w:cs="Times New Roman"/>
          <w:b/>
          <w:bCs/>
          <w:color w:val="auto"/>
          <w:kern w:val="0"/>
          <w:sz w:val="28"/>
          <w:szCs w:val="28"/>
          <w14:ligatures w14:val="none"/>
        </w:rPr>
        <w:t>7. Theo dõi, đánh giá chất lượng phục vụ và kết quả giải quyết thủ tục hành chính theo quy định của Thủ tướng Chính phủ</w:t>
      </w:r>
    </w:p>
    <w:p w14:paraId="785F9174"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Tổ chức theo dõi, tổng hợp, công khai và sử dụng dữ liệu đánh giá chất lượng phục vụ người dân, tổ chức trong giải quyết thủ tục hành chính theo quy định; bảo đảm dữ liệu phản ánh khách quan, đầy đủ, kịp thời.</w:t>
      </w:r>
    </w:p>
    <w:p w14:paraId="055C0AB4"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 Gắn kết quả theo dõi, đánh giá với công tác thi đua, khen thưởng, chấn chỉnh kỷ luật, kỷ cương hành chính; kịp thời đề xuất giải pháp nâng cao chất lượng cung cấp dịch vụ công.</w:t>
      </w:r>
    </w:p>
    <w:p w14:paraId="37133CBC" w14:textId="77777777" w:rsidR="00A873E0" w:rsidRPr="000C28E8" w:rsidRDefault="00A873E0" w:rsidP="00A873E0">
      <w:pPr>
        <w:pStyle w:val="Heading2"/>
        <w:spacing w:before="0" w:after="120" w:line="360" w:lineRule="exact"/>
        <w:ind w:firstLine="720"/>
        <w:jc w:val="both"/>
        <w:rPr>
          <w:rFonts w:ascii="Times New Roman" w:eastAsia="Times New Roman" w:hAnsi="Times New Roman" w:cs="Times New Roman"/>
          <w:b/>
          <w:bCs/>
          <w:color w:val="auto"/>
          <w:kern w:val="0"/>
          <w:sz w:val="28"/>
          <w:szCs w:val="28"/>
          <w14:ligatures w14:val="none"/>
        </w:rPr>
      </w:pPr>
      <w:r w:rsidRPr="000C28E8">
        <w:rPr>
          <w:rFonts w:ascii="Times New Roman" w:eastAsia="Times New Roman" w:hAnsi="Times New Roman" w:cs="Times New Roman"/>
          <w:b/>
          <w:bCs/>
          <w:color w:val="auto"/>
          <w:kern w:val="0"/>
          <w:sz w:val="28"/>
          <w:szCs w:val="28"/>
          <w14:ligatures w14:val="none"/>
        </w:rPr>
        <w:t>8. Truyền thông, hướng dẫn, hỗ trợ sử dụng dịch vụ công trực tuyến; nâng cao hiệu quả cung cấp dịch vụ công</w:t>
      </w:r>
    </w:p>
    <w:p w14:paraId="780DCB9D"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Tổ chức truyền thông, hướng dẫn người dân, tổ chức sử dụng dịch vụ công trực tuyến trên nhiều kênh; xây dựng nội dung truyền thông phù hợp theo nhóm đối tượng, địa bàn; bảo đảm dễ hiểu, dễ tiếp cận.</w:t>
      </w:r>
    </w:p>
    <w:p w14:paraId="444945A3" w14:textId="075004B4"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 Triển khai các sản phẩm truyền thông theo kế hoạch (pano/bảng lớn, video hướng dẫn, tài liệu hỏi</w:t>
      </w:r>
      <w:r w:rsidR="00461E14" w:rsidRPr="000C28E8">
        <w:rPr>
          <w:rFonts w:ascii="Times New Roman" w:eastAsia="Times New Roman" w:hAnsi="Times New Roman" w:cs="Times New Roman"/>
          <w:kern w:val="0"/>
          <w:sz w:val="28"/>
          <w:szCs w:val="28"/>
          <w14:ligatures w14:val="none"/>
        </w:rPr>
        <w:t>-</w:t>
      </w:r>
      <w:r w:rsidRPr="000C28E8">
        <w:rPr>
          <w:rFonts w:ascii="Times New Roman" w:eastAsia="Times New Roman" w:hAnsi="Times New Roman" w:cs="Times New Roman"/>
          <w:kern w:val="0"/>
          <w:sz w:val="28"/>
          <w:szCs w:val="28"/>
          <w14:ligatures w14:val="none"/>
        </w:rPr>
        <w:t>đáp, tuyên truyền trên các nền tảng số và phương tiện thông tin đại chúng); kết hợp tuyên truyền tại Bộ phận Một cửa và hoạt động hỗ trợ tại cơ sở.</w:t>
      </w:r>
    </w:p>
    <w:p w14:paraId="4A0164F1"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c) Thiết lập và theo dõi chỉ số/KPI truyền thông và hỗ trợ dịch vụ công trực tuyến theo định kỳ; thực hiện khảo sát, ghi nhận phản hồi để cải tiến nội dung, phương thức hỗ trợ.</w:t>
      </w:r>
    </w:p>
    <w:p w14:paraId="328A4C84" w14:textId="77777777" w:rsidR="00A873E0" w:rsidRPr="000C28E8" w:rsidRDefault="00A873E0" w:rsidP="00A873E0">
      <w:pPr>
        <w:pStyle w:val="Heading2"/>
        <w:spacing w:before="0" w:after="120" w:line="360" w:lineRule="exact"/>
        <w:ind w:firstLine="720"/>
        <w:jc w:val="both"/>
        <w:rPr>
          <w:rFonts w:ascii="Times New Roman" w:eastAsia="Times New Roman" w:hAnsi="Times New Roman" w:cs="Times New Roman"/>
          <w:b/>
          <w:bCs/>
          <w:color w:val="auto"/>
          <w:kern w:val="0"/>
          <w:sz w:val="28"/>
          <w:szCs w:val="28"/>
          <w14:ligatures w14:val="none"/>
        </w:rPr>
      </w:pPr>
      <w:r w:rsidRPr="000C28E8">
        <w:rPr>
          <w:rFonts w:ascii="Times New Roman" w:eastAsia="Times New Roman" w:hAnsi="Times New Roman" w:cs="Times New Roman"/>
          <w:b/>
          <w:bCs/>
          <w:color w:val="auto"/>
          <w:kern w:val="0"/>
          <w:sz w:val="28"/>
          <w:szCs w:val="28"/>
          <w14:ligatures w14:val="none"/>
        </w:rPr>
        <w:t>9. Tập huấn, bồi dưỡng và tham gia các hoạt động chuyên môn theo kế hoạch của cơ quan Trung ương; hoàn thiện cơ chế phối hợp</w:t>
      </w:r>
    </w:p>
    <w:p w14:paraId="7EA62B0E"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Tham gia đầy đủ các lớp tập huấn, hội nghị chuyên môn do cơ quan Trung ương tổ chức (khi có kế hoạch triệu tập); đồng thời tổ chức phổ biến, triển khai lại tại địa phương, bảo đảm thống nhất nhận thức và cách làm.</w:t>
      </w:r>
    </w:p>
    <w:p w14:paraId="47CEC6C0"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 Rà soát, đề xuất sửa đổi, bổ sung cơ chế phối hợp, quy trình nội bộ và các quy định có liên quan nhằm nâng cao hiệu quả thực hiện KSTTHC và giải quyết thủ tục hành chính trên môi trường điện tử.</w:t>
      </w:r>
    </w:p>
    <w:p w14:paraId="62AB8798" w14:textId="77777777" w:rsidR="00A873E0" w:rsidRPr="000C28E8" w:rsidRDefault="00A873E0" w:rsidP="00A873E0">
      <w:pPr>
        <w:pStyle w:val="Heading2"/>
        <w:spacing w:before="0" w:after="120" w:line="360" w:lineRule="exact"/>
        <w:ind w:firstLine="720"/>
        <w:jc w:val="both"/>
        <w:rPr>
          <w:rFonts w:ascii="Times New Roman" w:eastAsia="Times New Roman" w:hAnsi="Times New Roman" w:cs="Times New Roman"/>
          <w:b/>
          <w:bCs/>
          <w:color w:val="auto"/>
          <w:kern w:val="0"/>
          <w:sz w:val="28"/>
          <w:szCs w:val="28"/>
          <w14:ligatures w14:val="none"/>
        </w:rPr>
      </w:pPr>
      <w:r w:rsidRPr="000C28E8">
        <w:rPr>
          <w:rFonts w:ascii="Times New Roman" w:eastAsia="Times New Roman" w:hAnsi="Times New Roman" w:cs="Times New Roman"/>
          <w:b/>
          <w:bCs/>
          <w:color w:val="auto"/>
          <w:kern w:val="0"/>
          <w:sz w:val="28"/>
          <w:szCs w:val="28"/>
          <w14:ligatures w14:val="none"/>
        </w:rPr>
        <w:t>10. Cải cách quy định thủ tục hành chính, quy định kinh doanh; kiểm soát thủ tục hành chính trong xây dựng văn bản quy phạm pháp luật</w:t>
      </w:r>
    </w:p>
    <w:p w14:paraId="697DB5DF"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Thực hiện kiểm soát thủ tục hành chính ngay từ khâu đề nghị xây dựng, soạn thảo văn bản quy phạm pháp luật; bảo đảm đánh giá tác động thủ tục hành chính, quy định kinh doanh theo quy định.</w:t>
      </w:r>
    </w:p>
    <w:p w14:paraId="16B71C2F"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 Trên cơ sở kết quả rà soát, kiến nghị phương án cắt giảm, đơn giản hóa quy định thủ tục hành chính, quy định kinh doanh; ưu tiên chuyển đổi yêu cầu “nộp giấy tờ” sang “khai thác dữ liệu” và tăng tái sử dụng kết quả số hóa.</w:t>
      </w:r>
    </w:p>
    <w:p w14:paraId="09C0E755" w14:textId="77777777" w:rsidR="00A873E0" w:rsidRPr="000C28E8" w:rsidRDefault="00A873E0" w:rsidP="00A873E0">
      <w:pPr>
        <w:pStyle w:val="Heading2"/>
        <w:spacing w:before="0" w:after="120" w:line="360" w:lineRule="exact"/>
        <w:ind w:firstLine="720"/>
        <w:jc w:val="both"/>
        <w:rPr>
          <w:rFonts w:ascii="Times New Roman" w:eastAsia="Times New Roman" w:hAnsi="Times New Roman" w:cs="Times New Roman"/>
          <w:b/>
          <w:bCs/>
          <w:color w:val="auto"/>
          <w:kern w:val="0"/>
          <w:sz w:val="28"/>
          <w:szCs w:val="28"/>
          <w14:ligatures w14:val="none"/>
        </w:rPr>
      </w:pPr>
      <w:r w:rsidRPr="000C28E8">
        <w:rPr>
          <w:rFonts w:ascii="Times New Roman" w:eastAsia="Times New Roman" w:hAnsi="Times New Roman" w:cs="Times New Roman"/>
          <w:b/>
          <w:bCs/>
          <w:color w:val="auto"/>
          <w:kern w:val="0"/>
          <w:sz w:val="28"/>
          <w:szCs w:val="28"/>
          <w14:ligatures w14:val="none"/>
        </w:rPr>
        <w:t>11. Đổi mới việc thực hiện, giải quyết thủ tục hành chính phục vụ người dân, doanh nghiệp</w:t>
      </w:r>
    </w:p>
    <w:p w14:paraId="48775A75"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Tổ chức cải tiến quy trình giải quyết thủ tục hành chính theo hướng lấy người dân, doanh nghiệp làm trung tâm; tăng cường ứng dụng công nghệ thông tin, nâng cao tỷ lệ xử lý hồ sơ trực tuyến và chất lượng trả kết quả điện tử.</w:t>
      </w:r>
    </w:p>
    <w:p w14:paraId="25D60549" w14:textId="77777777" w:rsidR="00A873E0" w:rsidRPr="000C28E8" w:rsidRDefault="00A873E0" w:rsidP="00A873E0">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 Tăng cường theo dõi, phân tích số liệu giải quyết hồ sơ; kịp thời chấn chỉnh các khâu gây chậm trễ; thực hiện công khai, minh bạch chất lượng giải quyết thủ tục hành chính theo quy định.</w:t>
      </w:r>
    </w:p>
    <w:p w14:paraId="6901395F" w14:textId="69BD67C9" w:rsidR="00A873E0" w:rsidRPr="000C28E8" w:rsidRDefault="00A873E0" w:rsidP="00A873E0">
      <w:pPr>
        <w:pStyle w:val="Heading2"/>
        <w:spacing w:before="0" w:after="120" w:line="360" w:lineRule="exact"/>
        <w:ind w:firstLine="720"/>
        <w:jc w:val="both"/>
        <w:rPr>
          <w:rFonts w:ascii="Times New Roman" w:eastAsia="Times New Roman" w:hAnsi="Times New Roman" w:cs="Times New Roman"/>
          <w:b/>
          <w:bCs/>
          <w:color w:val="auto"/>
          <w:kern w:val="0"/>
          <w:sz w:val="28"/>
          <w:szCs w:val="28"/>
          <w14:ligatures w14:val="none"/>
        </w:rPr>
      </w:pPr>
      <w:r w:rsidRPr="000C28E8">
        <w:rPr>
          <w:rFonts w:ascii="Times New Roman" w:eastAsia="Times New Roman" w:hAnsi="Times New Roman" w:cs="Times New Roman"/>
          <w:b/>
          <w:bCs/>
          <w:color w:val="auto"/>
          <w:kern w:val="0"/>
          <w:sz w:val="28"/>
          <w:szCs w:val="28"/>
          <w14:ligatures w14:val="none"/>
        </w:rPr>
        <w:t>1</w:t>
      </w:r>
      <w:r w:rsidR="00C34D06" w:rsidRPr="000C28E8">
        <w:rPr>
          <w:rFonts w:ascii="Times New Roman" w:eastAsia="Times New Roman" w:hAnsi="Times New Roman" w:cs="Times New Roman"/>
          <w:b/>
          <w:bCs/>
          <w:color w:val="auto"/>
          <w:kern w:val="0"/>
          <w:sz w:val="28"/>
          <w:szCs w:val="28"/>
          <w14:ligatures w14:val="none"/>
        </w:rPr>
        <w:t>2</w:t>
      </w:r>
      <w:r w:rsidRPr="000C28E8">
        <w:rPr>
          <w:rFonts w:ascii="Times New Roman" w:eastAsia="Times New Roman" w:hAnsi="Times New Roman" w:cs="Times New Roman"/>
          <w:b/>
          <w:bCs/>
          <w:color w:val="auto"/>
          <w:kern w:val="0"/>
          <w:sz w:val="28"/>
          <w:szCs w:val="28"/>
          <w14:ligatures w14:val="none"/>
        </w:rPr>
        <w:t>. Giao Chỉ tiêu về thực hiện thủ tục hành chính, dịch vụ công và chỉ đạo, điều hành, quản trị nội bộ trên môi trường điện tử.</w:t>
      </w:r>
    </w:p>
    <w:p w14:paraId="5B9DE0FF" w14:textId="2C4ABC32" w:rsidR="00A873E0" w:rsidRPr="000C28E8" w:rsidRDefault="00A873E0" w:rsidP="006F0BDB">
      <w:pPr>
        <w:spacing w:after="120" w:line="360" w:lineRule="exact"/>
        <w:ind w:firstLine="720"/>
        <w:jc w:val="both"/>
        <w:rPr>
          <w:rFonts w:ascii="Times New Roman" w:eastAsia="Times New Roman" w:hAnsi="Times New Roman" w:cs="Times New Roman"/>
          <w:i/>
          <w:iCs/>
          <w:kern w:val="0"/>
          <w:sz w:val="28"/>
          <w:szCs w:val="28"/>
          <w14:ligatures w14:val="none"/>
        </w:rPr>
      </w:pPr>
      <w:r w:rsidRPr="000C28E8">
        <w:rPr>
          <w:rFonts w:ascii="Times New Roman" w:eastAsia="Times New Roman" w:hAnsi="Times New Roman" w:cs="Times New Roman"/>
          <w:i/>
          <w:iCs/>
          <w:kern w:val="0"/>
          <w:sz w:val="28"/>
          <w:szCs w:val="28"/>
          <w14:ligatures w14:val="none"/>
        </w:rPr>
        <w:t xml:space="preserve">Các nhiệm vụ cụ thể về </w:t>
      </w:r>
      <w:r w:rsidRPr="000C28E8">
        <w:rPr>
          <w:rFonts w:ascii="Times New Roman" w:eastAsia="Times New Roman" w:hAnsi="Times New Roman" w:cs="Times New Roman"/>
          <w:b/>
          <w:bCs/>
          <w:i/>
          <w:iCs/>
          <w:kern w:val="0"/>
          <w:sz w:val="28"/>
          <w:szCs w:val="28"/>
          <w14:ligatures w14:val="none"/>
        </w:rPr>
        <w:t>nội dung công việc, cơ quan chủ trì/phối hợp, thời gian thực hiện, sản phẩm đầu ra và chỉ tiêu đánh giá</w:t>
      </w:r>
      <w:r w:rsidRPr="000C28E8">
        <w:rPr>
          <w:rFonts w:ascii="Times New Roman" w:eastAsia="Times New Roman" w:hAnsi="Times New Roman" w:cs="Times New Roman"/>
          <w:i/>
          <w:iCs/>
          <w:kern w:val="0"/>
          <w:sz w:val="28"/>
          <w:szCs w:val="28"/>
          <w14:ligatures w14:val="none"/>
        </w:rPr>
        <w:t xml:space="preserve"> được thực hiện </w:t>
      </w:r>
      <w:r w:rsidRPr="000C28E8">
        <w:rPr>
          <w:rFonts w:ascii="Times New Roman" w:eastAsia="Times New Roman" w:hAnsi="Times New Roman" w:cs="Times New Roman"/>
          <w:b/>
          <w:bCs/>
          <w:i/>
          <w:iCs/>
          <w:kern w:val="0"/>
          <w:sz w:val="28"/>
          <w:szCs w:val="28"/>
          <w14:ligatures w14:val="none"/>
        </w:rPr>
        <w:t>theo Phụ lục kèm theo Kế hoạch</w:t>
      </w:r>
      <w:r w:rsidRPr="000C28E8">
        <w:rPr>
          <w:rFonts w:ascii="Times New Roman" w:eastAsia="Times New Roman" w:hAnsi="Times New Roman" w:cs="Times New Roman"/>
          <w:i/>
          <w:iCs/>
          <w:kern w:val="0"/>
          <w:sz w:val="28"/>
          <w:szCs w:val="28"/>
          <w14:ligatures w14:val="none"/>
        </w:rPr>
        <w:t>; các cơ quan, đơn vị căn cứ Phụ lục để xây dựng kế hoạch chi tiết, tổ chức triển khai và chịu trách nhiệm về tiến độ, chất lượng thực hiện.</w:t>
      </w:r>
    </w:p>
    <w:bookmarkEnd w:id="0"/>
    <w:bookmarkEnd w:id="1"/>
    <w:p w14:paraId="499B2673" w14:textId="72EEDDFB" w:rsidR="00681D9C" w:rsidRPr="000C28E8" w:rsidRDefault="00681D9C" w:rsidP="006450BF">
      <w:pPr>
        <w:pStyle w:val="Heading1"/>
        <w:spacing w:before="0" w:after="120" w:line="360" w:lineRule="exact"/>
        <w:ind w:firstLine="720"/>
        <w:rPr>
          <w:rFonts w:ascii="Times New Roman" w:eastAsia="Arial" w:hAnsi="Times New Roman" w:cs="Times New Roman"/>
          <w:b/>
          <w:bCs/>
          <w:color w:val="auto"/>
          <w:sz w:val="28"/>
          <w:szCs w:val="24"/>
        </w:rPr>
      </w:pPr>
      <w:r w:rsidRPr="000C28E8">
        <w:rPr>
          <w:rFonts w:ascii="Times New Roman" w:eastAsia="Arial" w:hAnsi="Times New Roman" w:cs="Times New Roman"/>
          <w:b/>
          <w:bCs/>
          <w:color w:val="auto"/>
          <w:kern w:val="0"/>
          <w:sz w:val="28"/>
          <w:szCs w:val="24"/>
          <w14:ligatures w14:val="none"/>
        </w:rPr>
        <w:lastRenderedPageBreak/>
        <w:t>IV. KINH PHÍ THỰC HIỆN</w:t>
      </w:r>
    </w:p>
    <w:p w14:paraId="0B472BFB" w14:textId="1E6DA690" w:rsidR="00F935F4" w:rsidRPr="000C28E8" w:rsidRDefault="00F935F4" w:rsidP="00F935F4">
      <w:pPr>
        <w:pStyle w:val="Heading2"/>
        <w:spacing w:before="0" w:after="120" w:line="360" w:lineRule="exact"/>
        <w:ind w:firstLine="720"/>
        <w:rPr>
          <w:rFonts w:ascii="Times New Roman" w:hAnsi="Times New Roman" w:cs="Times New Roman"/>
          <w:b/>
          <w:bCs/>
          <w:color w:val="auto"/>
          <w:sz w:val="28"/>
          <w:szCs w:val="28"/>
        </w:rPr>
      </w:pPr>
      <w:r w:rsidRPr="000C28E8">
        <w:rPr>
          <w:rFonts w:ascii="Times New Roman" w:hAnsi="Times New Roman" w:cs="Times New Roman"/>
          <w:b/>
          <w:bCs/>
          <w:color w:val="auto"/>
          <w:sz w:val="28"/>
          <w:szCs w:val="28"/>
        </w:rPr>
        <w:t>1. Nguồn kinh phí thực hiện</w:t>
      </w:r>
    </w:p>
    <w:p w14:paraId="446EE911" w14:textId="77777777" w:rsidR="00F935F4" w:rsidRPr="000C28E8" w:rsidRDefault="00F935F4" w:rsidP="00F935F4">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Kinh phí thực hiện các nhiệm vụ của Kế hoạch được bảo đảm từ ngân sách nhà nước theo phân cấp và các nguồn kinh phí hợp pháp khác (nếu có); việc lập dự toán, quản lý, sử dụng và quyết toán kinh phí thực hiện theo quy định tại Thông tư số 167/2012/TT-BTC ngày 10/10/2012 của Bộ trưởng Bộ Tài chính; Thông tư số 26/2019/TT-BTC ngày 10/5/2019 và Thông tư số 33/2022/TT-BTC ngày 09/6/2022 của Bộ trưởng Bộ Tài chính.</w:t>
      </w:r>
    </w:p>
    <w:p w14:paraId="6DF00372" w14:textId="2F0DCA65" w:rsidR="00F935F4" w:rsidRPr="000C28E8" w:rsidRDefault="00F935F4" w:rsidP="00F935F4">
      <w:pPr>
        <w:pStyle w:val="Heading2"/>
        <w:spacing w:before="0" w:after="120" w:line="360" w:lineRule="exact"/>
        <w:ind w:firstLine="720"/>
        <w:rPr>
          <w:rFonts w:ascii="Times New Roman" w:hAnsi="Times New Roman" w:cs="Times New Roman"/>
          <w:b/>
          <w:bCs/>
          <w:color w:val="auto"/>
          <w:sz w:val="28"/>
          <w:szCs w:val="28"/>
        </w:rPr>
      </w:pPr>
      <w:r w:rsidRPr="000C28E8">
        <w:rPr>
          <w:rFonts w:ascii="Times New Roman" w:hAnsi="Times New Roman" w:cs="Times New Roman"/>
          <w:b/>
          <w:bCs/>
          <w:color w:val="auto"/>
          <w:sz w:val="28"/>
          <w:szCs w:val="28"/>
        </w:rPr>
        <w:t>2. Nguyên tắc bố trí và sử dụng kinh phí</w:t>
      </w:r>
    </w:p>
    <w:p w14:paraId="2BC11730" w14:textId="77777777" w:rsidR="00F935F4" w:rsidRPr="000C28E8" w:rsidRDefault="00F935F4" w:rsidP="00F935F4">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a) Các sở, ban, ngành tỉnh và Ủy ban nhân dân cấp xã chủ động bố trí kinh phí thực hiện các nhiệm vụ được giao tại Phụ lục Kế hoạch trong dự toán ngân sách năm 2026 được cấp có thẩm quyền giao; lồng ghép với các chương trình, nhiệm vụ có liên quan (cải cách hành chính, chuyển đổi số, kiểm soát thủ tục hành chính) để bảo đảm tiết kiệm, hiệu quả, tránh trùng lặp.</w:t>
      </w:r>
    </w:p>
    <w:p w14:paraId="29A36022" w14:textId="77777777" w:rsidR="00F935F4" w:rsidRPr="000C28E8" w:rsidRDefault="00F935F4" w:rsidP="00F935F4">
      <w:pPr>
        <w:spacing w:after="120" w:line="360" w:lineRule="exact"/>
        <w:ind w:firstLine="720"/>
        <w:jc w:val="both"/>
        <w:rPr>
          <w:rFonts w:ascii="Times New Roman" w:hAnsi="Times New Roman" w:cs="Times New Roman"/>
          <w:sz w:val="28"/>
          <w:szCs w:val="28"/>
        </w:rPr>
      </w:pPr>
      <w:r w:rsidRPr="000C28E8">
        <w:rPr>
          <w:rFonts w:ascii="Times New Roman" w:hAnsi="Times New Roman" w:cs="Times New Roman"/>
          <w:sz w:val="28"/>
          <w:szCs w:val="28"/>
        </w:rPr>
        <w:t>b) Khuyến khích huy động theo quy định của pháp luật các nguồn kinh phí ngoài ngân sách nhà nước để thực hiện Kế hoạch.</w:t>
      </w:r>
    </w:p>
    <w:p w14:paraId="52B28BD0" w14:textId="63DAFD5E" w:rsidR="00681D9C" w:rsidRPr="000C28E8" w:rsidRDefault="00681D9C" w:rsidP="006450BF">
      <w:pPr>
        <w:pStyle w:val="Heading1"/>
        <w:spacing w:before="0" w:after="120" w:line="360" w:lineRule="exact"/>
        <w:ind w:firstLine="720"/>
        <w:rPr>
          <w:rFonts w:ascii="Times New Roman" w:eastAsia="Arial" w:hAnsi="Times New Roman" w:cs="Times New Roman"/>
          <w:b/>
          <w:bCs/>
          <w:color w:val="auto"/>
          <w:kern w:val="0"/>
          <w:sz w:val="28"/>
          <w:szCs w:val="24"/>
          <w14:ligatures w14:val="none"/>
        </w:rPr>
      </w:pPr>
      <w:r w:rsidRPr="000C28E8">
        <w:rPr>
          <w:rFonts w:ascii="Times New Roman" w:eastAsia="Arial" w:hAnsi="Times New Roman" w:cs="Times New Roman"/>
          <w:b/>
          <w:bCs/>
          <w:color w:val="auto"/>
          <w:kern w:val="0"/>
          <w:sz w:val="28"/>
          <w:szCs w:val="24"/>
          <w14:ligatures w14:val="none"/>
        </w:rPr>
        <w:t>V. TỔ CHỨC THỰC HIỆN</w:t>
      </w:r>
    </w:p>
    <w:p w14:paraId="75DE76C4" w14:textId="77777777" w:rsidR="00C9598D" w:rsidRPr="000C28E8" w:rsidRDefault="00C9598D" w:rsidP="00C9598D">
      <w:pPr>
        <w:keepNext/>
        <w:keepLines/>
        <w:spacing w:after="120" w:line="360" w:lineRule="exact"/>
        <w:ind w:firstLine="720"/>
        <w:jc w:val="both"/>
        <w:outlineLvl w:val="1"/>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1. Sở, ban, ngành tỉnh và Ủy ban nhân dân các xã, phường, đặc khu</w:t>
      </w:r>
    </w:p>
    <w:p w14:paraId="727F3203" w14:textId="77777777"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Căn cứ Kế hoạch này và Phụ lục kèm theo, Thủ trưởng các sở, ban, ngành tỉnh và Chủ tịch Ủy ban nhân dân cấp xã tổ chức triển khai các nhiệm vụ được giao; chủ động bố trí nhân lực, kinh phí và các điều kiện cần thiết để bảo đảm tiến độ, chất lượng, hiệu quả thực hiện.</w:t>
      </w:r>
    </w:p>
    <w:p w14:paraId="14AEA430" w14:textId="05022BFB"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b) Xây dựng, sửa đổi, bổ sung kế hoạch triển khai của ngành/địa phương phù hợp chức năng, nhiệm vụ và tổ chức bộ máy; gửi Văn phòng UBND tỉnh </w:t>
      </w:r>
      <w:r w:rsidRPr="000C28E8">
        <w:rPr>
          <w:rFonts w:ascii="Times New Roman" w:eastAsia="Times New Roman" w:hAnsi="Times New Roman" w:cs="Times New Roman"/>
          <w:b/>
          <w:bCs/>
          <w:kern w:val="0"/>
          <w:sz w:val="28"/>
          <w:szCs w:val="28"/>
          <w14:ligatures w14:val="none"/>
        </w:rPr>
        <w:t xml:space="preserve">trước ngày </w:t>
      </w:r>
      <w:r w:rsidR="00F041AD">
        <w:rPr>
          <w:rFonts w:ascii="Times New Roman" w:eastAsia="Times New Roman" w:hAnsi="Times New Roman" w:cs="Times New Roman"/>
          <w:b/>
          <w:bCs/>
          <w:kern w:val="0"/>
          <w:sz w:val="28"/>
          <w:szCs w:val="28"/>
          <w14:ligatures w14:val="none"/>
        </w:rPr>
        <w:t>12</w:t>
      </w:r>
      <w:r w:rsidR="007F0D66">
        <w:rPr>
          <w:rFonts w:ascii="Times New Roman" w:eastAsia="Times New Roman" w:hAnsi="Times New Roman" w:cs="Times New Roman"/>
          <w:b/>
          <w:bCs/>
          <w:kern w:val="0"/>
          <w:sz w:val="28"/>
          <w:szCs w:val="28"/>
          <w14:ligatures w14:val="none"/>
        </w:rPr>
        <w:t>/02</w:t>
      </w:r>
      <w:r w:rsidRPr="000C28E8">
        <w:rPr>
          <w:rFonts w:ascii="Times New Roman" w:eastAsia="Times New Roman" w:hAnsi="Times New Roman" w:cs="Times New Roman"/>
          <w:b/>
          <w:bCs/>
          <w:kern w:val="0"/>
          <w:sz w:val="28"/>
          <w:szCs w:val="28"/>
          <w14:ligatures w14:val="none"/>
        </w:rPr>
        <w:t>/2026</w:t>
      </w:r>
      <w:r w:rsidRPr="000C28E8">
        <w:rPr>
          <w:rFonts w:ascii="Times New Roman" w:eastAsia="Times New Roman" w:hAnsi="Times New Roman" w:cs="Times New Roman"/>
          <w:kern w:val="0"/>
          <w:sz w:val="28"/>
          <w:szCs w:val="28"/>
          <w14:ligatures w14:val="none"/>
        </w:rPr>
        <w:t xml:space="preserve"> để theo dõi, tổng hợp, tham mưu báo cáo theo yêu cầu.</w:t>
      </w:r>
    </w:p>
    <w:p w14:paraId="0ADD8C19" w14:textId="77777777"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 Thực hiện nghiêm chế độ phối hợp, cung cấp thông tin, số liệu, tài liệu minh chứng phục vụ công tác kiểm tra, giám sát, đo lường, đánh giá và tổng hợp báo cáo; bảo đảm số liệu thống nhất với dữ liệu trên các hệ thống thông tin.</w:t>
      </w:r>
    </w:p>
    <w:p w14:paraId="70545992" w14:textId="6D5874D5"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d) Thực hiện đầy đủ trách nhiệm cử/kiện toàn đầu mối, phân công rõ người cập nhật </w:t>
      </w:r>
      <w:r w:rsidR="00CF2F61" w:rsidRPr="000C28E8">
        <w:rPr>
          <w:rFonts w:ascii="Times New Roman" w:eastAsia="Times New Roman" w:hAnsi="Times New Roman" w:cs="Times New Roman"/>
          <w:kern w:val="0"/>
          <w:sz w:val="28"/>
          <w:szCs w:val="28"/>
          <w14:ligatures w14:val="none"/>
        </w:rPr>
        <w:t>-</w:t>
      </w:r>
      <w:r w:rsidRPr="000C28E8">
        <w:rPr>
          <w:rFonts w:ascii="Times New Roman" w:eastAsia="Times New Roman" w:hAnsi="Times New Roman" w:cs="Times New Roman"/>
          <w:kern w:val="0"/>
          <w:sz w:val="28"/>
          <w:szCs w:val="28"/>
          <w14:ligatures w14:val="none"/>
        </w:rPr>
        <w:t xml:space="preserve"> người kiểm duyệt đối với các nội dung phải công khai, báo cáo; bảo đảm duy trì cập nhật thường xuyên theo yêu cầu tại Phụ lục.</w:t>
      </w:r>
    </w:p>
    <w:p w14:paraId="6EFD229C" w14:textId="77777777"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 Đối với kết luận/kiến nghị sau kiểm tra, cơ quan, đơn vị được kiểm tra chủ trì tổ chức khắc phục và báo cáo kết quả khắc phục đúng thời hạn theo yêu cầu (trong đó có mốc thời gian được nêu tại Phụ lục).</w:t>
      </w:r>
    </w:p>
    <w:p w14:paraId="695491E7" w14:textId="30C763F5" w:rsidR="00CE408B" w:rsidRPr="000C28E8" w:rsidRDefault="00CE408B"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e) Giao các sở, ban, ngành là đầu mối chủ trì, tổ chức triển khai vận hành Hệ thống thông tin giải quyết thủ tục hành chính của ngành theo phân cấp ở địa </w:t>
      </w:r>
      <w:r w:rsidRPr="000C28E8">
        <w:rPr>
          <w:rFonts w:ascii="Times New Roman" w:eastAsia="Times New Roman" w:hAnsi="Times New Roman" w:cs="Times New Roman"/>
          <w:kern w:val="0"/>
          <w:sz w:val="28"/>
          <w:szCs w:val="28"/>
          <w14:ligatures w14:val="none"/>
        </w:rPr>
        <w:lastRenderedPageBreak/>
        <w:t>phương, chủ động phối hợp với Sở Khoa học và Công nghệ, các đơn vị cung cấp dịch vụ để cung cấp thông tin kết nối các hệ thống có liên quan trong giải quyết các vấn đề có liên quan khi truy cập, sử dụng hệ thống của ngành mình.</w:t>
      </w:r>
    </w:p>
    <w:p w14:paraId="41DD36B0" w14:textId="4C052CD0" w:rsidR="009A57CB" w:rsidRPr="000C28E8" w:rsidRDefault="009A57CB" w:rsidP="009A57CB">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g) Giao các sở, ban, ngành là đầu mối chủ trì, phối hợp Sở Khoa học và Công nghệ và đơn vị cung cấp Hệ thống thông tin giải quyết thủ tục hành chính cấu hình đúng, đầy đủ </w:t>
      </w:r>
      <w:r w:rsidR="00610768" w:rsidRPr="000C28E8">
        <w:rPr>
          <w:rFonts w:ascii="Times New Roman" w:eastAsia="Times New Roman" w:hAnsi="Times New Roman" w:cs="Times New Roman"/>
          <w:kern w:val="0"/>
          <w:sz w:val="28"/>
          <w:szCs w:val="28"/>
          <w14:ligatures w14:val="none"/>
        </w:rPr>
        <w:t xml:space="preserve">kịp thời các </w:t>
      </w:r>
      <w:r w:rsidRPr="000C28E8">
        <w:rPr>
          <w:rFonts w:ascii="Times New Roman" w:eastAsia="Times New Roman" w:hAnsi="Times New Roman" w:cs="Times New Roman"/>
          <w:kern w:val="0"/>
          <w:sz w:val="28"/>
          <w:szCs w:val="28"/>
          <w14:ligatures w14:val="none"/>
        </w:rPr>
        <w:t>quy trình điện tử của TTHC ngay sau khi có quyết định ban hành, bao gồm cả các quy trình phi địa giới hành chính.</w:t>
      </w:r>
    </w:p>
    <w:p w14:paraId="55D81963" w14:textId="32BDFA2C" w:rsidR="0095422F" w:rsidRPr="000C28E8" w:rsidRDefault="0095422F" w:rsidP="0095422F">
      <w:pPr>
        <w:pStyle w:val="Heading2"/>
        <w:spacing w:before="0" w:after="120" w:line="360" w:lineRule="exact"/>
        <w:ind w:firstLine="720"/>
        <w:rPr>
          <w:rFonts w:ascii="Times New Roman" w:hAnsi="Times New Roman" w:cs="Times New Roman"/>
          <w:b/>
          <w:bCs/>
          <w:color w:val="auto"/>
          <w:sz w:val="28"/>
          <w:szCs w:val="28"/>
        </w:rPr>
      </w:pPr>
      <w:r w:rsidRPr="000C28E8">
        <w:rPr>
          <w:rFonts w:ascii="Times New Roman" w:hAnsi="Times New Roman" w:cs="Times New Roman"/>
          <w:b/>
          <w:bCs/>
          <w:color w:val="auto"/>
          <w:sz w:val="28"/>
          <w:szCs w:val="28"/>
        </w:rPr>
        <w:t>2. Sở Tài chính</w:t>
      </w:r>
    </w:p>
    <w:p w14:paraId="73FD41F4" w14:textId="6E0D01DD" w:rsidR="0095422F" w:rsidRPr="000C28E8" w:rsidRDefault="00244DB1"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hAnsi="Times New Roman" w:cs="Times New Roman"/>
          <w:sz w:val="28"/>
          <w:szCs w:val="28"/>
        </w:rPr>
        <w:t>Kinh phí thực hiện Kế hoạch được bố trí trong dự toán chi thường xuyên thực hiện các nhiệm vụ thường xuyên hằng năm của các cơ quan, đơn vị theo khả năng cân đối ngân sách và phân cấp của Luật Ngân sách nhà nước, nguồn kinh phí lồng ghép các chương trình, kế hoạch có liên quan đã được cấp có thẩm quyền phê duyệt và huy động từ các nguồn kinh phí hợp pháp khác (nếu có)</w:t>
      </w:r>
      <w:r w:rsidR="0095422F" w:rsidRPr="000C28E8">
        <w:rPr>
          <w:rFonts w:ascii="Times New Roman" w:hAnsi="Times New Roman" w:cs="Times New Roman"/>
          <w:sz w:val="28"/>
          <w:szCs w:val="28"/>
        </w:rPr>
        <w:t>.</w:t>
      </w:r>
    </w:p>
    <w:p w14:paraId="00259C28" w14:textId="6139D3E2" w:rsidR="00C9598D" w:rsidRPr="000C28E8" w:rsidRDefault="00CF2F61" w:rsidP="00C9598D">
      <w:pPr>
        <w:keepNext/>
        <w:keepLines/>
        <w:spacing w:after="120" w:line="360" w:lineRule="exact"/>
        <w:ind w:firstLine="720"/>
        <w:jc w:val="both"/>
        <w:outlineLvl w:val="1"/>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3</w:t>
      </w:r>
      <w:r w:rsidR="00C9598D" w:rsidRPr="000C28E8">
        <w:rPr>
          <w:rFonts w:ascii="Times New Roman" w:eastAsia="Times New Roman" w:hAnsi="Times New Roman" w:cs="Times New Roman"/>
          <w:b/>
          <w:bCs/>
          <w:kern w:val="0"/>
          <w:sz w:val="28"/>
          <w:szCs w:val="28"/>
          <w14:ligatures w14:val="none"/>
        </w:rPr>
        <w:t>. Văn phòng Ủy ban nhân dân tỉnh</w:t>
      </w:r>
    </w:p>
    <w:p w14:paraId="3DE46A25" w14:textId="266A13CC"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Là cơ quan đầu mối tham mưu, điều phối chung việc tổ chức thực hiện Kế hoạch; hướng dẫn triển khai thống nhất trên phạm vi toàn tỉnh; theo dõi, đôn đốc các cơ quan, đơn vị thực hiện nhiệm vụ theo Phụ lục.</w:t>
      </w:r>
    </w:p>
    <w:p w14:paraId="7EC8EF72" w14:textId="77777777"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 Ban hành hướng dẫn thống nhất về chế độ báo cáo, tiêu chí, biểu mẫu, cách hiểu và cách tính chỉ tiêu; chuẩn hóa nguồn dữ liệu, thời điểm chốt số liệu nhằm hạn chế sai lệch giữa số liệu hệ thống và báo cáo.</w:t>
      </w:r>
    </w:p>
    <w:p w14:paraId="7D96E71D" w14:textId="77777777"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 Thiết lập cơ chế đầu mối và lịch chốt số liệu phục vụ tổng hợp báo cáo (tháng/quý/năm); tổ chức đôn đốc chế độ báo cáo hằng tháng của các cơ quan, đơn vị gửi về Văn phòng UBND tỉnh.</w:t>
      </w:r>
    </w:p>
    <w:p w14:paraId="212D49BC" w14:textId="1723818A"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d) Tổng hợp, lập và gửi </w:t>
      </w:r>
      <w:r w:rsidRPr="000C28E8">
        <w:rPr>
          <w:rFonts w:ascii="Times New Roman" w:eastAsia="Times New Roman" w:hAnsi="Times New Roman" w:cs="Times New Roman"/>
          <w:b/>
          <w:bCs/>
          <w:kern w:val="0"/>
          <w:sz w:val="28"/>
          <w:szCs w:val="28"/>
          <w14:ligatures w14:val="none"/>
        </w:rPr>
        <w:t xml:space="preserve">báo cáo định kỳ hằng </w:t>
      </w:r>
      <w:r w:rsidR="00433DC0" w:rsidRPr="000C28E8">
        <w:rPr>
          <w:rFonts w:ascii="Times New Roman" w:eastAsia="Times New Roman" w:hAnsi="Times New Roman" w:cs="Times New Roman"/>
          <w:b/>
          <w:bCs/>
          <w:kern w:val="0"/>
          <w:sz w:val="28"/>
          <w:szCs w:val="28"/>
          <w14:ligatures w14:val="none"/>
        </w:rPr>
        <w:t xml:space="preserve">tháng, </w:t>
      </w:r>
      <w:r w:rsidRPr="000C28E8">
        <w:rPr>
          <w:rFonts w:ascii="Times New Roman" w:eastAsia="Times New Roman" w:hAnsi="Times New Roman" w:cs="Times New Roman"/>
          <w:b/>
          <w:bCs/>
          <w:kern w:val="0"/>
          <w:sz w:val="28"/>
          <w:szCs w:val="28"/>
          <w14:ligatures w14:val="none"/>
        </w:rPr>
        <w:t>quý</w:t>
      </w:r>
      <w:r w:rsidRPr="000C28E8">
        <w:rPr>
          <w:rFonts w:ascii="Times New Roman" w:eastAsia="Times New Roman" w:hAnsi="Times New Roman" w:cs="Times New Roman"/>
          <w:kern w:val="0"/>
          <w:sz w:val="28"/>
          <w:szCs w:val="28"/>
          <w14:ligatures w14:val="none"/>
        </w:rPr>
        <w:t xml:space="preserve"> và </w:t>
      </w:r>
      <w:r w:rsidRPr="000C28E8">
        <w:rPr>
          <w:rFonts w:ascii="Times New Roman" w:eastAsia="Times New Roman" w:hAnsi="Times New Roman" w:cs="Times New Roman"/>
          <w:b/>
          <w:bCs/>
          <w:kern w:val="0"/>
          <w:sz w:val="28"/>
          <w:szCs w:val="28"/>
          <w14:ligatures w14:val="none"/>
        </w:rPr>
        <w:t>báo cáo năm 2026</w:t>
      </w:r>
      <w:r w:rsidRPr="000C28E8">
        <w:rPr>
          <w:rFonts w:ascii="Times New Roman" w:eastAsia="Times New Roman" w:hAnsi="Times New Roman" w:cs="Times New Roman"/>
          <w:kern w:val="0"/>
          <w:sz w:val="28"/>
          <w:szCs w:val="28"/>
          <w14:ligatures w14:val="none"/>
        </w:rPr>
        <w:t xml:space="preserve"> về hoạt động kiểm soát TTHC trên Hệ thống báo cáo theo quy định; thực hiện báo cáo đột xuất khi có yêu cầu.</w:t>
      </w:r>
    </w:p>
    <w:p w14:paraId="6172710F" w14:textId="0F3450E5"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đ) Tổ chức tập huấn, hướng dẫn nghiệp vụ cho cán bộ đầu mối; duy trì cơ chế điều phối </w:t>
      </w:r>
      <w:r w:rsidR="00433DC0" w:rsidRPr="000C28E8">
        <w:rPr>
          <w:rFonts w:ascii="Times New Roman" w:eastAsia="Times New Roman" w:hAnsi="Times New Roman" w:cs="Times New Roman"/>
          <w:kern w:val="0"/>
          <w:sz w:val="28"/>
          <w:szCs w:val="28"/>
          <w14:ligatures w14:val="none"/>
        </w:rPr>
        <w:t>-</w:t>
      </w:r>
      <w:r w:rsidRPr="000C28E8">
        <w:rPr>
          <w:rFonts w:ascii="Times New Roman" w:eastAsia="Times New Roman" w:hAnsi="Times New Roman" w:cs="Times New Roman"/>
          <w:kern w:val="0"/>
          <w:sz w:val="28"/>
          <w:szCs w:val="28"/>
          <w14:ligatures w14:val="none"/>
        </w:rPr>
        <w:t xml:space="preserve"> thông tin điều hành; kịp thời tổng hợp, xử lý các vướng mắc phát sinh trong quá trình báo cáo và triển khai nhiệm vụ.</w:t>
      </w:r>
    </w:p>
    <w:p w14:paraId="7E683C63" w14:textId="225A0B26"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e) Chủ trì theo dõi, tổng hợp các báo cáo chuyên đề theo Phụ lục (một cửa, số hóa</w:t>
      </w:r>
      <w:r w:rsidR="00CF2F61" w:rsidRPr="000C28E8">
        <w:rPr>
          <w:rFonts w:ascii="Times New Roman" w:eastAsia="Times New Roman" w:hAnsi="Times New Roman" w:cs="Times New Roman"/>
          <w:kern w:val="0"/>
          <w:sz w:val="28"/>
          <w:szCs w:val="28"/>
          <w14:ligatures w14:val="none"/>
        </w:rPr>
        <w:t xml:space="preserve"> - </w:t>
      </w:r>
      <w:r w:rsidRPr="000C28E8">
        <w:rPr>
          <w:rFonts w:ascii="Times New Roman" w:eastAsia="Times New Roman" w:hAnsi="Times New Roman" w:cs="Times New Roman"/>
          <w:kern w:val="0"/>
          <w:sz w:val="28"/>
          <w:szCs w:val="28"/>
          <w14:ligatures w14:val="none"/>
        </w:rPr>
        <w:t>tái sử dụng, truyền thông</w:t>
      </w:r>
      <w:r w:rsidR="00CF2F61" w:rsidRPr="000C28E8">
        <w:rPr>
          <w:rFonts w:ascii="Times New Roman" w:eastAsia="Times New Roman" w:hAnsi="Times New Roman" w:cs="Times New Roman"/>
          <w:kern w:val="0"/>
          <w:sz w:val="28"/>
          <w:szCs w:val="28"/>
          <w14:ligatures w14:val="none"/>
        </w:rPr>
        <w:t xml:space="preserve"> - </w:t>
      </w:r>
      <w:r w:rsidRPr="000C28E8">
        <w:rPr>
          <w:rFonts w:ascii="Times New Roman" w:eastAsia="Times New Roman" w:hAnsi="Times New Roman" w:cs="Times New Roman"/>
          <w:kern w:val="0"/>
          <w:sz w:val="28"/>
          <w:szCs w:val="28"/>
          <w14:ligatures w14:val="none"/>
        </w:rPr>
        <w:t>hỗ trợ DVC, tiếp nhận</w:t>
      </w:r>
      <w:r w:rsidR="00CF2F61" w:rsidRPr="000C28E8">
        <w:rPr>
          <w:rFonts w:ascii="Times New Roman" w:eastAsia="Times New Roman" w:hAnsi="Times New Roman" w:cs="Times New Roman"/>
          <w:kern w:val="0"/>
          <w:sz w:val="28"/>
          <w:szCs w:val="28"/>
          <w14:ligatures w14:val="none"/>
        </w:rPr>
        <w:t xml:space="preserve"> - </w:t>
      </w:r>
      <w:r w:rsidRPr="000C28E8">
        <w:rPr>
          <w:rFonts w:ascii="Times New Roman" w:eastAsia="Times New Roman" w:hAnsi="Times New Roman" w:cs="Times New Roman"/>
          <w:kern w:val="0"/>
          <w:sz w:val="28"/>
          <w:szCs w:val="28"/>
          <w14:ligatures w14:val="none"/>
        </w:rPr>
        <w:t>xử lý vướng mắc…) để tích hợp báo cáo chung của Kế hoạch.</w:t>
      </w:r>
    </w:p>
    <w:p w14:paraId="0C91865B" w14:textId="770D91AA" w:rsidR="00764B4B" w:rsidRPr="000C28E8" w:rsidRDefault="00764B4B"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g) Trường hợp cần thiết, kịp thời tham mưu Chủ tịch UBND tỉnh điều chỉnh Kế hoạch </w:t>
      </w:r>
      <w:r w:rsidR="00083E93" w:rsidRPr="000C28E8">
        <w:rPr>
          <w:rFonts w:ascii="Times New Roman" w:eastAsia="Times New Roman" w:hAnsi="Times New Roman" w:cs="Times New Roman"/>
          <w:kern w:val="0"/>
          <w:sz w:val="28"/>
          <w:szCs w:val="28"/>
          <w14:ligatures w14:val="none"/>
        </w:rPr>
        <w:t>này</w:t>
      </w:r>
      <w:r w:rsidRPr="000C28E8">
        <w:rPr>
          <w:rFonts w:ascii="Times New Roman" w:eastAsia="Times New Roman" w:hAnsi="Times New Roman" w:cs="Times New Roman"/>
          <w:kern w:val="0"/>
          <w:sz w:val="28"/>
          <w:szCs w:val="28"/>
          <w14:ligatures w14:val="none"/>
        </w:rPr>
        <w:t xml:space="preserve"> để phù hợp với chỉ đạo của Trung ương.</w:t>
      </w:r>
    </w:p>
    <w:p w14:paraId="7FE1B066" w14:textId="58960280" w:rsidR="00C9598D" w:rsidRPr="000C28E8" w:rsidRDefault="00CF2F61" w:rsidP="00C9598D">
      <w:pPr>
        <w:keepNext/>
        <w:keepLines/>
        <w:spacing w:after="120" w:line="360" w:lineRule="exact"/>
        <w:ind w:firstLine="720"/>
        <w:jc w:val="both"/>
        <w:outlineLvl w:val="1"/>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lastRenderedPageBreak/>
        <w:t>4</w:t>
      </w:r>
      <w:r w:rsidR="00C9598D" w:rsidRPr="000C28E8">
        <w:rPr>
          <w:rFonts w:ascii="Times New Roman" w:eastAsia="Times New Roman" w:hAnsi="Times New Roman" w:cs="Times New Roman"/>
          <w:b/>
          <w:bCs/>
          <w:kern w:val="0"/>
          <w:sz w:val="28"/>
          <w:szCs w:val="28"/>
          <w14:ligatures w14:val="none"/>
        </w:rPr>
        <w:t>. Sở Nội vụ</w:t>
      </w:r>
    </w:p>
    <w:p w14:paraId="103944CD" w14:textId="51C13A74"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a) Phối hợp Văn phòng UBND tỉnh trong kiểm tra, chấn chỉnh kỷ luật, kỷ cương hành chính; đánh giá chất lượng phục vụ, thái độ phục vụ tại Bộ phận Một cửa; </w:t>
      </w:r>
      <w:r w:rsidR="00CF2F61" w:rsidRPr="000C28E8">
        <w:rPr>
          <w:rFonts w:ascii="Times New Roman" w:eastAsia="Times New Roman" w:hAnsi="Times New Roman" w:cs="Times New Roman"/>
          <w:kern w:val="0"/>
          <w:sz w:val="28"/>
          <w:szCs w:val="28"/>
          <w14:ligatures w14:val="none"/>
        </w:rPr>
        <w:t xml:space="preserve">phối hợp </w:t>
      </w:r>
      <w:r w:rsidRPr="000C28E8">
        <w:rPr>
          <w:rFonts w:ascii="Times New Roman" w:eastAsia="Times New Roman" w:hAnsi="Times New Roman" w:cs="Times New Roman"/>
          <w:kern w:val="0"/>
          <w:sz w:val="28"/>
          <w:szCs w:val="28"/>
          <w14:ligatures w14:val="none"/>
        </w:rPr>
        <w:t>tham mưu công tác thi đua, khen thưởng gắn với kết quả thực hiện nhiệm vụ theo Phụ lục.</w:t>
      </w:r>
    </w:p>
    <w:p w14:paraId="001116D0" w14:textId="3C9EFA1C"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 Phối hợp tổ chức tập huấn nghiệp vụ liên quan KSTTHC và cơ chế Một cửa; phối hợp theo dõi, xử lý các nội dung liên quan đến công vụ, công chức khi phát sinh theo Kế hoạch</w:t>
      </w:r>
      <w:r w:rsidR="00CF2F61" w:rsidRPr="000C28E8">
        <w:rPr>
          <w:rFonts w:ascii="Times New Roman" w:eastAsia="Times New Roman" w:hAnsi="Times New Roman" w:cs="Times New Roman"/>
          <w:kern w:val="0"/>
          <w:sz w:val="28"/>
          <w:szCs w:val="28"/>
          <w14:ligatures w14:val="none"/>
        </w:rPr>
        <w:t xml:space="preserve">, </w:t>
      </w:r>
      <w:r w:rsidRPr="000C28E8">
        <w:rPr>
          <w:rFonts w:ascii="Times New Roman" w:eastAsia="Times New Roman" w:hAnsi="Times New Roman" w:cs="Times New Roman"/>
          <w:kern w:val="0"/>
          <w:sz w:val="28"/>
          <w:szCs w:val="28"/>
          <w14:ligatures w14:val="none"/>
        </w:rPr>
        <w:t>Phụ lục.</w:t>
      </w:r>
    </w:p>
    <w:p w14:paraId="62E1709A" w14:textId="5EF7251A" w:rsidR="005A6647" w:rsidRPr="000C28E8" w:rsidRDefault="005A6647" w:rsidP="005A6647">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c) Tham mưu UBND tỉnh ban hành hoặc trình cơ quan có thẩm quyền ban hành về </w:t>
      </w:r>
      <w:r w:rsidRPr="000C28E8">
        <w:rPr>
          <w:rFonts w:ascii="Times New Roman" w:eastAsia="Times New Roman" w:hAnsi="Times New Roman" w:cs="Times New Roman"/>
          <w:b/>
          <w:bCs/>
          <w:kern w:val="0"/>
          <w:sz w:val="28"/>
          <w:szCs w:val="28"/>
          <w14:ligatures w14:val="none"/>
        </w:rPr>
        <w:t xml:space="preserve">cơ chế, chính sách phù hợp, bảo đảm bố trí đầy đủ, chất lượng về nhân lực </w:t>
      </w:r>
      <w:r w:rsidR="00831872" w:rsidRPr="000C28E8">
        <w:rPr>
          <w:rFonts w:ascii="Times New Roman" w:eastAsia="Times New Roman" w:hAnsi="Times New Roman" w:cs="Times New Roman"/>
          <w:b/>
          <w:bCs/>
          <w:kern w:val="0"/>
          <w:sz w:val="28"/>
          <w:szCs w:val="28"/>
          <w14:ligatures w14:val="none"/>
        </w:rPr>
        <w:t>hằng</w:t>
      </w:r>
      <w:r w:rsidRPr="000C28E8">
        <w:rPr>
          <w:rFonts w:ascii="Times New Roman" w:eastAsia="Times New Roman" w:hAnsi="Times New Roman" w:cs="Times New Roman"/>
          <w:b/>
          <w:bCs/>
          <w:kern w:val="0"/>
          <w:sz w:val="28"/>
          <w:szCs w:val="28"/>
          <w14:ligatures w14:val="none"/>
        </w:rPr>
        <w:t xml:space="preserve"> năm và chính sách hỗ trợ </w:t>
      </w:r>
      <w:r w:rsidR="00831872" w:rsidRPr="000C28E8">
        <w:rPr>
          <w:rFonts w:ascii="Times New Roman" w:eastAsia="Times New Roman" w:hAnsi="Times New Roman" w:cs="Times New Roman"/>
          <w:b/>
          <w:bCs/>
          <w:kern w:val="0"/>
          <w:sz w:val="28"/>
          <w:szCs w:val="28"/>
          <w14:ligatures w14:val="none"/>
        </w:rPr>
        <w:t xml:space="preserve">hằng </w:t>
      </w:r>
      <w:r w:rsidRPr="000C28E8">
        <w:rPr>
          <w:rFonts w:ascii="Times New Roman" w:eastAsia="Times New Roman" w:hAnsi="Times New Roman" w:cs="Times New Roman"/>
          <w:b/>
          <w:bCs/>
          <w:kern w:val="0"/>
          <w:sz w:val="28"/>
          <w:szCs w:val="28"/>
          <w14:ligatures w14:val="none"/>
        </w:rPr>
        <w:t>tháng</w:t>
      </w:r>
      <w:r w:rsidRPr="000C28E8">
        <w:rPr>
          <w:rFonts w:ascii="Times New Roman" w:eastAsia="Times New Roman" w:hAnsi="Times New Roman" w:cs="Times New Roman"/>
          <w:kern w:val="0"/>
          <w:sz w:val="28"/>
          <w:szCs w:val="28"/>
          <w14:ligatures w14:val="none"/>
        </w:rPr>
        <w:t xml:space="preserve"> cho cán bộ, công chức</w:t>
      </w:r>
      <w:r w:rsidR="0056639B" w:rsidRPr="000C28E8">
        <w:rPr>
          <w:rFonts w:ascii="Times New Roman" w:eastAsia="Times New Roman" w:hAnsi="Times New Roman" w:cs="Times New Roman"/>
          <w:kern w:val="0"/>
          <w:sz w:val="28"/>
          <w:szCs w:val="28"/>
          <w14:ligatures w14:val="none"/>
        </w:rPr>
        <w:t>, viên chức</w:t>
      </w:r>
      <w:r w:rsidRPr="000C28E8">
        <w:rPr>
          <w:rFonts w:ascii="Times New Roman" w:eastAsia="Times New Roman" w:hAnsi="Times New Roman" w:cs="Times New Roman"/>
          <w:kern w:val="0"/>
          <w:sz w:val="28"/>
          <w:szCs w:val="28"/>
          <w14:ligatures w14:val="none"/>
        </w:rPr>
        <w:t xml:space="preserve"> tiếp nhận hồ sơ tại Trung tâm phục vụ hành chính công cấp tỉnh, cấp xã </w:t>
      </w:r>
      <w:r w:rsidR="0056639B" w:rsidRPr="000C28E8">
        <w:rPr>
          <w:rFonts w:ascii="Times New Roman" w:eastAsia="Times New Roman" w:hAnsi="Times New Roman" w:cs="Times New Roman"/>
          <w:kern w:val="0"/>
          <w:sz w:val="28"/>
          <w:szCs w:val="28"/>
          <w14:ligatures w14:val="none"/>
        </w:rPr>
        <w:t xml:space="preserve">phục vụ </w:t>
      </w:r>
      <w:r w:rsidRPr="000C28E8">
        <w:rPr>
          <w:rFonts w:ascii="Times New Roman" w:eastAsia="Times New Roman" w:hAnsi="Times New Roman" w:cs="Times New Roman"/>
          <w:kern w:val="0"/>
          <w:sz w:val="28"/>
          <w:szCs w:val="28"/>
          <w14:ligatures w14:val="none"/>
        </w:rPr>
        <w:t>cho việc triển khai các nhiệm vụ cải cách thủ tục hành chính, chuyển đổi số, hoàn thành các mục tiêu theo chỉ đạo của Chính phủ, Thủ tướng Chính phủ</w:t>
      </w:r>
    </w:p>
    <w:p w14:paraId="2AA4CEBB" w14:textId="2C8363E1" w:rsidR="00C9598D" w:rsidRPr="000C28E8" w:rsidRDefault="0056639B" w:rsidP="00C9598D">
      <w:pPr>
        <w:keepNext/>
        <w:keepLines/>
        <w:spacing w:after="120" w:line="360" w:lineRule="exact"/>
        <w:ind w:firstLine="720"/>
        <w:jc w:val="both"/>
        <w:outlineLvl w:val="1"/>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5</w:t>
      </w:r>
      <w:r w:rsidR="00C9598D" w:rsidRPr="000C28E8">
        <w:rPr>
          <w:rFonts w:ascii="Times New Roman" w:eastAsia="Times New Roman" w:hAnsi="Times New Roman" w:cs="Times New Roman"/>
          <w:b/>
          <w:bCs/>
          <w:kern w:val="0"/>
          <w:sz w:val="28"/>
          <w:szCs w:val="28"/>
          <w14:ligatures w14:val="none"/>
        </w:rPr>
        <w:t>. Sở Tư pháp</w:t>
      </w:r>
    </w:p>
    <w:p w14:paraId="0F9B9303" w14:textId="60ED48E9"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Chủ trì, phối hợp Văn phòng UBND tỉnh và các cơ quan liên quan thực hiện kiểm soát thủ tục hành chính trong xây dựng văn bản quy phạm pháp luật, rà soát danh mục văn bản có quy định TTHC</w:t>
      </w:r>
      <w:r w:rsidR="0056639B" w:rsidRPr="000C28E8">
        <w:rPr>
          <w:rFonts w:ascii="Times New Roman" w:eastAsia="Times New Roman" w:hAnsi="Times New Roman" w:cs="Times New Roman"/>
          <w:kern w:val="0"/>
          <w:sz w:val="28"/>
          <w:szCs w:val="28"/>
          <w14:ligatures w14:val="none"/>
        </w:rPr>
        <w:t xml:space="preserve">, </w:t>
      </w:r>
      <w:r w:rsidR="00D407F8" w:rsidRPr="000C28E8">
        <w:rPr>
          <w:rFonts w:ascii="Times New Roman" w:eastAsia="Times New Roman" w:hAnsi="Times New Roman" w:cs="Times New Roman"/>
          <w:kern w:val="0"/>
          <w:sz w:val="28"/>
          <w:szCs w:val="28"/>
          <w14:ligatures w14:val="none"/>
        </w:rPr>
        <w:t>quy định kinh doanh</w:t>
      </w:r>
      <w:r w:rsidRPr="000C28E8">
        <w:rPr>
          <w:rFonts w:ascii="Times New Roman" w:eastAsia="Times New Roman" w:hAnsi="Times New Roman" w:cs="Times New Roman"/>
          <w:kern w:val="0"/>
          <w:sz w:val="28"/>
          <w:szCs w:val="28"/>
          <w14:ligatures w14:val="none"/>
        </w:rPr>
        <w:t xml:space="preserve"> theo Phụ lục; kịp thời tham mưu xử lý các nội dung thuộc thẩm quyền.</w:t>
      </w:r>
    </w:p>
    <w:p w14:paraId="5E63883F" w14:textId="6BD81E54"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 Phối hợp hướng dẫn, thẩm định nội dung liên quan cải cách quy định, đơn giản hóa TTHC</w:t>
      </w:r>
      <w:r w:rsidR="0056639B" w:rsidRPr="000C28E8">
        <w:rPr>
          <w:rFonts w:ascii="Times New Roman" w:eastAsia="Times New Roman" w:hAnsi="Times New Roman" w:cs="Times New Roman"/>
          <w:kern w:val="0"/>
          <w:sz w:val="28"/>
          <w:szCs w:val="28"/>
          <w14:ligatures w14:val="none"/>
        </w:rPr>
        <w:t xml:space="preserve">, </w:t>
      </w:r>
      <w:r w:rsidR="00D407F8" w:rsidRPr="000C28E8">
        <w:rPr>
          <w:rFonts w:ascii="Times New Roman" w:eastAsia="Times New Roman" w:hAnsi="Times New Roman" w:cs="Times New Roman"/>
          <w:kern w:val="0"/>
          <w:sz w:val="28"/>
          <w:szCs w:val="28"/>
          <w14:ligatures w14:val="none"/>
        </w:rPr>
        <w:t xml:space="preserve">quy định kinh doanh </w:t>
      </w:r>
      <w:r w:rsidRPr="000C28E8">
        <w:rPr>
          <w:rFonts w:ascii="Times New Roman" w:eastAsia="Times New Roman" w:hAnsi="Times New Roman" w:cs="Times New Roman"/>
          <w:kern w:val="0"/>
          <w:sz w:val="28"/>
          <w:szCs w:val="28"/>
          <w14:ligatures w14:val="none"/>
        </w:rPr>
        <w:t>theo lộ trình và yêu cầu báo cáo tại Phụ lục.</w:t>
      </w:r>
    </w:p>
    <w:p w14:paraId="5698C277" w14:textId="25BD1C12" w:rsidR="0056639B" w:rsidRPr="000C28E8" w:rsidRDefault="00D50E73"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 Kiểm soát chặt chẽ việc đánh giá tác động TTHC, kiên quyết đề nghị không ban hành hoặc loại bỏ các thủ tục rườm rà, không cần thiết hoặc các quy định phát sinh "giấy phép con" trái thẩm quyền.</w:t>
      </w:r>
    </w:p>
    <w:p w14:paraId="14EA0CFF" w14:textId="4A6E89D3" w:rsidR="00D407F8" w:rsidRPr="000C28E8" w:rsidRDefault="00D407F8"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 Chủ trì hướng dẫn các sở, ngành thực hiện đánh giá tác động TTHC, nhận dạng văn bản có quy định TTHC. Tuyệt đối không để ban hành văn bản khi chưa có kết quả thẩm định đánh giá tác động.</w:t>
      </w:r>
    </w:p>
    <w:p w14:paraId="2B6EAE88" w14:textId="28C8C6E0" w:rsidR="00C9598D" w:rsidRPr="000C28E8" w:rsidRDefault="00D50E73" w:rsidP="00C9598D">
      <w:pPr>
        <w:keepNext/>
        <w:keepLines/>
        <w:spacing w:after="120" w:line="360" w:lineRule="exact"/>
        <w:ind w:firstLine="720"/>
        <w:jc w:val="both"/>
        <w:outlineLvl w:val="1"/>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6</w:t>
      </w:r>
      <w:r w:rsidR="00C9598D" w:rsidRPr="000C28E8">
        <w:rPr>
          <w:rFonts w:ascii="Times New Roman" w:eastAsia="Times New Roman" w:hAnsi="Times New Roman" w:cs="Times New Roman"/>
          <w:b/>
          <w:bCs/>
          <w:kern w:val="0"/>
          <w:sz w:val="28"/>
          <w:szCs w:val="28"/>
          <w14:ligatures w14:val="none"/>
        </w:rPr>
        <w:t xml:space="preserve">. </w:t>
      </w:r>
      <w:bookmarkStart w:id="2" w:name="_Hlk219272258"/>
      <w:r w:rsidR="00C9598D" w:rsidRPr="000C28E8">
        <w:rPr>
          <w:rFonts w:ascii="Times New Roman" w:eastAsia="Times New Roman" w:hAnsi="Times New Roman" w:cs="Times New Roman"/>
          <w:b/>
          <w:bCs/>
          <w:kern w:val="0"/>
          <w:sz w:val="28"/>
          <w:szCs w:val="28"/>
          <w14:ligatures w14:val="none"/>
        </w:rPr>
        <w:t>Sở Khoa học và Công nghệ</w:t>
      </w:r>
      <w:bookmarkEnd w:id="2"/>
    </w:p>
    <w:p w14:paraId="0446E6CD" w14:textId="77777777" w:rsidR="00E85BBC" w:rsidRPr="000C28E8" w:rsidRDefault="00E85BBC" w:rsidP="00E85BBC">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a) Phối hợp với Công an tỉnh, Văn phòng UBND tỉnh, cơ quan, đơn vị liên quan tham mưu, duy trì và triển khai kết nối, đồng bộ dữ liệu giải quyết các thủ tục hành chính từ Hệ thống thông tin giải quyết thủ tục hành chính của bộ, ngành với Hệ thống thông tin giải quyết thủ tục hành chính của tỉnh để tra cứu, khai thác, theo dõi, thống kê, tổng hợp, đánh giá tình hình thực hiện thủ tục hành chính tại địa phương theo hướng dẫn từ Trung ương. </w:t>
      </w:r>
    </w:p>
    <w:p w14:paraId="2F10EF4F" w14:textId="77777777" w:rsidR="00E85BBC" w:rsidRPr="000C28E8" w:rsidRDefault="00E85BBC" w:rsidP="00E85BBC">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b) Chủ trì, phối hợp với Công an tỉnh, Văn phòng UBND tỉnh, cơ quan, đơn vị liên quan tham mưu ban hành Quy chế quản lý, vận hành, khai thác Hệ thống thông tin giải quyết thủ tục hành chính tỉnh An Giang; đảm bảo Hệ thống thông tin giải quyết thủ tục hành chính của tỉnh vận hành ổn định, thống suốt để tiếp tục thực hiện cung cấp dịch vụ công trực tuyến, tích hợp trên Cổng dịch vụ công quốc gia đối với những TTHC chưa được cung cấp trực tuyến theo mô hình tập trung.</w:t>
      </w:r>
    </w:p>
    <w:p w14:paraId="37B98350" w14:textId="5E97EED5" w:rsidR="00E85BBC" w:rsidRPr="000C28E8" w:rsidRDefault="00E85BBC" w:rsidP="00E85BBC">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 Phối hợp Văn phòng UBND tỉnh hướng dẫn các cơ quan, địa phương cấu hình, áp dụng dịch vụ công trên cơ sở dữ liệu quốc gia để tích hợp, kiểm thử các dịch vụ công trực tuyến với Cổng dịch vụ công quốc gia (trường hợp các TTHC chưa được triển khai theo mô hình tập trung) để đảm bảo việc thực hiện TTHC dịch vụ công trực tuyến của người dân, doanh nghiệp hiệu quả, thông suốt, không bị gián đoạn</w:t>
      </w:r>
      <w:r w:rsidR="006E4B7C" w:rsidRPr="000C28E8">
        <w:rPr>
          <w:rFonts w:ascii="Times New Roman" w:eastAsia="Times New Roman" w:hAnsi="Times New Roman" w:cs="Times New Roman"/>
          <w:kern w:val="0"/>
          <w:sz w:val="28"/>
          <w:szCs w:val="28"/>
          <w14:ligatures w14:val="none"/>
        </w:rPr>
        <w:t>;</w:t>
      </w:r>
      <w:r w:rsidRPr="000C28E8">
        <w:rPr>
          <w:rFonts w:ascii="Times New Roman" w:eastAsia="Times New Roman" w:hAnsi="Times New Roman" w:cs="Times New Roman"/>
          <w:kern w:val="0"/>
          <w:sz w:val="28"/>
          <w:szCs w:val="28"/>
          <w14:ligatures w14:val="none"/>
        </w:rPr>
        <w:t xml:space="preserve"> </w:t>
      </w:r>
      <w:r w:rsidR="006E4B7C" w:rsidRPr="000C28E8">
        <w:rPr>
          <w:rFonts w:ascii="Times New Roman" w:eastAsia="Times New Roman" w:hAnsi="Times New Roman" w:cs="Times New Roman"/>
          <w:kern w:val="0"/>
          <w:sz w:val="28"/>
          <w:szCs w:val="28"/>
          <w14:ligatures w14:val="none"/>
        </w:rPr>
        <w:t>phối hợp</w:t>
      </w:r>
      <w:r w:rsidRPr="000C28E8">
        <w:rPr>
          <w:rFonts w:ascii="Times New Roman" w:eastAsia="Times New Roman" w:hAnsi="Times New Roman" w:cs="Times New Roman"/>
          <w:kern w:val="0"/>
          <w:sz w:val="28"/>
          <w:szCs w:val="28"/>
          <w14:ligatures w14:val="none"/>
        </w:rPr>
        <w:t xml:space="preserve"> triển khai các nhiệm vụ kỹ thuật theo Phụ lục.</w:t>
      </w:r>
    </w:p>
    <w:p w14:paraId="62EF7731" w14:textId="3544C042" w:rsidR="00E85BBC" w:rsidRPr="000C28E8" w:rsidRDefault="00E85BBC" w:rsidP="00E85BBC">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 Tiếp tục rà soát, triển khai hợp nhất dữ liệu các kho quản lý dữ liệu điện tử (An Giang cũ, Kiên Giang cũ), xây dựng giao diện khai thác kho dữ liệu trên hệ thống mới, đảm bảo tổ chức, cá nhân có thể sử dụng, đồng bộ hồ sơ từ kho cũ nhằm tăng tỷ lệ tái sử sụng.</w:t>
      </w:r>
    </w:p>
    <w:p w14:paraId="47977791" w14:textId="17BC788E" w:rsidR="00E85BBC" w:rsidRPr="000C28E8" w:rsidRDefault="00E85BBC" w:rsidP="00E85BBC">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 Đảm bảo Hệ thống thông tin giải quyết TTHC tỉnh đáp ứng việc thực hiện TTHC không phụ thuộc địa giới hành chính trong phạm vi cấp tỉnh cho đến khi thực hiện hoàn toàn trên hệ thống tập trung của Bộ, ngành.</w:t>
      </w:r>
    </w:p>
    <w:p w14:paraId="5CDC45FD" w14:textId="78738D41" w:rsidR="00E57043" w:rsidRPr="000C28E8" w:rsidRDefault="004F5C60" w:rsidP="004F5C60">
      <w:pPr>
        <w:pStyle w:val="Heading2"/>
        <w:spacing w:before="0" w:after="120" w:line="360" w:lineRule="exact"/>
        <w:ind w:firstLine="720"/>
        <w:rPr>
          <w:rFonts w:ascii="Times New Roman" w:eastAsia="Times New Roman" w:hAnsi="Times New Roman" w:cs="Times New Roman"/>
          <w:b/>
          <w:bCs/>
          <w:color w:val="auto"/>
          <w:kern w:val="0"/>
          <w:sz w:val="28"/>
          <w:szCs w:val="28"/>
          <w14:ligatures w14:val="none"/>
        </w:rPr>
      </w:pPr>
      <w:r w:rsidRPr="000C28E8">
        <w:rPr>
          <w:rFonts w:ascii="Times New Roman" w:eastAsia="Times New Roman" w:hAnsi="Times New Roman" w:cs="Times New Roman"/>
          <w:b/>
          <w:bCs/>
          <w:color w:val="auto"/>
          <w:kern w:val="0"/>
          <w:sz w:val="28"/>
          <w:szCs w:val="28"/>
          <w14:ligatures w14:val="none"/>
        </w:rPr>
        <w:t>7</w:t>
      </w:r>
      <w:r w:rsidR="00EE7078" w:rsidRPr="000C28E8">
        <w:rPr>
          <w:rFonts w:ascii="Times New Roman" w:eastAsia="Times New Roman" w:hAnsi="Times New Roman" w:cs="Times New Roman"/>
          <w:b/>
          <w:bCs/>
          <w:color w:val="auto"/>
          <w:kern w:val="0"/>
          <w:sz w:val="28"/>
          <w:szCs w:val="28"/>
          <w14:ligatures w14:val="none"/>
        </w:rPr>
        <w:t xml:space="preserve"> </w:t>
      </w:r>
      <w:r w:rsidR="00350EE4" w:rsidRPr="000C28E8">
        <w:rPr>
          <w:rFonts w:ascii="Times New Roman" w:eastAsia="Times New Roman" w:hAnsi="Times New Roman" w:cs="Times New Roman"/>
          <w:b/>
          <w:bCs/>
          <w:color w:val="auto"/>
          <w:kern w:val="0"/>
          <w:sz w:val="28"/>
          <w:szCs w:val="28"/>
          <w14:ligatures w14:val="none"/>
        </w:rPr>
        <w:t>Đơn vị cung cấp</w:t>
      </w:r>
      <w:r w:rsidR="00EE7078" w:rsidRPr="000C28E8">
        <w:rPr>
          <w:rFonts w:ascii="Times New Roman" w:eastAsia="Times New Roman" w:hAnsi="Times New Roman" w:cs="Times New Roman"/>
          <w:b/>
          <w:bCs/>
          <w:color w:val="auto"/>
          <w:kern w:val="0"/>
          <w:sz w:val="28"/>
          <w:szCs w:val="28"/>
          <w14:ligatures w14:val="none"/>
        </w:rPr>
        <w:t xml:space="preserve"> Hệ thống thông tin giải quyết thủ tục hành chính</w:t>
      </w:r>
      <w:r w:rsidR="00375E19" w:rsidRPr="000C28E8">
        <w:rPr>
          <w:rFonts w:ascii="Times New Roman" w:eastAsia="Times New Roman" w:hAnsi="Times New Roman" w:cs="Times New Roman"/>
          <w:b/>
          <w:bCs/>
          <w:color w:val="auto"/>
          <w:kern w:val="0"/>
          <w:sz w:val="28"/>
          <w:szCs w:val="28"/>
          <w14:ligatures w14:val="none"/>
        </w:rPr>
        <w:t xml:space="preserve"> của tỉnh</w:t>
      </w:r>
    </w:p>
    <w:p w14:paraId="577452D4" w14:textId="59166627" w:rsidR="00EE7078" w:rsidRPr="000C28E8" w:rsidRDefault="00610768"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w:t>
      </w:r>
      <w:r w:rsidR="00EE7078" w:rsidRPr="000C28E8">
        <w:rPr>
          <w:rFonts w:ascii="Times New Roman" w:eastAsia="Times New Roman" w:hAnsi="Times New Roman" w:cs="Times New Roman"/>
          <w:kern w:val="0"/>
          <w:sz w:val="28"/>
          <w:szCs w:val="28"/>
          <w14:ligatures w14:val="none"/>
        </w:rPr>
        <w:t xml:space="preserve"> Chịu trách nhiệm đảm bảo Hệ thống thông tin giải quyết TTHC của tỉnh vận hành thông suốt 24/7, đảm bảo an ninh mạng và kết nối ổn định với Cơ sở dữ liệu quốc gia về dân cư.</w:t>
      </w:r>
    </w:p>
    <w:p w14:paraId="5F2385CB" w14:textId="0592E0DF" w:rsidR="00EE7078" w:rsidRPr="000C28E8" w:rsidRDefault="00610768"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w:t>
      </w:r>
      <w:r w:rsidR="00EE7078" w:rsidRPr="000C28E8">
        <w:rPr>
          <w:rFonts w:ascii="Times New Roman" w:eastAsia="Times New Roman" w:hAnsi="Times New Roman" w:cs="Times New Roman"/>
          <w:kern w:val="0"/>
          <w:sz w:val="28"/>
          <w:szCs w:val="28"/>
          <w14:ligatures w14:val="none"/>
        </w:rPr>
        <w:t xml:space="preserve"> Phối hợp với Sở Khoa học và Công nghệ, Công an tỉnh đảm bảo an toàn thông tin trong kết nối, khai thác dữ liệu; kịp thời cảnh báo và xử lý sự cố.</w:t>
      </w:r>
    </w:p>
    <w:p w14:paraId="7E91A13E" w14:textId="782F833B" w:rsidR="00EE7078" w:rsidRPr="000C28E8" w:rsidRDefault="00610768"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w:t>
      </w:r>
      <w:r w:rsidR="00EE7078" w:rsidRPr="000C28E8">
        <w:rPr>
          <w:rFonts w:ascii="Times New Roman" w:eastAsia="Times New Roman" w:hAnsi="Times New Roman" w:cs="Times New Roman"/>
          <w:kern w:val="0"/>
          <w:sz w:val="28"/>
          <w:szCs w:val="28"/>
          <w14:ligatures w14:val="none"/>
        </w:rPr>
        <w:t xml:space="preserve"> Điều chỉnh, cấu hình Hệ thống để tự động điền</w:t>
      </w:r>
      <w:r w:rsidR="002F1A6C" w:rsidRPr="000C28E8">
        <w:rPr>
          <w:rFonts w:ascii="Times New Roman" w:eastAsia="Times New Roman" w:hAnsi="Times New Roman" w:cs="Times New Roman"/>
          <w:kern w:val="0"/>
          <w:sz w:val="28"/>
          <w:szCs w:val="28"/>
          <w14:ligatures w14:val="none"/>
        </w:rPr>
        <w:t xml:space="preserve">, </w:t>
      </w:r>
      <w:r w:rsidR="00EE7078" w:rsidRPr="000C28E8">
        <w:rPr>
          <w:rFonts w:ascii="Times New Roman" w:eastAsia="Times New Roman" w:hAnsi="Times New Roman" w:cs="Times New Roman"/>
          <w:kern w:val="0"/>
          <w:sz w:val="28"/>
          <w:szCs w:val="28"/>
          <w14:ligatures w14:val="none"/>
        </w:rPr>
        <w:t>tích hợp các trường thông tin đã có trong CSDL quốc gia về dân cư khi công dân đăng nhập bằng VNeID mức độ 2, giúp người dân không phải khai báo lại.</w:t>
      </w:r>
    </w:p>
    <w:p w14:paraId="73154753" w14:textId="6B505D84" w:rsidR="00EE7078" w:rsidRPr="000C28E8" w:rsidRDefault="00610768"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w:t>
      </w:r>
      <w:r w:rsidR="00EE7078" w:rsidRPr="000C28E8">
        <w:rPr>
          <w:rFonts w:ascii="Times New Roman" w:eastAsia="Times New Roman" w:hAnsi="Times New Roman" w:cs="Times New Roman"/>
          <w:kern w:val="0"/>
          <w:sz w:val="28"/>
          <w:szCs w:val="28"/>
          <w14:ligatures w14:val="none"/>
        </w:rPr>
        <w:t xml:space="preserve"> Rà soát việc chuyển đổi dữ liệu từ các hệ thống của tỉnh trước sáp nhập, đảm bảo đầy đủ, chính xác, nguyên trạng dữ liệu phục vụ công tác quản lý và giải quyết TTHC.</w:t>
      </w:r>
    </w:p>
    <w:p w14:paraId="4F656EA9" w14:textId="4AEE34FD" w:rsidR="00EE7078" w:rsidRPr="000C28E8" w:rsidRDefault="00610768"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w:t>
      </w:r>
      <w:r w:rsidR="00EE7078" w:rsidRPr="000C28E8">
        <w:rPr>
          <w:rFonts w:ascii="Times New Roman" w:eastAsia="Times New Roman" w:hAnsi="Times New Roman" w:cs="Times New Roman"/>
          <w:kern w:val="0"/>
          <w:sz w:val="28"/>
          <w:szCs w:val="28"/>
          <w14:ligatures w14:val="none"/>
        </w:rPr>
        <w:t xml:space="preserve"> Phối hợp rà soát, cập nhật ngay các nội dung hướng dẫn của Văn phòng Chính phủ để tháo gỡ khó khăn trong việc đồng bộ dữ liệu, nâng cao tỷ lệ khai thác và sử dụng lại thông tin số hóa.</w:t>
      </w:r>
    </w:p>
    <w:p w14:paraId="4318E43F" w14:textId="13DCC29D" w:rsidR="00EE7078" w:rsidRPr="000C28E8" w:rsidRDefault="00610768"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e)</w:t>
      </w:r>
      <w:r w:rsidR="00EE7078" w:rsidRPr="000C28E8">
        <w:rPr>
          <w:rFonts w:ascii="Times New Roman" w:eastAsia="Times New Roman" w:hAnsi="Times New Roman" w:cs="Times New Roman"/>
          <w:kern w:val="0"/>
          <w:sz w:val="28"/>
          <w:szCs w:val="28"/>
          <w14:ligatures w14:val="none"/>
        </w:rPr>
        <w:t xml:space="preserve"> </w:t>
      </w:r>
      <w:r w:rsidR="00F871A5" w:rsidRPr="000C28E8">
        <w:rPr>
          <w:rFonts w:ascii="Times New Roman" w:eastAsia="Times New Roman" w:hAnsi="Times New Roman" w:cs="Times New Roman"/>
          <w:kern w:val="0"/>
          <w:sz w:val="28"/>
          <w:szCs w:val="28"/>
          <w14:ligatures w14:val="none"/>
        </w:rPr>
        <w:t>Đồng bộ đầy đủ theo thời gian thực bộ dữ liệu TTHC, bao gồm Danh mục kết quả giải quyết TTHC để thực hiện quy trình số hóa, cấp mã kết quả và lưu kết quả số hóa theo quy định.</w:t>
      </w:r>
    </w:p>
    <w:p w14:paraId="5F25C7AC" w14:textId="1879223F" w:rsidR="002F1A6C" w:rsidRPr="000C28E8" w:rsidRDefault="002F1A6C"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Phối hợp chặt chẽ với Sở Khoa học và Công nghệ, Văn phòng UBND tỉnh</w:t>
      </w:r>
      <w:r w:rsidR="006E10F4" w:rsidRPr="000C28E8">
        <w:rPr>
          <w:rFonts w:ascii="Times New Roman" w:eastAsia="Times New Roman" w:hAnsi="Times New Roman" w:cs="Times New Roman"/>
          <w:kern w:val="0"/>
          <w:sz w:val="28"/>
          <w:szCs w:val="28"/>
          <w14:ligatures w14:val="none"/>
        </w:rPr>
        <w:t xml:space="preserve"> và thực hiện các yêu cầu</w:t>
      </w:r>
      <w:r w:rsidRPr="000C28E8">
        <w:rPr>
          <w:rFonts w:ascii="Times New Roman" w:eastAsia="Times New Roman" w:hAnsi="Times New Roman" w:cs="Times New Roman"/>
          <w:kern w:val="0"/>
          <w:sz w:val="28"/>
          <w:szCs w:val="28"/>
          <w14:ligatures w14:val="none"/>
        </w:rPr>
        <w:t xml:space="preserve"> trong thực hiện các nhiệm vụ liên quan Hệ thống thông tin giải quyết TTHC của tỉnh.</w:t>
      </w:r>
    </w:p>
    <w:p w14:paraId="79947DE0" w14:textId="7AEA509D" w:rsidR="00C9598D" w:rsidRPr="000C28E8" w:rsidRDefault="00C86A6A" w:rsidP="00C9598D">
      <w:pPr>
        <w:keepNext/>
        <w:keepLines/>
        <w:spacing w:after="120" w:line="360" w:lineRule="exact"/>
        <w:ind w:firstLine="720"/>
        <w:jc w:val="both"/>
        <w:outlineLvl w:val="1"/>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8</w:t>
      </w:r>
      <w:r w:rsidR="00C9598D" w:rsidRPr="000C28E8">
        <w:rPr>
          <w:rFonts w:ascii="Times New Roman" w:eastAsia="Times New Roman" w:hAnsi="Times New Roman" w:cs="Times New Roman"/>
          <w:b/>
          <w:bCs/>
          <w:kern w:val="0"/>
          <w:sz w:val="28"/>
          <w:szCs w:val="28"/>
          <w14:ligatures w14:val="none"/>
        </w:rPr>
        <w:t xml:space="preserve">. </w:t>
      </w:r>
      <w:r w:rsidR="006E10F4" w:rsidRPr="000C28E8">
        <w:rPr>
          <w:rFonts w:ascii="Times New Roman" w:eastAsia="Times New Roman" w:hAnsi="Times New Roman" w:cs="Times New Roman"/>
          <w:b/>
          <w:bCs/>
          <w:kern w:val="0"/>
          <w:sz w:val="28"/>
          <w:szCs w:val="28"/>
          <w14:ligatures w14:val="none"/>
        </w:rPr>
        <w:t>Công an tỉnh</w:t>
      </w:r>
    </w:p>
    <w:p w14:paraId="4E522313" w14:textId="4A72E3AB" w:rsidR="006E10F4" w:rsidRPr="000C28E8" w:rsidRDefault="004E72BC" w:rsidP="00C86C38">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w:t>
      </w:r>
      <w:r w:rsidR="006E10F4" w:rsidRPr="000C28E8">
        <w:rPr>
          <w:rFonts w:ascii="Times New Roman" w:eastAsia="Times New Roman" w:hAnsi="Times New Roman" w:cs="Times New Roman"/>
          <w:kern w:val="0"/>
          <w:sz w:val="28"/>
          <w:szCs w:val="28"/>
          <w14:ligatures w14:val="none"/>
        </w:rPr>
        <w:t xml:space="preserve"> Chủ trì, phối hợp với các sở, ngành tăng cường khai thác, sử dụng thông tin trong Cơ sở dữ liệu quốc gia về dân cư, Cơ sở dữ liệu căn cước và các cơ sở dữ liệu chuyên ngành công an để phục vụ giải quyết TTHC, hạn chế tối đa yêu cầu người dân nộp hồ sơ giấy khi thông tin đã được xác thực.</w:t>
      </w:r>
    </w:p>
    <w:p w14:paraId="1BD2E33B" w14:textId="72862418" w:rsidR="006E10F4" w:rsidRPr="000C28E8" w:rsidRDefault="004E72BC" w:rsidP="00C86C38">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w:t>
      </w:r>
      <w:r w:rsidR="006E10F4" w:rsidRPr="000C28E8">
        <w:rPr>
          <w:rFonts w:ascii="Times New Roman" w:eastAsia="Times New Roman" w:hAnsi="Times New Roman" w:cs="Times New Roman"/>
          <w:kern w:val="0"/>
          <w:sz w:val="28"/>
          <w:szCs w:val="28"/>
          <w14:ligatures w14:val="none"/>
        </w:rPr>
        <w:t xml:space="preserve"> </w:t>
      </w:r>
      <w:r w:rsidR="003169C9" w:rsidRPr="000C28E8">
        <w:rPr>
          <w:rFonts w:ascii="Times New Roman" w:eastAsia="Times New Roman" w:hAnsi="Times New Roman" w:cs="Times New Roman"/>
          <w:kern w:val="0"/>
          <w:sz w:val="28"/>
          <w:szCs w:val="28"/>
          <w14:ligatures w14:val="none"/>
        </w:rPr>
        <w:t>Chủ trì triển khai kết nối, khai thác định danh và xác thực điện tử (VNeID mức độ 2) phục vụ thực hiện TTHC trực tuyến trên Cổng Dịch vụ công quốc gia; hướng dẫn các cơ quan xử lý các vấn đề nghiệp vụ liên quan đến định danh.</w:t>
      </w:r>
    </w:p>
    <w:p w14:paraId="53E68949" w14:textId="3E0C016E" w:rsidR="003169C9" w:rsidRPr="000C28E8" w:rsidRDefault="004E72BC" w:rsidP="00C86C38">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w:t>
      </w:r>
      <w:r w:rsidR="003169C9" w:rsidRPr="000C28E8">
        <w:rPr>
          <w:rFonts w:ascii="Times New Roman" w:eastAsia="Times New Roman" w:hAnsi="Times New Roman" w:cs="Times New Roman"/>
          <w:kern w:val="0"/>
          <w:sz w:val="28"/>
          <w:szCs w:val="28"/>
          <w14:ligatures w14:val="none"/>
        </w:rPr>
        <w:t xml:space="preserve"> Phối hợp đảm bảo an toàn thông tin trong quá trình kết nối, khai thác dữ liệu và vận hành hệ thống; chịu trách nhiệm kịp thời cảnh báo, phòng ngừa và xử lý các sự cố an toàn thông tin theo quy định.</w:t>
      </w:r>
    </w:p>
    <w:p w14:paraId="4AAAC959" w14:textId="0481FC1B" w:rsidR="003169C9" w:rsidRPr="000C28E8" w:rsidRDefault="004E72BC" w:rsidP="00C86C38">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w:t>
      </w:r>
      <w:r w:rsidR="003169C9" w:rsidRPr="000C28E8">
        <w:rPr>
          <w:rFonts w:ascii="Times New Roman" w:eastAsia="Times New Roman" w:hAnsi="Times New Roman" w:cs="Times New Roman"/>
          <w:kern w:val="0"/>
          <w:sz w:val="28"/>
          <w:szCs w:val="28"/>
          <w14:ligatures w14:val="none"/>
        </w:rPr>
        <w:t xml:space="preserve"> Đẩy mạnh tuyên truyền, hướng dẫn người dân sử dụng dịch vụ công trực tuyến thuộc phạm vi quản lý, góp phần nâng cao tỷ lệ hồ sơ trực tuyến.</w:t>
      </w:r>
    </w:p>
    <w:p w14:paraId="3EA8044B" w14:textId="0033EB38" w:rsidR="003169C9" w:rsidRPr="000C28E8" w:rsidRDefault="004E72BC" w:rsidP="00C86C38">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w:t>
      </w:r>
      <w:r w:rsidR="003169C9" w:rsidRPr="000C28E8">
        <w:rPr>
          <w:rFonts w:ascii="Times New Roman" w:eastAsia="Times New Roman" w:hAnsi="Times New Roman" w:cs="Times New Roman"/>
          <w:kern w:val="0"/>
          <w:sz w:val="28"/>
          <w:szCs w:val="28"/>
          <w14:ligatures w14:val="none"/>
        </w:rPr>
        <w:t xml:space="preserve"> Chỉ đạo Công an cấp xã thực hiện nghiêm việc giải quyết TTHC dựa trên dữ liệu; phối hợp chặt chẽ với cán bộ Tư pháp - Hộ tịch để giải quyết các hồ sơ liên thông đúng hạn.</w:t>
      </w:r>
    </w:p>
    <w:p w14:paraId="703E317E" w14:textId="5336D68C" w:rsidR="003169C9" w:rsidRPr="000C28E8" w:rsidRDefault="004E72BC" w:rsidP="00C86C38">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e)</w:t>
      </w:r>
      <w:r w:rsidR="003169C9" w:rsidRPr="000C28E8">
        <w:rPr>
          <w:rFonts w:ascii="Times New Roman" w:eastAsia="Times New Roman" w:hAnsi="Times New Roman" w:cs="Times New Roman"/>
          <w:kern w:val="0"/>
          <w:sz w:val="28"/>
          <w:szCs w:val="28"/>
          <w14:ligatures w14:val="none"/>
        </w:rPr>
        <w:t xml:space="preserve"> Tăng cường kiểm tra, giám sát việc thực thi nhiệm vụ của cán bộ, chiến sĩ trong giải quyết TTHC. </w:t>
      </w:r>
      <w:r w:rsidR="001F2E56" w:rsidRPr="000C28E8">
        <w:rPr>
          <w:rFonts w:ascii="Times New Roman" w:eastAsia="Times New Roman" w:hAnsi="Times New Roman" w:cs="Times New Roman"/>
          <w:kern w:val="0"/>
          <w:sz w:val="28"/>
          <w:szCs w:val="28"/>
          <w14:ligatures w14:val="none"/>
        </w:rPr>
        <w:t>Kịp thời chấn chỉnh, xử lý nghiêm hoặc điều chuyển vị trí công tác đối với các trường hợp có hành vi sách nhiễu, gây phiền hà, né tránh, đùn đẩy, hoặc yêu cầu người dân nộp giấy tờ khi thông tin đã có trong cơ sở dữ liệu.</w:t>
      </w:r>
    </w:p>
    <w:p w14:paraId="714C42C9" w14:textId="7B91947B" w:rsidR="001F2E56" w:rsidRPr="000C28E8" w:rsidRDefault="004E72BC" w:rsidP="00C86C38">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w:t>
      </w:r>
      <w:r w:rsidR="001F2E56" w:rsidRPr="000C28E8">
        <w:rPr>
          <w:rFonts w:ascii="Times New Roman" w:eastAsia="Times New Roman" w:hAnsi="Times New Roman" w:cs="Times New Roman"/>
          <w:kern w:val="0"/>
          <w:sz w:val="28"/>
          <w:szCs w:val="28"/>
          <w14:ligatures w14:val="none"/>
        </w:rPr>
        <w:t xml:space="preserve"> Phối hợp với Văn phòng UBND tỉnh tổ chức kiểm tra đột xuất, chuyên đề về việc triển khai định danh/xác thực điện tử và việc tuân thủ quy trình khai thác dữ liệu dân cư.</w:t>
      </w:r>
    </w:p>
    <w:p w14:paraId="2C1E558E" w14:textId="1422BD41" w:rsidR="006E10F4" w:rsidRPr="000C28E8" w:rsidRDefault="00C86A6A" w:rsidP="00D407F8">
      <w:pPr>
        <w:keepNext/>
        <w:keepLines/>
        <w:spacing w:after="120" w:line="360" w:lineRule="exact"/>
        <w:ind w:firstLine="720"/>
        <w:jc w:val="both"/>
        <w:outlineLvl w:val="1"/>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9</w:t>
      </w:r>
      <w:r w:rsidR="006E10F4" w:rsidRPr="000C28E8">
        <w:rPr>
          <w:rFonts w:ascii="Times New Roman" w:eastAsia="Times New Roman" w:hAnsi="Times New Roman" w:cs="Times New Roman"/>
          <w:b/>
          <w:bCs/>
          <w:kern w:val="0"/>
          <w:sz w:val="28"/>
          <w:szCs w:val="28"/>
          <w14:ligatures w14:val="none"/>
        </w:rPr>
        <w:t xml:space="preserve">. </w:t>
      </w:r>
      <w:r w:rsidR="004E72BC" w:rsidRPr="000C28E8">
        <w:rPr>
          <w:rFonts w:ascii="Times New Roman" w:eastAsia="Times New Roman" w:hAnsi="Times New Roman" w:cs="Times New Roman"/>
          <w:b/>
          <w:bCs/>
          <w:kern w:val="0"/>
          <w:sz w:val="28"/>
          <w:szCs w:val="28"/>
          <w14:ligatures w14:val="none"/>
        </w:rPr>
        <w:t>Báo và Phát thanh - Truyền hình An Giang; Cổng Thông tin điện tử tỉnh</w:t>
      </w:r>
    </w:p>
    <w:p w14:paraId="74FEB661" w14:textId="6775A68F" w:rsidR="004E72BC" w:rsidRPr="000C28E8" w:rsidRDefault="004E72BC" w:rsidP="004E72BC">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Phối hợp Văn phòng UBND tỉnh, Sở Khoa học và Công nghệ và các cơ quan, đơn vị liên quan để xây dựng nội dung chuyên đề, lựa chọn chủ đề sát thực tiễn; kết hợp nêu gương điển hình, hướng dẫn thao tác và tuyên truyền khuyến khích người dân, doanh nghiệp sử dụng dịch vụ công trực tuyến.</w:t>
      </w:r>
    </w:p>
    <w:p w14:paraId="15F03BB5" w14:textId="405E2E6E" w:rsidR="004E72BC" w:rsidRPr="000C28E8" w:rsidRDefault="004E72BC" w:rsidP="004E72BC">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b) Phối hợp đăng tải/phát sóng thông tin công khai kết quả đánh giá chất lượng phục vụ người dân, doanh nghiệp và các nội dung truyền thông theo chỉ đạo của UBND tỉnh; bảo đảm thông tin kịp thời, đúng định hướng, sử dụng số liệu thống nhất do cơ quan đầu mối cung cấp.</w:t>
      </w:r>
    </w:p>
    <w:p w14:paraId="0EFA7B72" w14:textId="4B9E608E" w:rsidR="004E72BC" w:rsidRPr="000C28E8" w:rsidRDefault="004E72BC" w:rsidP="004E72BC">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 Thực hiện chế độ báo cáo kết quả truyền thông (theo quý và/hoặc theo yêu cầu) gửi Văn phòng UBND tỉnh để tổng hợp chung; nội dung báo cáo tối thiểu gồm: danh mục chuyên đề đã phát, thời lượng/khung giờ, nội dung trọng tâm; các khó khăn, vướng mắc và kiến nghị (nếu có).</w:t>
      </w:r>
    </w:p>
    <w:p w14:paraId="6BF338F6" w14:textId="6A2882C9" w:rsidR="004E72BC" w:rsidRPr="000C28E8" w:rsidRDefault="00C86A6A" w:rsidP="00D407F8">
      <w:pPr>
        <w:keepNext/>
        <w:keepLines/>
        <w:spacing w:after="120" w:line="360" w:lineRule="exact"/>
        <w:ind w:firstLine="720"/>
        <w:jc w:val="both"/>
        <w:outlineLvl w:val="1"/>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10</w:t>
      </w:r>
      <w:r w:rsidR="004E72BC" w:rsidRPr="000C28E8">
        <w:rPr>
          <w:rFonts w:ascii="Times New Roman" w:eastAsia="Times New Roman" w:hAnsi="Times New Roman" w:cs="Times New Roman"/>
          <w:b/>
          <w:bCs/>
          <w:kern w:val="0"/>
          <w:sz w:val="28"/>
          <w:szCs w:val="28"/>
          <w14:ligatures w14:val="none"/>
        </w:rPr>
        <w:t>. Chế độ thông tin, báo cáo</w:t>
      </w:r>
    </w:p>
    <w:p w14:paraId="50ADF1E3" w14:textId="1A6AD4E1"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a) Báo cáo hằng tháng (gửi Văn phòng UBND tỉnh): Các sở, ban, ngành tỉnh và UBND cấp xã thực hiện báo cáo theo yêu cầu của Phụ lục (gồm tình hình một cửa, số hóa</w:t>
      </w:r>
      <w:r w:rsidR="00F432CF" w:rsidRPr="000C28E8">
        <w:rPr>
          <w:rFonts w:ascii="Times New Roman" w:eastAsia="Times New Roman" w:hAnsi="Times New Roman" w:cs="Times New Roman"/>
          <w:kern w:val="0"/>
          <w:sz w:val="28"/>
          <w:szCs w:val="28"/>
          <w14:ligatures w14:val="none"/>
        </w:rPr>
        <w:t xml:space="preserve"> - </w:t>
      </w:r>
      <w:r w:rsidRPr="000C28E8">
        <w:rPr>
          <w:rFonts w:ascii="Times New Roman" w:eastAsia="Times New Roman" w:hAnsi="Times New Roman" w:cs="Times New Roman"/>
          <w:kern w:val="0"/>
          <w:sz w:val="28"/>
          <w:szCs w:val="28"/>
          <w14:ligatures w14:val="none"/>
        </w:rPr>
        <w:t>tái sử dụng, truyền thông</w:t>
      </w:r>
      <w:r w:rsidR="00C86A6A" w:rsidRPr="000C28E8">
        <w:rPr>
          <w:rFonts w:ascii="Times New Roman" w:eastAsia="Times New Roman" w:hAnsi="Times New Roman" w:cs="Times New Roman"/>
          <w:kern w:val="0"/>
          <w:sz w:val="28"/>
          <w:szCs w:val="28"/>
          <w14:ligatures w14:val="none"/>
        </w:rPr>
        <w:t>-</w:t>
      </w:r>
      <w:r w:rsidRPr="000C28E8">
        <w:rPr>
          <w:rFonts w:ascii="Times New Roman" w:eastAsia="Times New Roman" w:hAnsi="Times New Roman" w:cs="Times New Roman"/>
          <w:kern w:val="0"/>
          <w:sz w:val="28"/>
          <w:szCs w:val="28"/>
          <w14:ligatures w14:val="none"/>
        </w:rPr>
        <w:t>hỗ trợ DVC, tiếp nhận</w:t>
      </w:r>
      <w:r w:rsidR="00F432CF" w:rsidRPr="000C28E8">
        <w:rPr>
          <w:rFonts w:ascii="Times New Roman" w:eastAsia="Times New Roman" w:hAnsi="Times New Roman" w:cs="Times New Roman"/>
          <w:kern w:val="0"/>
          <w:sz w:val="28"/>
          <w:szCs w:val="28"/>
          <w14:ligatures w14:val="none"/>
        </w:rPr>
        <w:t xml:space="preserve"> - </w:t>
      </w:r>
      <w:r w:rsidRPr="000C28E8">
        <w:rPr>
          <w:rFonts w:ascii="Times New Roman" w:eastAsia="Times New Roman" w:hAnsi="Times New Roman" w:cs="Times New Roman"/>
          <w:kern w:val="0"/>
          <w:sz w:val="28"/>
          <w:szCs w:val="28"/>
          <w14:ligatures w14:val="none"/>
        </w:rPr>
        <w:t>xử lý vướng mắc</w:t>
      </w:r>
      <w:r w:rsidR="00C86A6A" w:rsidRPr="000C28E8">
        <w:rPr>
          <w:rFonts w:ascii="Times New Roman" w:eastAsia="Times New Roman" w:hAnsi="Times New Roman" w:cs="Times New Roman"/>
          <w:kern w:val="0"/>
          <w:sz w:val="28"/>
          <w:szCs w:val="28"/>
          <w14:ligatures w14:val="none"/>
        </w:rPr>
        <w:t>,</w:t>
      </w:r>
      <w:r w:rsidRPr="000C28E8">
        <w:rPr>
          <w:rFonts w:ascii="Times New Roman" w:eastAsia="Times New Roman" w:hAnsi="Times New Roman" w:cs="Times New Roman"/>
          <w:kern w:val="0"/>
          <w:sz w:val="28"/>
          <w:szCs w:val="28"/>
          <w14:ligatures w14:val="none"/>
        </w:rPr>
        <w:t>…); gửi đúng hạn để Văn phòng UBND tỉnh tổng hợp.</w:t>
      </w:r>
    </w:p>
    <w:p w14:paraId="3C256084" w14:textId="77777777"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 Báo cáo hằng quý (trên Hệ thống báo cáo): Văn phòng UBND tỉnh tổng hợp, lập và gửi báo cáo quý về hoạt động kiểm soát TTHC trên Hệ thống báo cáo theo quy định; các cơ quan, đơn vị phối hợp cung cấp số liệu, nhận xét, kiến nghị đúng thời hạn.</w:t>
      </w:r>
    </w:p>
    <w:p w14:paraId="00F473A3" w14:textId="77777777"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 Báo cáo năm (trên Hệ thống báo cáo): Văn phòng UBND tỉnh tổng hợp, lập và gửi báo cáo năm 2026 theo yêu cầu; các cơ quan, đơn vị cung cấp đầy đủ phụ lục số liệu và minh chứng theo hướng dẫn.</w:t>
      </w:r>
    </w:p>
    <w:p w14:paraId="3D04D2DC" w14:textId="77777777"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 Báo cáo đột xuất: Thực hiện khi có yêu cầu của cấp có thẩm quyền hoặc theo chỉ đạo của UBND tỉnh; Văn phòng UBND tỉnh là đầu mối tổng hợp, gửi báo cáo; các cơ quan, đơn vị khẩn trương cung cấp thông tin, số liệu, tài liệu liên quan.</w:t>
      </w:r>
    </w:p>
    <w:p w14:paraId="7D1A26EC" w14:textId="2A70B1B5" w:rsidR="00C9598D" w:rsidRPr="000C28E8" w:rsidRDefault="00C9598D" w:rsidP="00C9598D">
      <w:pPr>
        <w:spacing w:after="120" w:line="360" w:lineRule="exact"/>
        <w:ind w:firstLine="720"/>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đ) Nguyên tắc dữ liệu báo cáo: </w:t>
      </w:r>
      <w:r w:rsidR="00C86A6A" w:rsidRPr="000C28E8">
        <w:rPr>
          <w:rFonts w:ascii="Times New Roman" w:eastAsia="Times New Roman" w:hAnsi="Times New Roman" w:cs="Times New Roman"/>
          <w:kern w:val="0"/>
          <w:sz w:val="28"/>
          <w:szCs w:val="28"/>
          <w14:ligatures w14:val="none"/>
        </w:rPr>
        <w:t>Theo hướng dẫn của Văn phòng UBND tỉnh, bảo đảm thống nhất, đồng bộ giữa báo cáo và dữ liệu hệ thống (</w:t>
      </w:r>
      <w:r w:rsidRPr="000C28E8">
        <w:rPr>
          <w:rFonts w:ascii="Times New Roman" w:eastAsia="Times New Roman" w:hAnsi="Times New Roman" w:cs="Times New Roman"/>
          <w:kern w:val="0"/>
          <w:sz w:val="28"/>
          <w:szCs w:val="28"/>
          <w14:ligatures w14:val="none"/>
        </w:rPr>
        <w:t>cách tính chỉ số, nguồn dữ liệu và thời điểm chốt số liệu</w:t>
      </w:r>
      <w:r w:rsidR="00C86A6A" w:rsidRPr="000C28E8">
        <w:rPr>
          <w:rFonts w:ascii="Times New Roman" w:eastAsia="Times New Roman" w:hAnsi="Times New Roman" w:cs="Times New Roman"/>
          <w:kern w:val="0"/>
          <w:sz w:val="28"/>
          <w:szCs w:val="28"/>
          <w14:ligatures w14:val="none"/>
        </w:rPr>
        <w:t>)</w:t>
      </w:r>
      <w:r w:rsidRPr="000C28E8">
        <w:rPr>
          <w:rFonts w:ascii="Times New Roman" w:eastAsia="Times New Roman" w:hAnsi="Times New Roman" w:cs="Times New Roman"/>
          <w:kern w:val="0"/>
          <w:sz w:val="28"/>
          <w:szCs w:val="28"/>
          <w14:ligatures w14:val="none"/>
        </w:rPr>
        <w:t>.</w:t>
      </w:r>
      <w:r w:rsidR="00C86A6A" w:rsidRPr="000C28E8">
        <w:rPr>
          <w:rFonts w:ascii="Times New Roman" w:eastAsia="Times New Roman" w:hAnsi="Times New Roman" w:cs="Times New Roman"/>
          <w:kern w:val="0"/>
          <w:sz w:val="28"/>
          <w:szCs w:val="28"/>
          <w14:ligatures w14:val="none"/>
        </w:rPr>
        <w:t xml:space="preserve"> </w:t>
      </w:r>
      <w:r w:rsidR="00301FDE" w:rsidRPr="000C28E8">
        <w:rPr>
          <w:rFonts w:ascii="Times New Roman" w:eastAsia="Times New Roman" w:hAnsi="Times New Roman" w:cs="Times New Roman"/>
          <w:kern w:val="0"/>
          <w:sz w:val="28"/>
          <w:szCs w:val="28"/>
          <w14:ligatures w14:val="none"/>
        </w:rPr>
        <w:t>Trường hợp có thay đổi chế độ báo cáo, Văn phòng UBND tỉnh có trách nhiệm hướng dẫn các đơn vị thực hiện.</w:t>
      </w:r>
    </w:p>
    <w:p w14:paraId="6F5431B4" w14:textId="391DDA4C" w:rsidR="00C9598D" w:rsidRPr="000C28E8" w:rsidRDefault="004E72BC" w:rsidP="00C9598D">
      <w:pPr>
        <w:keepNext/>
        <w:keepLines/>
        <w:spacing w:after="120" w:line="360" w:lineRule="exact"/>
        <w:ind w:firstLine="720"/>
        <w:jc w:val="both"/>
        <w:outlineLvl w:val="1"/>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10</w:t>
      </w:r>
      <w:r w:rsidR="00C9598D" w:rsidRPr="000C28E8">
        <w:rPr>
          <w:rFonts w:ascii="Times New Roman" w:eastAsia="Times New Roman" w:hAnsi="Times New Roman" w:cs="Times New Roman"/>
          <w:b/>
          <w:bCs/>
          <w:kern w:val="0"/>
          <w:sz w:val="28"/>
          <w:szCs w:val="28"/>
          <w14:ligatures w14:val="none"/>
        </w:rPr>
        <w:t>. Tổ chức triển khai theo Phụ lục</w:t>
      </w:r>
    </w:p>
    <w:p w14:paraId="31FCACCA" w14:textId="72FC09B3" w:rsidR="00281A02" w:rsidRPr="000C28E8" w:rsidRDefault="00C9598D" w:rsidP="00B26AEE">
      <w:pPr>
        <w:spacing w:after="120" w:line="360" w:lineRule="exact"/>
        <w:ind w:firstLine="720"/>
        <w:jc w:val="both"/>
        <w:rPr>
          <w:rFonts w:ascii="Times New Roman" w:hAnsi="Times New Roman"/>
          <w:sz w:val="28"/>
          <w:szCs w:val="28"/>
        </w:rPr>
        <w:sectPr w:rsidR="00281A02" w:rsidRPr="000C28E8" w:rsidSect="00083E93">
          <w:headerReference w:type="default" r:id="rId8"/>
          <w:pgSz w:w="11907" w:h="16840" w:code="9"/>
          <w:pgMar w:top="1134" w:right="1134" w:bottom="1134" w:left="1701" w:header="720" w:footer="720" w:gutter="0"/>
          <w:cols w:space="720"/>
          <w:titlePg/>
          <w:docGrid w:linePitch="360"/>
        </w:sectPr>
      </w:pPr>
      <w:r w:rsidRPr="000C28E8">
        <w:rPr>
          <w:rFonts w:ascii="Times New Roman" w:eastAsia="Times New Roman" w:hAnsi="Times New Roman" w:cs="Times New Roman"/>
          <w:kern w:val="0"/>
          <w:sz w:val="28"/>
          <w:szCs w:val="28"/>
          <w14:ligatures w14:val="none"/>
        </w:rPr>
        <w:t>Các nhiệm vụ cụ thể về nội dung công việc, cơ quan chủ trì, cơ quan phối hợp, thời gian thực hiện, kết quả/sản phẩm đầu ra và yêu cầu báo cáo được thực hiện đúng theo Phụ lục kèm theo Kế hoạch; trường hợp phát sinh vướng mắc, các cơ quan, đơn vị kịp thời phản ánh về Văn phòng UBND tỉnh để tổng hợp, tham mưu chỉ đạo.</w:t>
      </w:r>
      <w:r w:rsidR="00B26AEE" w:rsidRPr="000C28E8">
        <w:rPr>
          <w:rFonts w:ascii="Times New Roman" w:hAnsi="Times New Roman"/>
          <w:sz w:val="28"/>
          <w:szCs w:val="28"/>
        </w:rPr>
        <w:t>/.</w:t>
      </w:r>
    </w:p>
    <w:p w14:paraId="37AC32C3" w14:textId="77777777" w:rsidR="00281A02" w:rsidRPr="000C28E8" w:rsidRDefault="00281A02" w:rsidP="00281A02">
      <w:pPr>
        <w:keepNext/>
        <w:keepLines/>
        <w:spacing w:before="240" w:after="0"/>
        <w:jc w:val="center"/>
        <w:outlineLvl w:val="0"/>
        <w:rPr>
          <w:rFonts w:ascii="Times New Roman" w:eastAsia="Arial" w:hAnsi="Times New Roman" w:cstheme="majorBidi"/>
          <w:b/>
          <w:kern w:val="0"/>
          <w:sz w:val="28"/>
          <w:szCs w:val="28"/>
          <w:lang w:val="vi-VN"/>
          <w14:ligatures w14:val="none"/>
        </w:rPr>
      </w:pPr>
      <w:bookmarkStart w:id="3" w:name="_Toc191039435"/>
      <w:bookmarkStart w:id="4" w:name="_Toc219106967"/>
      <w:r w:rsidRPr="000C28E8">
        <w:rPr>
          <w:rFonts w:ascii="Times New Roman" w:eastAsia="Arial" w:hAnsi="Times New Roman" w:cstheme="majorBidi"/>
          <w:b/>
          <w:kern w:val="0"/>
          <w:sz w:val="28"/>
          <w:szCs w:val="28"/>
          <w:lang w:val="vi-VN"/>
          <w14:ligatures w14:val="none"/>
        </w:rPr>
        <w:lastRenderedPageBreak/>
        <w:t>PHỤ LỤC</w:t>
      </w:r>
      <w:bookmarkEnd w:id="3"/>
      <w:bookmarkEnd w:id="4"/>
    </w:p>
    <w:p w14:paraId="778ECEB6" w14:textId="77777777" w:rsidR="001365CD" w:rsidRDefault="00281A02" w:rsidP="001365CD">
      <w:pPr>
        <w:tabs>
          <w:tab w:val="left" w:pos="1065"/>
        </w:tabs>
        <w:spacing w:after="0"/>
        <w:jc w:val="center"/>
        <w:rPr>
          <w:rFonts w:ascii="Times New Roman" w:eastAsia="Arial" w:hAnsi="Times New Roman"/>
          <w:b/>
          <w:sz w:val="28"/>
          <w:szCs w:val="28"/>
        </w:rPr>
      </w:pPr>
      <w:r w:rsidRPr="000C28E8">
        <w:rPr>
          <w:rFonts w:ascii="Times New Roman" w:eastAsia="Arial" w:hAnsi="Times New Roman"/>
          <w:b/>
          <w:sz w:val="28"/>
          <w:szCs w:val="28"/>
          <w:lang w:val="vi-VN"/>
        </w:rPr>
        <w:t xml:space="preserve">Nội dung thực hiện </w:t>
      </w:r>
      <w:r w:rsidR="001365CD" w:rsidRPr="001365CD">
        <w:rPr>
          <w:rFonts w:ascii="Times New Roman" w:eastAsia="Arial" w:hAnsi="Times New Roman"/>
          <w:b/>
          <w:sz w:val="28"/>
          <w:szCs w:val="28"/>
          <w:lang w:val="vi-VN"/>
        </w:rPr>
        <w:t xml:space="preserve">tổ chức hoạt động kiểm soát thủ tục hành chính, </w:t>
      </w:r>
    </w:p>
    <w:p w14:paraId="5B476741" w14:textId="3BDBBA82" w:rsidR="00281A02" w:rsidRPr="000C28E8" w:rsidRDefault="001365CD" w:rsidP="001365CD">
      <w:pPr>
        <w:tabs>
          <w:tab w:val="left" w:pos="1065"/>
        </w:tabs>
        <w:spacing w:after="0"/>
        <w:jc w:val="center"/>
        <w:rPr>
          <w:rFonts w:ascii="Times New Roman" w:eastAsia="Arial" w:hAnsi="Times New Roman"/>
          <w:b/>
          <w:sz w:val="28"/>
          <w:szCs w:val="24"/>
        </w:rPr>
      </w:pPr>
      <w:r w:rsidRPr="001365CD">
        <w:rPr>
          <w:rFonts w:ascii="Times New Roman" w:eastAsia="Arial" w:hAnsi="Times New Roman"/>
          <w:b/>
          <w:sz w:val="28"/>
          <w:szCs w:val="28"/>
          <w:lang w:val="vi-VN"/>
        </w:rPr>
        <w:t>triển khai cơ chế một cửa, một cửa liên thông, thực hiện thủ tục hành chính trên môi trường điện tử và công tác truyền thông về kiểm soát thủ tục hành chính năm 2026 trên địa bàn tỉnh An Giang</w:t>
      </w:r>
      <w:r w:rsidR="00281A02" w:rsidRPr="000C28E8">
        <w:rPr>
          <w:rFonts w:ascii="Times New Roman" w:eastAsia="Arial" w:hAnsi="Times New Roman"/>
          <w:b/>
          <w:sz w:val="28"/>
          <w:szCs w:val="24"/>
        </w:rPr>
        <w:t xml:space="preserve"> </w:t>
      </w:r>
    </w:p>
    <w:p w14:paraId="5D511868" w14:textId="058F0407" w:rsidR="00281A02" w:rsidRPr="000C28E8" w:rsidRDefault="00281A02" w:rsidP="00281A02">
      <w:pPr>
        <w:tabs>
          <w:tab w:val="left" w:pos="1065"/>
        </w:tabs>
        <w:spacing w:after="0"/>
        <w:jc w:val="center"/>
        <w:rPr>
          <w:rFonts w:ascii="Times New Roman" w:eastAsia="Arial" w:hAnsi="Times New Roman"/>
          <w:bCs/>
          <w:i/>
          <w:iCs/>
          <w:spacing w:val="-6"/>
          <w:sz w:val="28"/>
          <w:szCs w:val="28"/>
          <w:lang w:val="vi-VN"/>
        </w:rPr>
      </w:pPr>
      <w:r w:rsidRPr="000C28E8">
        <w:rPr>
          <w:rFonts w:ascii="Times New Roman" w:eastAsia="Arial" w:hAnsi="Times New Roman"/>
          <w:bCs/>
          <w:i/>
          <w:iCs/>
          <w:spacing w:val="-6"/>
          <w:sz w:val="28"/>
          <w:szCs w:val="28"/>
          <w:lang w:val="vi-VN"/>
        </w:rPr>
        <w:t>(</w:t>
      </w:r>
      <w:r w:rsidRPr="000C28E8">
        <w:rPr>
          <w:rFonts w:ascii="Times New Roman" w:eastAsia="Arial" w:hAnsi="Times New Roman"/>
          <w:bCs/>
          <w:i/>
          <w:iCs/>
          <w:spacing w:val="-6"/>
          <w:sz w:val="28"/>
          <w:szCs w:val="28"/>
        </w:rPr>
        <w:t>K</w:t>
      </w:r>
      <w:r w:rsidRPr="000C28E8">
        <w:rPr>
          <w:rFonts w:ascii="Times New Roman" w:eastAsia="Arial" w:hAnsi="Times New Roman"/>
          <w:bCs/>
          <w:i/>
          <w:iCs/>
          <w:spacing w:val="-6"/>
          <w:sz w:val="28"/>
          <w:szCs w:val="28"/>
          <w:lang w:val="vi-VN"/>
        </w:rPr>
        <w:t xml:space="preserve">èm theo Quyết định số </w:t>
      </w:r>
      <w:r w:rsidRPr="000C28E8">
        <w:rPr>
          <w:rFonts w:ascii="Times New Roman" w:eastAsia="Arial" w:hAnsi="Times New Roman"/>
          <w:bCs/>
          <w:i/>
          <w:iCs/>
          <w:spacing w:val="-6"/>
          <w:sz w:val="28"/>
          <w:szCs w:val="28"/>
        </w:rPr>
        <w:t xml:space="preserve">       </w:t>
      </w:r>
      <w:r w:rsidRPr="000C28E8">
        <w:rPr>
          <w:rFonts w:ascii="Times New Roman" w:eastAsia="Arial" w:hAnsi="Times New Roman"/>
          <w:bCs/>
          <w:i/>
          <w:iCs/>
          <w:spacing w:val="-6"/>
          <w:sz w:val="28"/>
          <w:szCs w:val="28"/>
          <w:lang w:val="vi-VN"/>
        </w:rPr>
        <w:t>/QĐ-UBND ngày</w:t>
      </w:r>
      <w:r w:rsidRPr="000C28E8">
        <w:rPr>
          <w:rFonts w:ascii="Times New Roman" w:eastAsia="Arial" w:hAnsi="Times New Roman"/>
          <w:bCs/>
          <w:i/>
          <w:iCs/>
          <w:spacing w:val="-6"/>
          <w:sz w:val="28"/>
          <w:szCs w:val="28"/>
        </w:rPr>
        <w:t xml:space="preserve">       </w:t>
      </w:r>
      <w:r w:rsidRPr="000C28E8">
        <w:rPr>
          <w:rFonts w:ascii="Times New Roman" w:eastAsia="Arial" w:hAnsi="Times New Roman"/>
          <w:bCs/>
          <w:i/>
          <w:iCs/>
          <w:spacing w:val="-6"/>
          <w:sz w:val="28"/>
          <w:szCs w:val="28"/>
          <w:lang w:val="vi-VN"/>
        </w:rPr>
        <w:t xml:space="preserve"> tháng </w:t>
      </w:r>
      <w:r w:rsidRPr="000C28E8">
        <w:rPr>
          <w:rFonts w:ascii="Times New Roman" w:eastAsia="Arial" w:hAnsi="Times New Roman"/>
          <w:bCs/>
          <w:i/>
          <w:iCs/>
          <w:spacing w:val="-6"/>
          <w:sz w:val="28"/>
          <w:szCs w:val="28"/>
        </w:rPr>
        <w:t>0</w:t>
      </w:r>
      <w:r w:rsidR="00D24B1F">
        <w:rPr>
          <w:rFonts w:ascii="Times New Roman" w:eastAsia="Arial" w:hAnsi="Times New Roman"/>
          <w:bCs/>
          <w:i/>
          <w:iCs/>
          <w:spacing w:val="-6"/>
          <w:sz w:val="28"/>
          <w:szCs w:val="28"/>
        </w:rPr>
        <w:t>2</w:t>
      </w:r>
      <w:r w:rsidRPr="000C28E8">
        <w:rPr>
          <w:rFonts w:ascii="Times New Roman" w:eastAsia="Arial" w:hAnsi="Times New Roman"/>
          <w:bCs/>
          <w:i/>
          <w:iCs/>
          <w:spacing w:val="-6"/>
          <w:sz w:val="28"/>
          <w:szCs w:val="28"/>
          <w:lang w:val="vi-VN"/>
        </w:rPr>
        <w:t xml:space="preserve"> năm 202</w:t>
      </w:r>
      <w:r w:rsidRPr="000C28E8">
        <w:rPr>
          <w:rFonts w:ascii="Times New Roman" w:eastAsia="Arial" w:hAnsi="Times New Roman"/>
          <w:bCs/>
          <w:i/>
          <w:iCs/>
          <w:spacing w:val="-6"/>
          <w:sz w:val="28"/>
          <w:szCs w:val="28"/>
        </w:rPr>
        <w:t>6</w:t>
      </w:r>
      <w:r w:rsidRPr="000C28E8">
        <w:rPr>
          <w:rFonts w:ascii="Times New Roman" w:eastAsia="Arial" w:hAnsi="Times New Roman"/>
          <w:bCs/>
          <w:i/>
          <w:iCs/>
          <w:spacing w:val="-6"/>
          <w:sz w:val="28"/>
          <w:szCs w:val="28"/>
          <w:lang w:val="vi-VN"/>
        </w:rPr>
        <w:t xml:space="preserve"> của Chủ tịch Ủy ban nhân dân tỉnh An Giang)</w:t>
      </w:r>
    </w:p>
    <w:p w14:paraId="0B2227EC" w14:textId="77777777" w:rsidR="00281A02" w:rsidRPr="000C28E8" w:rsidRDefault="00281A02" w:rsidP="00281A02">
      <w:r w:rsidRPr="000C28E8">
        <w:rPr>
          <w:noProof/>
        </w:rPr>
        <mc:AlternateContent>
          <mc:Choice Requires="wps">
            <w:drawing>
              <wp:anchor distT="0" distB="0" distL="114300" distR="114300" simplePos="0" relativeHeight="251666432" behindDoc="0" locked="0" layoutInCell="1" allowOverlap="1" wp14:anchorId="2EA0B347" wp14:editId="660A7A84">
                <wp:simplePos x="0" y="0"/>
                <wp:positionH relativeFrom="column">
                  <wp:posOffset>3794759</wp:posOffset>
                </wp:positionH>
                <wp:positionV relativeFrom="paragraph">
                  <wp:posOffset>45085</wp:posOffset>
                </wp:positionV>
                <wp:extent cx="1647825" cy="0"/>
                <wp:effectExtent l="0" t="0" r="0" b="0"/>
                <wp:wrapNone/>
                <wp:docPr id="926100107" name="Straight Connector 7"/>
                <wp:cNvGraphicFramePr/>
                <a:graphic xmlns:a="http://schemas.openxmlformats.org/drawingml/2006/main">
                  <a:graphicData uri="http://schemas.microsoft.com/office/word/2010/wordprocessingShape">
                    <wps:wsp>
                      <wps:cNvCnPr/>
                      <wps:spPr>
                        <a:xfrm>
                          <a:off x="0" y="0"/>
                          <a:ext cx="1647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738F82C"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8.8pt,3.55pt" to="428.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UtAEAAFkDAAAOAAAAZHJzL2Uyb0RvYy54bWysU01vGyEQvVfqf0DcY2ynca2VcQ6x0kvV&#10;RmryAyYs7CLxJYZ67X/fATuO296q7oEdGObNvJnH5v7gHdvrjDYGyRezOWc6qNjbMEj+8vx4s+YM&#10;C4QeXAxa8qNGfr/9+GEzpU4v4xhdrzMjkIDdlCQfS0mdEKhG7QFnMelAThOzh0LbPIg+w0To3onl&#10;fL4SU8x9ylFpRDrdnZx82/CN0ap8NwZ1YU5yqq20Nbf1ta5iu4FuyJBGq85lwD9U4cEGSnqB2kEB&#10;9jPbv6C8VTliNGWmohfRGKt040BsFvM/2PwYIenGhZqD6dIm/H+w6tv+ITxlasOUsMP0lCuLg8m+&#10;/qk+dmjNOl6apQ+FKTpcrD59Xi/vOFNvPvEemDKWLzp6Vg3JnQ2VB3Sw/4qFktHVtyv1OMRH61yb&#10;hQtsknx1e0fTUkCKMA4KmT71kmMYOAM3kNRUyQ0Ro7N9ja44eMQHl9keaNokkj5Oz1QuZw6wkIM4&#10;tK9OnSr4LbSWswMcT8HNdRKHt4UU6qyXfH0d7ULNqJvGzqTeW1it19gfW2dF3dH8WtKz1qpArvdk&#10;X7+I7S8AAAD//wMAUEsDBBQABgAIAAAAIQCvRi1b3AAAAAcBAAAPAAAAZHJzL2Rvd25yZXYueG1s&#10;TI5PT8JAFMTvJn6HzSPxJlskUKzdEoPh4A2LJh4f3dc/0n3bdLdQv72LF7jNZCYzv3Q9mlacqHeN&#10;ZQWzaQSCuLC64UrB5377uALhPLLG1jIp+CUH6+z+LsVE2zN/0Cn3lQgj7BJUUHvfJVK6oiaDbmo7&#10;4pCVtjfog+0rqXs8h3HTyqcoWkqDDYeHGjva1FQc88EoGHabMmq28/Hne57L4T3efb2VlVIPk/H1&#10;BYSn0V/LcMEP6JAFpoMdWDvRKlg8x8tQVRDPQIR8tbiIw7+XWSpv+bM/AAAA//8DAFBLAQItABQA&#10;BgAIAAAAIQC2gziS/gAAAOEBAAATAAAAAAAAAAAAAAAAAAAAAABbQ29udGVudF9UeXBlc10ueG1s&#10;UEsBAi0AFAAGAAgAAAAhADj9If/WAAAAlAEAAAsAAAAAAAAAAAAAAAAALwEAAF9yZWxzLy5yZWxz&#10;UEsBAi0AFAAGAAgAAAAhAG//d9S0AQAAWQMAAA4AAAAAAAAAAAAAAAAALgIAAGRycy9lMm9Eb2Mu&#10;eG1sUEsBAi0AFAAGAAgAAAAhAK9GLVvcAAAABwEAAA8AAAAAAAAAAAAAAAAADgQAAGRycy9kb3du&#10;cmV2LnhtbFBLBQYAAAAABAAEAPMAAAAXBQAAAAA=&#10;" strokecolor="windowText" strokeweight=".5pt">
                <v:stroke joinstyle="miter"/>
              </v:line>
            </w:pict>
          </mc:Fallback>
        </mc:AlternateContent>
      </w:r>
    </w:p>
    <w:p w14:paraId="38624FEB" w14:textId="57C886D1" w:rsidR="00281A02" w:rsidRPr="000C28E8" w:rsidRDefault="00281A02" w:rsidP="001070EA">
      <w:pPr>
        <w:keepNext/>
        <w:keepLines/>
        <w:spacing w:after="120" w:line="360" w:lineRule="exact"/>
        <w:jc w:val="both"/>
        <w:outlineLvl w:val="1"/>
        <w:rPr>
          <w:rFonts w:ascii="Times New Roman" w:eastAsiaTheme="majorEastAsia" w:hAnsi="Times New Roman" w:cs="Times New Roman"/>
          <w:b/>
          <w:bCs/>
          <w:sz w:val="28"/>
          <w:szCs w:val="28"/>
        </w:rPr>
      </w:pPr>
      <w:bookmarkStart w:id="5" w:name="_Toc191039436"/>
      <w:bookmarkStart w:id="6" w:name="_Toc219106968"/>
      <w:r w:rsidRPr="000C28E8">
        <w:rPr>
          <w:rFonts w:ascii="Times New Roman" w:eastAsiaTheme="majorEastAsia" w:hAnsi="Times New Roman" w:cs="Times New Roman"/>
          <w:b/>
          <w:bCs/>
          <w:sz w:val="28"/>
          <w:szCs w:val="28"/>
        </w:rPr>
        <w:t>1. Thực hiện các nhiệm vụ trong hoạt động kiểm soát thủ tục hành chính (Xây dựng văn bản chỉ đạo; Công tác thể chế; Rà soát danh sách cán bộ đầu mối)</w:t>
      </w:r>
      <w:bookmarkEnd w:id="5"/>
      <w:bookmarkEnd w:id="6"/>
      <w:r w:rsidR="001070EA" w:rsidRPr="000C28E8">
        <w:rPr>
          <w:rFonts w:ascii="Times New Roman" w:eastAsiaTheme="majorEastAsia" w:hAnsi="Times New Roman" w:cs="Times New Roman"/>
          <w:b/>
          <w:bCs/>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971"/>
        <w:gridCol w:w="2127"/>
        <w:gridCol w:w="1418"/>
        <w:gridCol w:w="1983"/>
        <w:gridCol w:w="2368"/>
        <w:gridCol w:w="2135"/>
      </w:tblGrid>
      <w:tr w:rsidR="000C28E8" w:rsidRPr="000C28E8" w14:paraId="117199D9" w14:textId="77777777" w:rsidTr="00F60DAC">
        <w:trPr>
          <w:trHeight w:val="595"/>
          <w:tblHeader/>
        </w:trPr>
        <w:tc>
          <w:tcPr>
            <w:tcW w:w="192" w:type="pct"/>
            <w:noWrap/>
            <w:vAlign w:val="center"/>
            <w:hideMark/>
          </w:tcPr>
          <w:p w14:paraId="3D90145A" w14:textId="77777777" w:rsidR="001070EA" w:rsidRPr="000C28E8" w:rsidRDefault="001070EA" w:rsidP="001070EA">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Stt</w:t>
            </w:r>
          </w:p>
        </w:tc>
        <w:tc>
          <w:tcPr>
            <w:tcW w:w="1363" w:type="pct"/>
            <w:vAlign w:val="center"/>
            <w:hideMark/>
          </w:tcPr>
          <w:p w14:paraId="5B698FF8" w14:textId="77777777" w:rsidR="001070EA" w:rsidRPr="000C28E8" w:rsidRDefault="001070EA"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Nội dung</w:t>
            </w:r>
          </w:p>
        </w:tc>
        <w:tc>
          <w:tcPr>
            <w:tcW w:w="730" w:type="pct"/>
            <w:noWrap/>
            <w:vAlign w:val="center"/>
            <w:hideMark/>
          </w:tcPr>
          <w:p w14:paraId="7BC4FDAC" w14:textId="77777777" w:rsidR="001070EA" w:rsidRPr="000C28E8" w:rsidRDefault="001070EA"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chủ trì</w:t>
            </w:r>
          </w:p>
        </w:tc>
        <w:tc>
          <w:tcPr>
            <w:tcW w:w="487" w:type="pct"/>
            <w:noWrap/>
            <w:vAlign w:val="center"/>
            <w:hideMark/>
          </w:tcPr>
          <w:p w14:paraId="4F44B4DB" w14:textId="77777777" w:rsidR="001070EA" w:rsidRPr="000C28E8" w:rsidRDefault="001070EA"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phối hợp</w:t>
            </w:r>
          </w:p>
        </w:tc>
        <w:tc>
          <w:tcPr>
            <w:tcW w:w="681" w:type="pct"/>
            <w:noWrap/>
            <w:vAlign w:val="center"/>
            <w:hideMark/>
          </w:tcPr>
          <w:p w14:paraId="19DB1BB0" w14:textId="77777777" w:rsidR="001070EA" w:rsidRPr="000C28E8" w:rsidRDefault="001070EA"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Thời gian hoàn thành</w:t>
            </w:r>
          </w:p>
        </w:tc>
        <w:tc>
          <w:tcPr>
            <w:tcW w:w="813" w:type="pct"/>
            <w:noWrap/>
            <w:vAlign w:val="center"/>
            <w:hideMark/>
          </w:tcPr>
          <w:p w14:paraId="05C1F885" w14:textId="77777777" w:rsidR="001070EA" w:rsidRPr="000C28E8" w:rsidRDefault="001070EA"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Kết quả thực hiện</w:t>
            </w:r>
          </w:p>
        </w:tc>
        <w:tc>
          <w:tcPr>
            <w:tcW w:w="733" w:type="pct"/>
            <w:noWrap/>
            <w:vAlign w:val="center"/>
            <w:hideMark/>
          </w:tcPr>
          <w:p w14:paraId="7D67C806" w14:textId="77777777" w:rsidR="001070EA" w:rsidRPr="000C28E8" w:rsidRDefault="001070EA"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Ghi chú</w:t>
            </w:r>
          </w:p>
        </w:tc>
      </w:tr>
      <w:tr w:rsidR="000C28E8" w:rsidRPr="000C28E8" w14:paraId="2AD02E7F" w14:textId="77777777" w:rsidTr="00F60DAC">
        <w:trPr>
          <w:trHeight w:val="900"/>
        </w:trPr>
        <w:tc>
          <w:tcPr>
            <w:tcW w:w="192" w:type="pct"/>
            <w:noWrap/>
            <w:vAlign w:val="center"/>
            <w:hideMark/>
          </w:tcPr>
          <w:p w14:paraId="4E27E37C"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w:t>
            </w:r>
          </w:p>
        </w:tc>
        <w:tc>
          <w:tcPr>
            <w:tcW w:w="1363" w:type="pct"/>
            <w:vAlign w:val="center"/>
            <w:hideMark/>
          </w:tcPr>
          <w:p w14:paraId="6B4EFB17"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Ban hành Kế hoạch kiểm soát TTHC năm 2026 của tỉnh (kế hoạch chung/khung triển khai)</w:t>
            </w:r>
          </w:p>
        </w:tc>
        <w:tc>
          <w:tcPr>
            <w:tcW w:w="730" w:type="pct"/>
            <w:vAlign w:val="center"/>
            <w:hideMark/>
          </w:tcPr>
          <w:p w14:paraId="50038289"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87" w:type="pct"/>
            <w:vAlign w:val="center"/>
            <w:hideMark/>
          </w:tcPr>
          <w:p w14:paraId="31B3B23D"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681" w:type="pct"/>
            <w:vAlign w:val="center"/>
            <w:hideMark/>
          </w:tcPr>
          <w:p w14:paraId="55C99A49" w14:textId="2BAF71C1"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Tháng 0</w:t>
            </w:r>
            <w:r w:rsidR="00D24B1F">
              <w:rPr>
                <w:rFonts w:ascii="Times New Roman" w:eastAsia="Times New Roman" w:hAnsi="Times New Roman" w:cs="Times New Roman"/>
                <w:kern w:val="0"/>
                <w:sz w:val="28"/>
                <w:szCs w:val="28"/>
                <w14:ligatures w14:val="none"/>
              </w:rPr>
              <w:t>2</w:t>
            </w:r>
            <w:r w:rsidRPr="000C28E8">
              <w:rPr>
                <w:rFonts w:ascii="Times New Roman" w:eastAsia="Times New Roman" w:hAnsi="Times New Roman" w:cs="Times New Roman"/>
                <w:kern w:val="0"/>
                <w:sz w:val="28"/>
                <w:szCs w:val="28"/>
                <w14:ligatures w14:val="none"/>
              </w:rPr>
              <w:t>/2026</w:t>
            </w:r>
          </w:p>
        </w:tc>
        <w:tc>
          <w:tcPr>
            <w:tcW w:w="813" w:type="pct"/>
            <w:vAlign w:val="center"/>
            <w:hideMark/>
          </w:tcPr>
          <w:p w14:paraId="3230D157"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Kế hoạch được ban hành; phân công nhiệm vụ, mốc thời gian, chế độ báo cáo</w:t>
            </w:r>
          </w:p>
        </w:tc>
        <w:tc>
          <w:tcPr>
            <w:tcW w:w="733" w:type="pct"/>
            <w:vAlign w:val="center"/>
            <w:hideMark/>
          </w:tcPr>
          <w:p w14:paraId="15DBC2E3"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mục III.1 “xây dựng và ban hành các kế hoạch tổ chức hoạt động kiểm soát TTHC…”</w:t>
            </w:r>
          </w:p>
        </w:tc>
      </w:tr>
      <w:tr w:rsidR="000C28E8" w:rsidRPr="000C28E8" w14:paraId="30353A4B" w14:textId="77777777" w:rsidTr="00F60DAC">
        <w:trPr>
          <w:trHeight w:val="900"/>
        </w:trPr>
        <w:tc>
          <w:tcPr>
            <w:tcW w:w="192" w:type="pct"/>
            <w:noWrap/>
            <w:vAlign w:val="center"/>
            <w:hideMark/>
          </w:tcPr>
          <w:p w14:paraId="0F94822D"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2</w:t>
            </w:r>
          </w:p>
        </w:tc>
        <w:tc>
          <w:tcPr>
            <w:tcW w:w="1363" w:type="pct"/>
            <w:vAlign w:val="center"/>
            <w:hideMark/>
          </w:tcPr>
          <w:p w14:paraId="4F52A920"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Ban hành kế hoạch/đề cương kiểm tra công tác kiểm soát TTHC năm 2026 (nội dung, đối tượng, thời điểm kiểm tra)</w:t>
            </w:r>
          </w:p>
        </w:tc>
        <w:tc>
          <w:tcPr>
            <w:tcW w:w="730" w:type="pct"/>
            <w:vAlign w:val="center"/>
            <w:hideMark/>
          </w:tcPr>
          <w:p w14:paraId="312F13FB"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87" w:type="pct"/>
            <w:vAlign w:val="center"/>
            <w:hideMark/>
          </w:tcPr>
          <w:p w14:paraId="761E587A" w14:textId="10D5BD35"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Nội vụ; các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UBND cấp xã</w:t>
            </w:r>
          </w:p>
        </w:tc>
        <w:tc>
          <w:tcPr>
            <w:tcW w:w="681" w:type="pct"/>
            <w:vAlign w:val="center"/>
            <w:hideMark/>
          </w:tcPr>
          <w:p w14:paraId="0535276D"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813" w:type="pct"/>
            <w:vAlign w:val="center"/>
            <w:hideMark/>
          </w:tcPr>
          <w:p w14:paraId="633631AD"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Kế hoạch kiểm tra được phê duyệt; danh mục đơn vị kiểm tra; biểu mẫu kiểm tra</w:t>
            </w:r>
          </w:p>
        </w:tc>
        <w:tc>
          <w:tcPr>
            <w:tcW w:w="733" w:type="pct"/>
            <w:vAlign w:val="center"/>
            <w:hideMark/>
          </w:tcPr>
          <w:p w14:paraId="311C92B7"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Có thể lồng ghép kiểm tra một cửa, số hóa hồ sơ, kỷ luật giải quyết TTHC</w:t>
            </w:r>
          </w:p>
        </w:tc>
      </w:tr>
      <w:tr w:rsidR="000C28E8" w:rsidRPr="000C28E8" w14:paraId="286B3E2C" w14:textId="77777777" w:rsidTr="00F60DAC">
        <w:trPr>
          <w:trHeight w:val="900"/>
        </w:trPr>
        <w:tc>
          <w:tcPr>
            <w:tcW w:w="192" w:type="pct"/>
            <w:noWrap/>
            <w:vAlign w:val="center"/>
            <w:hideMark/>
          </w:tcPr>
          <w:p w14:paraId="050A117D"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w:t>
            </w:r>
          </w:p>
        </w:tc>
        <w:tc>
          <w:tcPr>
            <w:tcW w:w="1363" w:type="pct"/>
            <w:vAlign w:val="center"/>
            <w:hideMark/>
          </w:tcPr>
          <w:p w14:paraId="6E4D8B66"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kiểm tra định kỳ công tác kiểm soát TTHC tại cơ quan, địa phương</w:t>
            </w:r>
          </w:p>
        </w:tc>
        <w:tc>
          <w:tcPr>
            <w:tcW w:w="730" w:type="pct"/>
            <w:vAlign w:val="center"/>
            <w:hideMark/>
          </w:tcPr>
          <w:p w14:paraId="2FE9C197"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87" w:type="pct"/>
            <w:vAlign w:val="center"/>
            <w:hideMark/>
          </w:tcPr>
          <w:p w14:paraId="35B4894F"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Nội vụ; cơ quan chuyên môn liên quan; </w:t>
            </w:r>
            <w:r w:rsidRPr="000C28E8">
              <w:rPr>
                <w:rFonts w:ascii="Times New Roman" w:eastAsia="Times New Roman" w:hAnsi="Times New Roman" w:cs="Times New Roman"/>
                <w:kern w:val="0"/>
                <w:sz w:val="28"/>
                <w:szCs w:val="28"/>
                <w14:ligatures w14:val="none"/>
              </w:rPr>
              <w:lastRenderedPageBreak/>
              <w:t>UBND cấp xã</w:t>
            </w:r>
          </w:p>
        </w:tc>
        <w:tc>
          <w:tcPr>
            <w:tcW w:w="681" w:type="pct"/>
            <w:vAlign w:val="center"/>
            <w:hideMark/>
          </w:tcPr>
          <w:p w14:paraId="6A04722A" w14:textId="70EA17D4"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II</w:t>
            </w:r>
            <w:r w:rsidR="001365CD">
              <w:rPr>
                <w:rFonts w:ascii="Times New Roman" w:eastAsia="Times New Roman" w:hAnsi="Times New Roman" w:cs="Times New Roman"/>
                <w:kern w:val="0"/>
                <w:sz w:val="28"/>
                <w:szCs w:val="28"/>
                <w14:ligatures w14:val="none"/>
              </w:rPr>
              <w:t>-</w:t>
            </w:r>
            <w:r w:rsidRPr="000C28E8">
              <w:rPr>
                <w:rFonts w:ascii="Times New Roman" w:eastAsia="Times New Roman" w:hAnsi="Times New Roman" w:cs="Times New Roman"/>
                <w:kern w:val="0"/>
                <w:sz w:val="28"/>
                <w:szCs w:val="28"/>
                <w14:ligatures w14:val="none"/>
              </w:rPr>
              <w:t>IV/2026</w:t>
            </w:r>
          </w:p>
        </w:tc>
        <w:tc>
          <w:tcPr>
            <w:tcW w:w="813" w:type="pct"/>
            <w:vAlign w:val="center"/>
            <w:hideMark/>
          </w:tcPr>
          <w:p w14:paraId="479CA6A0"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Biên bản kiểm tra; kết luận/kiến nghị; danh mục nội dung khắc phục</w:t>
            </w:r>
          </w:p>
        </w:tc>
        <w:tc>
          <w:tcPr>
            <w:tcW w:w="733" w:type="pct"/>
            <w:vAlign w:val="center"/>
            <w:hideMark/>
          </w:tcPr>
          <w:p w14:paraId="5FB11B25"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Đề xuất tối thiểu 02 đợt/năm; ưu tiên đơn vị có tỷ lệ trễ hạn cao</w:t>
            </w:r>
          </w:p>
        </w:tc>
      </w:tr>
      <w:tr w:rsidR="000C28E8" w:rsidRPr="000C28E8" w14:paraId="4281E305" w14:textId="77777777" w:rsidTr="00F60DAC">
        <w:trPr>
          <w:trHeight w:val="600"/>
        </w:trPr>
        <w:tc>
          <w:tcPr>
            <w:tcW w:w="192" w:type="pct"/>
            <w:noWrap/>
            <w:vAlign w:val="center"/>
            <w:hideMark/>
          </w:tcPr>
          <w:p w14:paraId="353CEEC2"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4</w:t>
            </w:r>
          </w:p>
        </w:tc>
        <w:tc>
          <w:tcPr>
            <w:tcW w:w="1363" w:type="pct"/>
            <w:vAlign w:val="center"/>
            <w:hideMark/>
          </w:tcPr>
          <w:p w14:paraId="7DA05AF8"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kiểm tra chuyên đề/đột xuất (khi có phản ánh, kiến nghị; khi có chỉ đạo cấp trên; khi phát sinh vấn đề nóng)</w:t>
            </w:r>
          </w:p>
        </w:tc>
        <w:tc>
          <w:tcPr>
            <w:tcW w:w="730" w:type="pct"/>
            <w:vAlign w:val="center"/>
            <w:hideMark/>
          </w:tcPr>
          <w:p w14:paraId="0BCEDBC6"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87" w:type="pct"/>
            <w:vAlign w:val="center"/>
            <w:hideMark/>
          </w:tcPr>
          <w:p w14:paraId="19D20230"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quan có liên quan; UBND cấp xã</w:t>
            </w:r>
          </w:p>
        </w:tc>
        <w:tc>
          <w:tcPr>
            <w:tcW w:w="681" w:type="pct"/>
            <w:vAlign w:val="center"/>
            <w:hideMark/>
          </w:tcPr>
          <w:p w14:paraId="28AABB50" w14:textId="41ABC98B"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Trong 10</w:t>
            </w:r>
            <w:r w:rsidR="001365CD">
              <w:rPr>
                <w:rFonts w:ascii="Times New Roman" w:eastAsia="Times New Roman" w:hAnsi="Times New Roman" w:cs="Times New Roman"/>
                <w:kern w:val="0"/>
                <w:sz w:val="28"/>
                <w:szCs w:val="28"/>
                <w14:ligatures w14:val="none"/>
              </w:rPr>
              <w:t>-</w:t>
            </w:r>
            <w:r w:rsidRPr="000C28E8">
              <w:rPr>
                <w:rFonts w:ascii="Times New Roman" w:eastAsia="Times New Roman" w:hAnsi="Times New Roman" w:cs="Times New Roman"/>
                <w:kern w:val="0"/>
                <w:sz w:val="28"/>
                <w:szCs w:val="28"/>
                <w14:ligatures w14:val="none"/>
              </w:rPr>
              <w:t>15 ngày từ khi có yêu cầu (đề xuất)</w:t>
            </w:r>
          </w:p>
        </w:tc>
        <w:tc>
          <w:tcPr>
            <w:tcW w:w="813" w:type="pct"/>
            <w:vAlign w:val="center"/>
            <w:hideMark/>
          </w:tcPr>
          <w:p w14:paraId="38E0B7AA"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kiểm tra chuyên đề; kiến nghị xử lý; thông báo kết quả</w:t>
            </w:r>
          </w:p>
        </w:tc>
        <w:tc>
          <w:tcPr>
            <w:tcW w:w="733" w:type="pct"/>
            <w:vAlign w:val="center"/>
            <w:hideMark/>
          </w:tcPr>
          <w:p w14:paraId="1FF2D92A"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Thời hạn có thể điều chỉnh theo tính chất vụ việc</w:t>
            </w:r>
          </w:p>
        </w:tc>
      </w:tr>
      <w:tr w:rsidR="000C28E8" w:rsidRPr="000C28E8" w14:paraId="16BAAC6B" w14:textId="77777777" w:rsidTr="00F60DAC">
        <w:trPr>
          <w:trHeight w:val="1200"/>
        </w:trPr>
        <w:tc>
          <w:tcPr>
            <w:tcW w:w="192" w:type="pct"/>
            <w:noWrap/>
            <w:vAlign w:val="center"/>
            <w:hideMark/>
          </w:tcPr>
          <w:p w14:paraId="0BEF0A97"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5</w:t>
            </w:r>
          </w:p>
        </w:tc>
        <w:tc>
          <w:tcPr>
            <w:tcW w:w="1363" w:type="pct"/>
            <w:vAlign w:val="center"/>
            <w:hideMark/>
          </w:tcPr>
          <w:p w14:paraId="6C75F92D" w14:textId="53E886BC"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cập nhật danh sách cán bộ đầu mối kiểm soát TTHC (tỉnh</w:t>
            </w:r>
            <w:r w:rsidR="00656C8C" w:rsidRPr="000C28E8">
              <w:rPr>
                <w:rFonts w:ascii="Times New Roman" w:eastAsia="Times New Roman" w:hAnsi="Times New Roman" w:cs="Times New Roman"/>
                <w:kern w:val="0"/>
                <w:sz w:val="28"/>
                <w:szCs w:val="28"/>
                <w14:ligatures w14:val="none"/>
              </w:rPr>
              <w:t>, xã</w:t>
            </w:r>
            <w:r w:rsidRPr="000C28E8">
              <w:rPr>
                <w:rFonts w:ascii="Times New Roman" w:eastAsia="Times New Roman" w:hAnsi="Times New Roman" w:cs="Times New Roman"/>
                <w:kern w:val="0"/>
                <w:sz w:val="28"/>
                <w:szCs w:val="28"/>
                <w14:ligatures w14:val="none"/>
              </w:rPr>
              <w:t>)</w:t>
            </w:r>
          </w:p>
        </w:tc>
        <w:tc>
          <w:tcPr>
            <w:tcW w:w="730" w:type="pct"/>
            <w:vAlign w:val="center"/>
            <w:hideMark/>
          </w:tcPr>
          <w:p w14:paraId="04E527A4"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87" w:type="pct"/>
            <w:vAlign w:val="center"/>
            <w:hideMark/>
          </w:tcPr>
          <w:p w14:paraId="662E6E75"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w:t>
            </w:r>
          </w:p>
        </w:tc>
        <w:tc>
          <w:tcPr>
            <w:tcW w:w="681" w:type="pct"/>
            <w:vAlign w:val="center"/>
            <w:hideMark/>
          </w:tcPr>
          <w:p w14:paraId="1E505AF8"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Hoàn thành trong Quý I/2026 và cập nhật khi có thay đổi</w:t>
            </w:r>
          </w:p>
        </w:tc>
        <w:tc>
          <w:tcPr>
            <w:tcW w:w="813" w:type="pct"/>
            <w:vAlign w:val="center"/>
            <w:hideMark/>
          </w:tcPr>
          <w:p w14:paraId="0BBE951E"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sách đầu mối (họ tên, chức vụ, SĐT, email, nhiệm vụ) được tổng hợp; cơ chế thay thế khi biến động nhân sự</w:t>
            </w:r>
          </w:p>
        </w:tc>
        <w:tc>
          <w:tcPr>
            <w:tcW w:w="733" w:type="pct"/>
            <w:vAlign w:val="center"/>
            <w:hideMark/>
          </w:tcPr>
          <w:p w14:paraId="296B5C24"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Phục vụ yêu cầu “6 rõ”, bảo đảm phối hợp thông suốt trong KSTTHC</w:t>
            </w:r>
          </w:p>
        </w:tc>
      </w:tr>
      <w:tr w:rsidR="000C28E8" w:rsidRPr="000C28E8" w14:paraId="019E5E0C" w14:textId="77777777" w:rsidTr="00F60DAC">
        <w:trPr>
          <w:trHeight w:val="1500"/>
        </w:trPr>
        <w:tc>
          <w:tcPr>
            <w:tcW w:w="192" w:type="pct"/>
            <w:noWrap/>
            <w:vAlign w:val="center"/>
            <w:hideMark/>
          </w:tcPr>
          <w:p w14:paraId="12754876"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6</w:t>
            </w:r>
          </w:p>
        </w:tc>
        <w:tc>
          <w:tcPr>
            <w:tcW w:w="1363" w:type="pct"/>
            <w:vAlign w:val="center"/>
            <w:hideMark/>
          </w:tcPr>
          <w:p w14:paraId="38698433"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cập nhật danh sách cán bộ đầu mối kiểm soát TTHC (cấp xã)</w:t>
            </w:r>
          </w:p>
        </w:tc>
        <w:tc>
          <w:tcPr>
            <w:tcW w:w="730" w:type="pct"/>
            <w:vAlign w:val="center"/>
            <w:hideMark/>
          </w:tcPr>
          <w:p w14:paraId="43016E3F"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UBND cấp xã</w:t>
            </w:r>
          </w:p>
        </w:tc>
        <w:tc>
          <w:tcPr>
            <w:tcW w:w="487" w:type="pct"/>
            <w:vAlign w:val="center"/>
            <w:hideMark/>
          </w:tcPr>
          <w:p w14:paraId="28EF38EF"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quan có liên quan</w:t>
            </w:r>
          </w:p>
        </w:tc>
        <w:tc>
          <w:tcPr>
            <w:tcW w:w="681" w:type="pct"/>
            <w:vAlign w:val="center"/>
            <w:hideMark/>
          </w:tcPr>
          <w:p w14:paraId="7C67FEB0"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Cập nhật khi có thay đổi</w:t>
            </w:r>
          </w:p>
        </w:tc>
        <w:tc>
          <w:tcPr>
            <w:tcW w:w="813" w:type="pct"/>
            <w:vAlign w:val="center"/>
            <w:hideMark/>
          </w:tcPr>
          <w:p w14:paraId="3CA2AC49"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sách đầu mối (họ tên, chức vụ, SĐT, email, nhiệm vụ) được tổng hợp; cơ chế thay thế khi biến động nhân sự</w:t>
            </w:r>
          </w:p>
        </w:tc>
        <w:tc>
          <w:tcPr>
            <w:tcW w:w="733" w:type="pct"/>
            <w:vAlign w:val="center"/>
            <w:hideMark/>
          </w:tcPr>
          <w:p w14:paraId="47B83A38"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Phục vụ yêu cầu “6 rõ”, bảo đảm phối hợp thông suốt trong KSTTHC; Cung cấp Quyết định về Văn phòng UBND tỉnh theo dõi (Sau khi UBND tỉnh ban hành quy chế)</w:t>
            </w:r>
          </w:p>
        </w:tc>
      </w:tr>
      <w:tr w:rsidR="000C28E8" w:rsidRPr="000C28E8" w14:paraId="26012BA5" w14:textId="77777777" w:rsidTr="00F60DAC">
        <w:trPr>
          <w:trHeight w:val="900"/>
        </w:trPr>
        <w:tc>
          <w:tcPr>
            <w:tcW w:w="192" w:type="pct"/>
            <w:noWrap/>
            <w:vAlign w:val="center"/>
            <w:hideMark/>
          </w:tcPr>
          <w:p w14:paraId="338AB4D2"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7</w:t>
            </w:r>
          </w:p>
        </w:tc>
        <w:tc>
          <w:tcPr>
            <w:tcW w:w="1363" w:type="pct"/>
            <w:vAlign w:val="center"/>
            <w:hideMark/>
          </w:tcPr>
          <w:p w14:paraId="6B47BA8C"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Ban hành/kiện toàn quyết định phân công nhiệm vụ đối với cán </w:t>
            </w:r>
            <w:r w:rsidRPr="000C28E8">
              <w:rPr>
                <w:rFonts w:ascii="Times New Roman" w:eastAsia="Times New Roman" w:hAnsi="Times New Roman" w:cs="Times New Roman"/>
                <w:kern w:val="0"/>
                <w:sz w:val="28"/>
                <w:szCs w:val="28"/>
                <w14:ligatures w14:val="none"/>
              </w:rPr>
              <w:lastRenderedPageBreak/>
              <w:t>bộ đầu mối KSTTHC tại từng cơ quan, địa phương</w:t>
            </w:r>
          </w:p>
        </w:tc>
        <w:tc>
          <w:tcPr>
            <w:tcW w:w="730" w:type="pct"/>
            <w:vAlign w:val="center"/>
            <w:hideMark/>
          </w:tcPr>
          <w:p w14:paraId="39CC8588"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 xml:space="preserve">Thủ trưởng sở, ban, ngành; Chủ </w:t>
            </w:r>
            <w:r w:rsidRPr="000C28E8">
              <w:rPr>
                <w:rFonts w:ascii="Times New Roman" w:eastAsia="Times New Roman" w:hAnsi="Times New Roman" w:cs="Times New Roman"/>
                <w:kern w:val="0"/>
                <w:sz w:val="28"/>
                <w:szCs w:val="28"/>
                <w14:ligatures w14:val="none"/>
              </w:rPr>
              <w:lastRenderedPageBreak/>
              <w:t>tịch UBND cấp xã</w:t>
            </w:r>
          </w:p>
        </w:tc>
        <w:tc>
          <w:tcPr>
            <w:tcW w:w="487" w:type="pct"/>
            <w:vAlign w:val="center"/>
            <w:hideMark/>
          </w:tcPr>
          <w:p w14:paraId="762B8D97"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 xml:space="preserve">Văn phòng </w:t>
            </w:r>
            <w:r w:rsidRPr="000C28E8">
              <w:rPr>
                <w:rFonts w:ascii="Times New Roman" w:eastAsia="Times New Roman" w:hAnsi="Times New Roman" w:cs="Times New Roman"/>
                <w:kern w:val="0"/>
                <w:sz w:val="28"/>
                <w:szCs w:val="28"/>
                <w14:ligatures w14:val="none"/>
              </w:rPr>
              <w:lastRenderedPageBreak/>
              <w:t>UBND tỉnh (hướng dẫn), phòng/đơn vị chuyên môn</w:t>
            </w:r>
          </w:p>
        </w:tc>
        <w:tc>
          <w:tcPr>
            <w:tcW w:w="681" w:type="pct"/>
            <w:vAlign w:val="center"/>
            <w:hideMark/>
          </w:tcPr>
          <w:p w14:paraId="7FE3DC3A"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I/2026</w:t>
            </w:r>
          </w:p>
        </w:tc>
        <w:tc>
          <w:tcPr>
            <w:tcW w:w="813" w:type="pct"/>
            <w:vAlign w:val="center"/>
            <w:hideMark/>
          </w:tcPr>
          <w:p w14:paraId="63849F5E"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Quyết định/Thông báo phân công; mô </w:t>
            </w:r>
            <w:r w:rsidRPr="000C28E8">
              <w:rPr>
                <w:rFonts w:ascii="Times New Roman" w:eastAsia="Times New Roman" w:hAnsi="Times New Roman" w:cs="Times New Roman"/>
                <w:kern w:val="0"/>
                <w:sz w:val="28"/>
                <w:szCs w:val="28"/>
                <w14:ligatures w14:val="none"/>
              </w:rPr>
              <w:lastRenderedPageBreak/>
              <w:t>tả nhiệm vụ; cơ chế báo cáo</w:t>
            </w:r>
          </w:p>
        </w:tc>
        <w:tc>
          <w:tcPr>
            <w:tcW w:w="733" w:type="pct"/>
            <w:vAlign w:val="center"/>
            <w:hideMark/>
          </w:tcPr>
          <w:p w14:paraId="71E2D48D"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 xml:space="preserve">Có thể gắn với tiêu chí đánh giá, </w:t>
            </w:r>
            <w:r w:rsidRPr="000C28E8">
              <w:rPr>
                <w:rFonts w:ascii="Times New Roman" w:eastAsia="Times New Roman" w:hAnsi="Times New Roman" w:cs="Times New Roman"/>
                <w:kern w:val="0"/>
                <w:sz w:val="28"/>
                <w:szCs w:val="28"/>
                <w14:ligatures w14:val="none"/>
              </w:rPr>
              <w:lastRenderedPageBreak/>
              <w:t>thi đua; gắn trách nhiệm người đứng đầu</w:t>
            </w:r>
          </w:p>
        </w:tc>
      </w:tr>
      <w:tr w:rsidR="000C28E8" w:rsidRPr="000C28E8" w14:paraId="7E7A210A" w14:textId="77777777" w:rsidTr="00F60DAC">
        <w:trPr>
          <w:trHeight w:val="900"/>
        </w:trPr>
        <w:tc>
          <w:tcPr>
            <w:tcW w:w="192" w:type="pct"/>
            <w:noWrap/>
            <w:vAlign w:val="center"/>
            <w:hideMark/>
          </w:tcPr>
          <w:p w14:paraId="15F42DB0"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8</w:t>
            </w:r>
          </w:p>
        </w:tc>
        <w:tc>
          <w:tcPr>
            <w:tcW w:w="1363" w:type="pct"/>
            <w:vAlign w:val="center"/>
            <w:hideMark/>
          </w:tcPr>
          <w:p w14:paraId="53897D1F"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tập huấn/ hướng dẫn nghiệp vụ KSTTHC cho cán bộ đầu mối (quy trình, biểu mẫu, chế độ báo cáo)</w:t>
            </w:r>
          </w:p>
        </w:tc>
        <w:tc>
          <w:tcPr>
            <w:tcW w:w="730" w:type="pct"/>
            <w:vAlign w:val="center"/>
            <w:hideMark/>
          </w:tcPr>
          <w:p w14:paraId="5C91F357"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87" w:type="pct"/>
            <w:vAlign w:val="center"/>
            <w:hideMark/>
          </w:tcPr>
          <w:p w14:paraId="66312BB7"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Nội vụ; các cơ quan liên quan</w:t>
            </w:r>
          </w:p>
        </w:tc>
        <w:tc>
          <w:tcPr>
            <w:tcW w:w="681" w:type="pct"/>
            <w:vAlign w:val="center"/>
            <w:hideMark/>
          </w:tcPr>
          <w:p w14:paraId="076706E4" w14:textId="51A34E13"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Ít nhất 01 lớp trong Quý I</w:t>
            </w:r>
            <w:r w:rsidR="001365CD">
              <w:rPr>
                <w:rFonts w:ascii="Times New Roman" w:eastAsia="Times New Roman" w:hAnsi="Times New Roman" w:cs="Times New Roman"/>
                <w:kern w:val="0"/>
                <w:sz w:val="28"/>
                <w:szCs w:val="28"/>
                <w14:ligatures w14:val="none"/>
              </w:rPr>
              <w:t>-</w:t>
            </w:r>
            <w:r w:rsidRPr="000C28E8">
              <w:rPr>
                <w:rFonts w:ascii="Times New Roman" w:eastAsia="Times New Roman" w:hAnsi="Times New Roman" w:cs="Times New Roman"/>
                <w:kern w:val="0"/>
                <w:sz w:val="28"/>
                <w:szCs w:val="28"/>
                <w14:ligatures w14:val="none"/>
              </w:rPr>
              <w:t>II/2026; bổ sung theo nhu cầu</w:t>
            </w:r>
          </w:p>
        </w:tc>
        <w:tc>
          <w:tcPr>
            <w:tcW w:w="813" w:type="pct"/>
            <w:vAlign w:val="center"/>
            <w:hideMark/>
          </w:tcPr>
          <w:p w14:paraId="16801287"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Tài liệu tập huấn; danh sách học viên; biên bản/ảnh minh chứng</w:t>
            </w:r>
          </w:p>
        </w:tc>
        <w:tc>
          <w:tcPr>
            <w:tcW w:w="733" w:type="pct"/>
            <w:vAlign w:val="center"/>
            <w:hideMark/>
          </w:tcPr>
          <w:p w14:paraId="4A537346"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Tập trung nội dung kiểm soát quy định TTHC, công bố/công khai, xử lý phản ánh</w:t>
            </w:r>
          </w:p>
        </w:tc>
      </w:tr>
      <w:tr w:rsidR="000C28E8" w:rsidRPr="000C28E8" w14:paraId="63E0FC7E" w14:textId="77777777" w:rsidTr="00F60DAC">
        <w:trPr>
          <w:trHeight w:val="900"/>
        </w:trPr>
        <w:tc>
          <w:tcPr>
            <w:tcW w:w="192" w:type="pct"/>
            <w:noWrap/>
            <w:vAlign w:val="center"/>
            <w:hideMark/>
          </w:tcPr>
          <w:p w14:paraId="2E5269F4"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9</w:t>
            </w:r>
          </w:p>
        </w:tc>
        <w:tc>
          <w:tcPr>
            <w:tcW w:w="1363" w:type="pct"/>
            <w:vAlign w:val="center"/>
            <w:hideMark/>
          </w:tcPr>
          <w:p w14:paraId="2AB79015"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lập/duy trì cơ chế điều phối – thông tin điều hành (nhóm làm việc, đầu mối tiếp nhận vướng mắc) phục vụ KSTTHC</w:t>
            </w:r>
          </w:p>
        </w:tc>
        <w:tc>
          <w:tcPr>
            <w:tcW w:w="730" w:type="pct"/>
            <w:vAlign w:val="center"/>
            <w:hideMark/>
          </w:tcPr>
          <w:p w14:paraId="5F1F3252"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87" w:type="pct"/>
            <w:vAlign w:val="center"/>
            <w:hideMark/>
          </w:tcPr>
          <w:p w14:paraId="4ADA5293"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sở, ban, ngành; UBND cấp xã</w:t>
            </w:r>
          </w:p>
        </w:tc>
        <w:tc>
          <w:tcPr>
            <w:tcW w:w="681" w:type="pct"/>
            <w:vAlign w:val="center"/>
            <w:hideMark/>
          </w:tcPr>
          <w:p w14:paraId="349EA2A0"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 thiết lập; duy trì thường xuyên</w:t>
            </w:r>
          </w:p>
        </w:tc>
        <w:tc>
          <w:tcPr>
            <w:tcW w:w="813" w:type="pct"/>
            <w:vAlign w:val="center"/>
            <w:hideMark/>
          </w:tcPr>
          <w:p w14:paraId="44D1AA11"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mục kênh liên lạc; quy trình tiếp nhận – phản hồi; thời hạn xử lý vướng mắc</w:t>
            </w:r>
          </w:p>
        </w:tc>
        <w:tc>
          <w:tcPr>
            <w:tcW w:w="733" w:type="pct"/>
            <w:vAlign w:val="center"/>
            <w:hideMark/>
          </w:tcPr>
          <w:p w14:paraId="3A763521"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w:t>
            </w:r>
          </w:p>
        </w:tc>
      </w:tr>
      <w:tr w:rsidR="000C28E8" w:rsidRPr="000C28E8" w14:paraId="0401E5B3" w14:textId="77777777" w:rsidTr="00F60DAC">
        <w:trPr>
          <w:trHeight w:val="900"/>
        </w:trPr>
        <w:tc>
          <w:tcPr>
            <w:tcW w:w="192" w:type="pct"/>
            <w:noWrap/>
            <w:vAlign w:val="center"/>
            <w:hideMark/>
          </w:tcPr>
          <w:p w14:paraId="49434EE1"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w:t>
            </w:r>
          </w:p>
        </w:tc>
        <w:tc>
          <w:tcPr>
            <w:tcW w:w="1363" w:type="pct"/>
            <w:vAlign w:val="center"/>
            <w:hideMark/>
          </w:tcPr>
          <w:p w14:paraId="3635F72A"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Định kỳ tổng hợp, báo cáo kết quả KSTTHC (tháng/quý/năm) theo chế độ báo cáo của Kế hoạch</w:t>
            </w:r>
          </w:p>
        </w:tc>
        <w:tc>
          <w:tcPr>
            <w:tcW w:w="730" w:type="pct"/>
            <w:vAlign w:val="center"/>
            <w:hideMark/>
          </w:tcPr>
          <w:p w14:paraId="4F57CF89"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(tổng hợp)</w:t>
            </w:r>
          </w:p>
        </w:tc>
        <w:tc>
          <w:tcPr>
            <w:tcW w:w="487" w:type="pct"/>
            <w:vAlign w:val="center"/>
            <w:hideMark/>
          </w:tcPr>
          <w:p w14:paraId="76C1AD55"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681" w:type="pct"/>
            <w:vAlign w:val="center"/>
            <w:hideMark/>
          </w:tcPr>
          <w:p w14:paraId="7F238BAA"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(đề xuất chốt số liệu trước ngày 20); quý/năm theo yêu cầu</w:t>
            </w:r>
          </w:p>
        </w:tc>
        <w:tc>
          <w:tcPr>
            <w:tcW w:w="813" w:type="pct"/>
            <w:vAlign w:val="center"/>
            <w:hideMark/>
          </w:tcPr>
          <w:p w14:paraId="11B1E748"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tháng/quý/năm; danh mục nhiệm vụ hoàn thành/chưa hoàn thành; kiến nghị xử lý</w:t>
            </w:r>
          </w:p>
        </w:tc>
        <w:tc>
          <w:tcPr>
            <w:tcW w:w="733" w:type="pct"/>
            <w:vAlign w:val="center"/>
            <w:hideMark/>
          </w:tcPr>
          <w:p w14:paraId="710265A2"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quy định Mục V về báo cáo hằng tháng gửi VPUBND tỉnh</w:t>
            </w:r>
          </w:p>
        </w:tc>
      </w:tr>
      <w:tr w:rsidR="000C28E8" w:rsidRPr="000C28E8" w14:paraId="50AEC26C" w14:textId="77777777" w:rsidTr="00F60DAC">
        <w:trPr>
          <w:trHeight w:val="900"/>
        </w:trPr>
        <w:tc>
          <w:tcPr>
            <w:tcW w:w="192" w:type="pct"/>
            <w:noWrap/>
            <w:vAlign w:val="center"/>
            <w:hideMark/>
          </w:tcPr>
          <w:p w14:paraId="57D5C297"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11</w:t>
            </w:r>
          </w:p>
        </w:tc>
        <w:tc>
          <w:tcPr>
            <w:tcW w:w="1363" w:type="pct"/>
            <w:vAlign w:val="center"/>
            <w:hideMark/>
          </w:tcPr>
          <w:p w14:paraId="3E970E65"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Theo dõi, đôn đốc khắc phục sau kiểm tra (kết luận/kiến nghị kiểm tra KSTTHC)</w:t>
            </w:r>
          </w:p>
        </w:tc>
        <w:tc>
          <w:tcPr>
            <w:tcW w:w="730" w:type="pct"/>
            <w:vAlign w:val="center"/>
            <w:hideMark/>
          </w:tcPr>
          <w:p w14:paraId="441015FA"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quan được kiểm tra (chủ trì khắc phục)</w:t>
            </w:r>
          </w:p>
        </w:tc>
        <w:tc>
          <w:tcPr>
            <w:tcW w:w="487" w:type="pct"/>
            <w:vAlign w:val="center"/>
            <w:hideMark/>
          </w:tcPr>
          <w:p w14:paraId="3827F721"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(đôn đốc); Sở Nội vụ (phối hợp)</w:t>
            </w:r>
          </w:p>
        </w:tc>
        <w:tc>
          <w:tcPr>
            <w:tcW w:w="681" w:type="pct"/>
            <w:vAlign w:val="center"/>
            <w:hideMark/>
          </w:tcPr>
          <w:p w14:paraId="7040889F"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30 ngày từ khi có kết luận (Điều 57 Thông tư 02/2017/TT-VPCP)</w:t>
            </w:r>
          </w:p>
        </w:tc>
        <w:tc>
          <w:tcPr>
            <w:tcW w:w="813" w:type="pct"/>
            <w:vAlign w:val="center"/>
            <w:hideMark/>
          </w:tcPr>
          <w:p w14:paraId="76C64195"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khắc phục; minh chứng hoàn thành; cập nhật kết quả</w:t>
            </w:r>
          </w:p>
        </w:tc>
        <w:tc>
          <w:tcPr>
            <w:tcW w:w="733" w:type="pct"/>
            <w:vAlign w:val="center"/>
            <w:hideMark/>
          </w:tcPr>
          <w:p w14:paraId="2ECEDADB"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Có thể chia nhóm “khắc phục ngay/khắc phục theo lộ trình”</w:t>
            </w:r>
          </w:p>
        </w:tc>
      </w:tr>
      <w:tr w:rsidR="000C28E8" w:rsidRPr="000C28E8" w14:paraId="2331BE23" w14:textId="77777777" w:rsidTr="00F60DAC">
        <w:trPr>
          <w:trHeight w:val="900"/>
        </w:trPr>
        <w:tc>
          <w:tcPr>
            <w:tcW w:w="192" w:type="pct"/>
            <w:noWrap/>
            <w:vAlign w:val="center"/>
            <w:hideMark/>
          </w:tcPr>
          <w:p w14:paraId="5B659248"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12</w:t>
            </w:r>
          </w:p>
        </w:tc>
        <w:tc>
          <w:tcPr>
            <w:tcW w:w="1363" w:type="pct"/>
            <w:vAlign w:val="center"/>
            <w:hideMark/>
          </w:tcPr>
          <w:p w14:paraId="62A9C752"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Thực hiện nhiệm vụ thể chế liên quan KSTTHC: rà soát văn bản nội bộ (quy chế phối hợp, quy định nội bộ) để phù hợp mô hình 02 cấp, TTHC điện tử</w:t>
            </w:r>
          </w:p>
        </w:tc>
        <w:tc>
          <w:tcPr>
            <w:tcW w:w="730" w:type="pct"/>
            <w:vAlign w:val="center"/>
            <w:hideMark/>
          </w:tcPr>
          <w:p w14:paraId="26507599"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87" w:type="pct"/>
            <w:vAlign w:val="center"/>
            <w:hideMark/>
          </w:tcPr>
          <w:p w14:paraId="77BC3C21"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Tư pháp; Sở Nội vụ; các cơ quan liên quan; UBND cấp xã</w:t>
            </w:r>
          </w:p>
        </w:tc>
        <w:tc>
          <w:tcPr>
            <w:tcW w:w="681" w:type="pct"/>
            <w:vAlign w:val="center"/>
            <w:hideMark/>
          </w:tcPr>
          <w:p w14:paraId="0B5BBE1F"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813" w:type="pct"/>
            <w:vAlign w:val="center"/>
            <w:hideMark/>
          </w:tcPr>
          <w:p w14:paraId="59994FC0"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Dự thảo/đề xuất sửa đổi, bổ sung quy chế/quy định nội bộ; văn bản ban hành (nếu cần)</w:t>
            </w:r>
          </w:p>
        </w:tc>
        <w:tc>
          <w:tcPr>
            <w:tcW w:w="733" w:type="pct"/>
            <w:vAlign w:val="center"/>
            <w:hideMark/>
          </w:tcPr>
          <w:p w14:paraId="69956432"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Nhằm bảo đảm thống nhất với mô hình chính quyền 02 cấp được nêu trong Kế hoạch</w:t>
            </w:r>
          </w:p>
        </w:tc>
      </w:tr>
      <w:tr w:rsidR="000C28E8" w:rsidRPr="000C28E8" w14:paraId="6C930446" w14:textId="77777777" w:rsidTr="00F60DAC">
        <w:trPr>
          <w:trHeight w:val="900"/>
        </w:trPr>
        <w:tc>
          <w:tcPr>
            <w:tcW w:w="192" w:type="pct"/>
            <w:noWrap/>
            <w:vAlign w:val="center"/>
            <w:hideMark/>
          </w:tcPr>
          <w:p w14:paraId="465814BD"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13</w:t>
            </w:r>
          </w:p>
        </w:tc>
        <w:tc>
          <w:tcPr>
            <w:tcW w:w="1363" w:type="pct"/>
            <w:vAlign w:val="center"/>
            <w:hideMark/>
          </w:tcPr>
          <w:p w14:paraId="3C207033"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Tham gia các đợt tập huấn nghiệp vụ, hội nghị, hội thảo, tọa đàm về hoạt động kiểm soát TTHC do Trung ương tổ chức, triển khai</w:t>
            </w:r>
          </w:p>
        </w:tc>
        <w:tc>
          <w:tcPr>
            <w:tcW w:w="730" w:type="pct"/>
            <w:vAlign w:val="center"/>
            <w:hideMark/>
          </w:tcPr>
          <w:p w14:paraId="437D30B0"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87" w:type="pct"/>
            <w:vAlign w:val="center"/>
            <w:hideMark/>
          </w:tcPr>
          <w:p w14:paraId="34C1B9D0"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đơn vị có liên quan</w:t>
            </w:r>
          </w:p>
        </w:tc>
        <w:tc>
          <w:tcPr>
            <w:tcW w:w="681" w:type="pct"/>
            <w:vAlign w:val="center"/>
            <w:hideMark/>
          </w:tcPr>
          <w:p w14:paraId="07022D4B"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Tham dự Hội nghị, Hội thảo, tọa đàm, …</w:t>
            </w:r>
          </w:p>
        </w:tc>
        <w:tc>
          <w:tcPr>
            <w:tcW w:w="813" w:type="pct"/>
            <w:vAlign w:val="center"/>
            <w:hideMark/>
          </w:tcPr>
          <w:p w14:paraId="799049B8"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Theo Kế hoạch của Cơ quan Trung ương</w:t>
            </w:r>
          </w:p>
        </w:tc>
        <w:tc>
          <w:tcPr>
            <w:tcW w:w="733" w:type="pct"/>
            <w:noWrap/>
            <w:vAlign w:val="center"/>
            <w:hideMark/>
          </w:tcPr>
          <w:p w14:paraId="2F690FE1"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w:t>
            </w:r>
          </w:p>
        </w:tc>
      </w:tr>
      <w:tr w:rsidR="000C28E8" w:rsidRPr="000C28E8" w14:paraId="5DD3BED2" w14:textId="77777777" w:rsidTr="00F60DAC">
        <w:trPr>
          <w:trHeight w:val="600"/>
        </w:trPr>
        <w:tc>
          <w:tcPr>
            <w:tcW w:w="192" w:type="pct"/>
            <w:noWrap/>
            <w:vAlign w:val="center"/>
            <w:hideMark/>
          </w:tcPr>
          <w:p w14:paraId="5F17F3F4"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14</w:t>
            </w:r>
          </w:p>
        </w:tc>
        <w:tc>
          <w:tcPr>
            <w:tcW w:w="1363" w:type="pct"/>
            <w:vAlign w:val="center"/>
            <w:hideMark/>
          </w:tcPr>
          <w:p w14:paraId="34F6C1AA"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Kế hoạch rà soát, đánh giá thủ tục hành chính năm 2026</w:t>
            </w:r>
          </w:p>
        </w:tc>
        <w:tc>
          <w:tcPr>
            <w:tcW w:w="730" w:type="pct"/>
            <w:vAlign w:val="center"/>
            <w:hideMark/>
          </w:tcPr>
          <w:p w14:paraId="7970716B"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87" w:type="pct"/>
            <w:vAlign w:val="center"/>
            <w:hideMark/>
          </w:tcPr>
          <w:p w14:paraId="69BC0DD4"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681" w:type="pct"/>
            <w:vAlign w:val="center"/>
            <w:hideMark/>
          </w:tcPr>
          <w:p w14:paraId="6E6B76DF"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813" w:type="pct"/>
            <w:vAlign w:val="center"/>
            <w:hideMark/>
          </w:tcPr>
          <w:p w14:paraId="2BBC48B1"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Kế hoạch rà soát quy định thủ tục hành chính năm 2026</w:t>
            </w:r>
          </w:p>
        </w:tc>
        <w:tc>
          <w:tcPr>
            <w:tcW w:w="733" w:type="pct"/>
            <w:noWrap/>
            <w:vAlign w:val="center"/>
            <w:hideMark/>
          </w:tcPr>
          <w:p w14:paraId="713D758E"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w:t>
            </w:r>
          </w:p>
        </w:tc>
      </w:tr>
      <w:tr w:rsidR="000C28E8" w:rsidRPr="000C28E8" w14:paraId="4205BBF6" w14:textId="77777777" w:rsidTr="00F60DAC">
        <w:trPr>
          <w:trHeight w:val="1500"/>
        </w:trPr>
        <w:tc>
          <w:tcPr>
            <w:tcW w:w="192" w:type="pct"/>
            <w:noWrap/>
            <w:vAlign w:val="center"/>
            <w:hideMark/>
          </w:tcPr>
          <w:p w14:paraId="1F4C7068" w14:textId="77777777" w:rsidR="001070EA" w:rsidRPr="000C28E8" w:rsidRDefault="001070EA"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15</w:t>
            </w:r>
          </w:p>
        </w:tc>
        <w:tc>
          <w:tcPr>
            <w:tcW w:w="1363" w:type="pct"/>
            <w:vAlign w:val="center"/>
            <w:hideMark/>
          </w:tcPr>
          <w:p w14:paraId="528111C2"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Kế hoạch Phát động thi đua trong thực hiện công tác kiểm soát thủ tục hành chính, triển khai cơ chế một cửa, một cửa liên thông, thực </w:t>
            </w:r>
            <w:r w:rsidRPr="000C28E8">
              <w:rPr>
                <w:rFonts w:ascii="Times New Roman" w:eastAsia="Times New Roman" w:hAnsi="Times New Roman" w:cs="Times New Roman"/>
                <w:kern w:val="0"/>
                <w:sz w:val="28"/>
                <w:szCs w:val="28"/>
                <w14:ligatures w14:val="none"/>
              </w:rPr>
              <w:lastRenderedPageBreak/>
              <w:t>hiện thủ tục hành chính trên môi trường điện tử và công tác truyền thông về kiểm soát thủ tục hành chính năm 2026 trên địa bàn tỉnh An Giang.</w:t>
            </w:r>
          </w:p>
        </w:tc>
        <w:tc>
          <w:tcPr>
            <w:tcW w:w="730" w:type="pct"/>
            <w:vAlign w:val="center"/>
            <w:hideMark/>
          </w:tcPr>
          <w:p w14:paraId="3C93205C"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Văn phòng UBND tỉnh</w:t>
            </w:r>
          </w:p>
        </w:tc>
        <w:tc>
          <w:tcPr>
            <w:tcW w:w="487" w:type="pct"/>
            <w:vAlign w:val="center"/>
            <w:hideMark/>
          </w:tcPr>
          <w:p w14:paraId="734D3DF0"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681" w:type="pct"/>
            <w:vAlign w:val="center"/>
            <w:hideMark/>
          </w:tcPr>
          <w:p w14:paraId="754E1C31"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813" w:type="pct"/>
            <w:vAlign w:val="center"/>
            <w:hideMark/>
          </w:tcPr>
          <w:p w14:paraId="509C7551"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Kế hoạch Phát động thi đua được ban hành</w:t>
            </w:r>
          </w:p>
        </w:tc>
        <w:tc>
          <w:tcPr>
            <w:tcW w:w="733" w:type="pct"/>
            <w:noWrap/>
            <w:vAlign w:val="center"/>
            <w:hideMark/>
          </w:tcPr>
          <w:p w14:paraId="1D4D8576" w14:textId="77777777" w:rsidR="001070EA" w:rsidRPr="000C28E8" w:rsidRDefault="001070EA"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Trên địa bàn tỉnh</w:t>
            </w:r>
          </w:p>
        </w:tc>
      </w:tr>
      <w:tr w:rsidR="000C28E8" w:rsidRPr="000C28E8" w14:paraId="323C64E6" w14:textId="77777777" w:rsidTr="00F60DAC">
        <w:trPr>
          <w:trHeight w:val="1500"/>
        </w:trPr>
        <w:tc>
          <w:tcPr>
            <w:tcW w:w="192" w:type="pct"/>
            <w:noWrap/>
            <w:vAlign w:val="center"/>
          </w:tcPr>
          <w:p w14:paraId="067EBFA4" w14:textId="20E4EFA8" w:rsidR="0007579F" w:rsidRPr="000C28E8" w:rsidRDefault="0007579F" w:rsidP="001070EA">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16</w:t>
            </w:r>
          </w:p>
        </w:tc>
        <w:tc>
          <w:tcPr>
            <w:tcW w:w="1363" w:type="pct"/>
            <w:vAlign w:val="center"/>
          </w:tcPr>
          <w:p w14:paraId="478ABA2A" w14:textId="6336D325" w:rsidR="0007579F" w:rsidRPr="000C28E8" w:rsidRDefault="00A97432"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đoàn công tác đi khảo sát thực tế về cách làm mới, làm hay, gương điển hình tiêu biểu trong công tác cải cách TTHC, kiểm soát TTHC, thực hiện cơ chế một cửa, một cửa liên thông, ứng dụng công nghệ thông tin trong tiếp nhận và giải quyết TTHC và Quyết định 766/QĐ-TTg</w:t>
            </w:r>
          </w:p>
        </w:tc>
        <w:tc>
          <w:tcPr>
            <w:tcW w:w="730" w:type="pct"/>
            <w:vAlign w:val="center"/>
          </w:tcPr>
          <w:p w14:paraId="3014B0F4" w14:textId="39439FB7" w:rsidR="0007579F" w:rsidRPr="000C28E8" w:rsidRDefault="00A97432"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87" w:type="pct"/>
            <w:vAlign w:val="center"/>
          </w:tcPr>
          <w:p w14:paraId="24D5565C" w14:textId="74DEB460" w:rsidR="0007579F" w:rsidRPr="000C28E8" w:rsidRDefault="00A97432"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681" w:type="pct"/>
            <w:vAlign w:val="center"/>
          </w:tcPr>
          <w:p w14:paraId="275ED978" w14:textId="656039B0" w:rsidR="0007579F" w:rsidRPr="000C28E8" w:rsidRDefault="00A97432"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813" w:type="pct"/>
            <w:vAlign w:val="center"/>
          </w:tcPr>
          <w:p w14:paraId="7CC9A675" w14:textId="2DF05E26" w:rsidR="0007579F" w:rsidRPr="000C28E8" w:rsidRDefault="00A97432"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đoàn công tác học tập kinh nghiệm</w:t>
            </w:r>
          </w:p>
        </w:tc>
        <w:tc>
          <w:tcPr>
            <w:tcW w:w="733" w:type="pct"/>
            <w:noWrap/>
            <w:vAlign w:val="center"/>
          </w:tcPr>
          <w:p w14:paraId="5F03DCD9" w14:textId="636556D8" w:rsidR="0007579F" w:rsidRPr="000C28E8" w:rsidRDefault="00341357"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đề xuất một số tỉnh, thành phố để đi khảo sát thực tế.</w:t>
            </w:r>
          </w:p>
        </w:tc>
      </w:tr>
    </w:tbl>
    <w:p w14:paraId="7933F903" w14:textId="77777777" w:rsidR="001070EA" w:rsidRPr="000C28E8" w:rsidRDefault="001070EA" w:rsidP="001070EA">
      <w:pPr>
        <w:rPr>
          <w:rFonts w:ascii="Times New Roman" w:eastAsiaTheme="majorEastAsia" w:hAnsi="Times New Roman" w:cs="Times New Roman"/>
          <w:b/>
          <w:bCs/>
          <w:sz w:val="28"/>
          <w:szCs w:val="28"/>
        </w:rPr>
      </w:pPr>
    </w:p>
    <w:p w14:paraId="19E3AE03" w14:textId="77777777" w:rsidR="00147B89" w:rsidRPr="000C28E8" w:rsidRDefault="00147B89" w:rsidP="001070EA">
      <w:pPr>
        <w:keepLines/>
        <w:widowControl w:val="0"/>
        <w:spacing w:after="120" w:line="360" w:lineRule="exact"/>
        <w:jc w:val="both"/>
        <w:outlineLvl w:val="1"/>
        <w:rPr>
          <w:rFonts w:ascii="Times New Roman" w:eastAsia="Calibri" w:hAnsi="Times New Roman" w:cs="Times New Roman"/>
          <w:b/>
          <w:bCs/>
          <w:kern w:val="0"/>
          <w:sz w:val="28"/>
          <w:szCs w:val="28"/>
          <w14:ligatures w14:val="none"/>
        </w:rPr>
      </w:pPr>
      <w:r w:rsidRPr="000C28E8">
        <w:rPr>
          <w:rFonts w:ascii="Times New Roman" w:eastAsia="Calibri" w:hAnsi="Times New Roman" w:cs="Times New Roman"/>
          <w:b/>
          <w:bCs/>
          <w:kern w:val="0"/>
          <w:sz w:val="28"/>
          <w:szCs w:val="28"/>
          <w14:ligatures w14:val="none"/>
        </w:rPr>
        <w:t>2. Công bố, công khai kịp thời, đầy đủ, chính xác thủ tục hành chính trên Cơ sở dữ liệu quốc gia về thủ tục hành chính và Hệ thống thông tin giải quyết thủ tục hành chính của tỉnh.</w:t>
      </w:r>
    </w:p>
    <w:tbl>
      <w:tblPr>
        <w:tblW w:w="5000" w:type="pct"/>
        <w:tblLook w:val="04A0" w:firstRow="1" w:lastRow="0" w:firstColumn="1" w:lastColumn="0" w:noHBand="0" w:noVBand="1"/>
      </w:tblPr>
      <w:tblGrid>
        <w:gridCol w:w="559"/>
        <w:gridCol w:w="3973"/>
        <w:gridCol w:w="2126"/>
        <w:gridCol w:w="1570"/>
        <w:gridCol w:w="1945"/>
        <w:gridCol w:w="2406"/>
        <w:gridCol w:w="1983"/>
      </w:tblGrid>
      <w:tr w:rsidR="000C28E8" w:rsidRPr="000C28E8" w14:paraId="1F827EFF" w14:textId="77777777" w:rsidTr="00DE3BC4">
        <w:trPr>
          <w:trHeight w:val="570"/>
          <w:tblHeader/>
        </w:trPr>
        <w:tc>
          <w:tcPr>
            <w:tcW w:w="192" w:type="pct"/>
            <w:tcBorders>
              <w:top w:val="single" w:sz="4" w:space="0" w:color="auto"/>
              <w:left w:val="single" w:sz="4" w:space="0" w:color="auto"/>
              <w:bottom w:val="single" w:sz="4" w:space="0" w:color="auto"/>
              <w:right w:val="single" w:sz="4" w:space="0" w:color="auto"/>
            </w:tcBorders>
            <w:noWrap/>
            <w:vAlign w:val="center"/>
            <w:hideMark/>
          </w:tcPr>
          <w:p w14:paraId="51240538" w14:textId="77777777" w:rsidR="004124CB" w:rsidRPr="000C28E8" w:rsidRDefault="004124CB" w:rsidP="004124C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Stt</w:t>
            </w:r>
          </w:p>
        </w:tc>
        <w:tc>
          <w:tcPr>
            <w:tcW w:w="1364" w:type="pct"/>
            <w:tcBorders>
              <w:top w:val="single" w:sz="4" w:space="0" w:color="auto"/>
              <w:left w:val="nil"/>
              <w:bottom w:val="single" w:sz="4" w:space="0" w:color="auto"/>
              <w:right w:val="single" w:sz="4" w:space="0" w:color="auto"/>
            </w:tcBorders>
            <w:vAlign w:val="center"/>
            <w:hideMark/>
          </w:tcPr>
          <w:p w14:paraId="6DE91CF8" w14:textId="77777777" w:rsidR="004124CB" w:rsidRPr="000C28E8" w:rsidRDefault="004124CB"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Nội dung</w:t>
            </w:r>
          </w:p>
        </w:tc>
        <w:tc>
          <w:tcPr>
            <w:tcW w:w="730" w:type="pct"/>
            <w:tcBorders>
              <w:top w:val="single" w:sz="4" w:space="0" w:color="auto"/>
              <w:left w:val="nil"/>
              <w:bottom w:val="single" w:sz="4" w:space="0" w:color="auto"/>
              <w:right w:val="single" w:sz="4" w:space="0" w:color="auto"/>
            </w:tcBorders>
            <w:vAlign w:val="center"/>
            <w:hideMark/>
          </w:tcPr>
          <w:p w14:paraId="230937F4" w14:textId="77777777" w:rsidR="004124CB" w:rsidRPr="000C28E8" w:rsidRDefault="004124CB"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chủ trì</w:t>
            </w:r>
          </w:p>
        </w:tc>
        <w:tc>
          <w:tcPr>
            <w:tcW w:w="539" w:type="pct"/>
            <w:tcBorders>
              <w:top w:val="single" w:sz="4" w:space="0" w:color="auto"/>
              <w:left w:val="nil"/>
              <w:bottom w:val="single" w:sz="4" w:space="0" w:color="auto"/>
              <w:right w:val="single" w:sz="4" w:space="0" w:color="auto"/>
            </w:tcBorders>
            <w:vAlign w:val="center"/>
            <w:hideMark/>
          </w:tcPr>
          <w:p w14:paraId="33B447CF" w14:textId="77777777" w:rsidR="004124CB" w:rsidRPr="000C28E8" w:rsidRDefault="004124CB"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phối hợp</w:t>
            </w:r>
          </w:p>
        </w:tc>
        <w:tc>
          <w:tcPr>
            <w:tcW w:w="668" w:type="pct"/>
            <w:tcBorders>
              <w:top w:val="single" w:sz="4" w:space="0" w:color="auto"/>
              <w:left w:val="nil"/>
              <w:bottom w:val="single" w:sz="4" w:space="0" w:color="auto"/>
              <w:right w:val="single" w:sz="4" w:space="0" w:color="auto"/>
            </w:tcBorders>
            <w:vAlign w:val="center"/>
            <w:hideMark/>
          </w:tcPr>
          <w:p w14:paraId="2633A492" w14:textId="77777777" w:rsidR="004124CB" w:rsidRPr="000C28E8" w:rsidRDefault="004124CB"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Thời gian hoàn thành (tháng/quý)</w:t>
            </w:r>
          </w:p>
        </w:tc>
        <w:tc>
          <w:tcPr>
            <w:tcW w:w="826" w:type="pct"/>
            <w:tcBorders>
              <w:top w:val="single" w:sz="4" w:space="0" w:color="auto"/>
              <w:left w:val="nil"/>
              <w:bottom w:val="single" w:sz="4" w:space="0" w:color="auto"/>
              <w:right w:val="single" w:sz="4" w:space="0" w:color="auto"/>
            </w:tcBorders>
            <w:vAlign w:val="center"/>
            <w:hideMark/>
          </w:tcPr>
          <w:p w14:paraId="263D3CBF" w14:textId="77777777" w:rsidR="004124CB" w:rsidRPr="000C28E8" w:rsidRDefault="004124CB"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Kết quả thực hiện</w:t>
            </w:r>
          </w:p>
        </w:tc>
        <w:tc>
          <w:tcPr>
            <w:tcW w:w="681" w:type="pct"/>
            <w:tcBorders>
              <w:top w:val="single" w:sz="4" w:space="0" w:color="auto"/>
              <w:left w:val="nil"/>
              <w:bottom w:val="single" w:sz="4" w:space="0" w:color="auto"/>
              <w:right w:val="single" w:sz="4" w:space="0" w:color="auto"/>
            </w:tcBorders>
            <w:vAlign w:val="center"/>
            <w:hideMark/>
          </w:tcPr>
          <w:p w14:paraId="16503EB6" w14:textId="77777777" w:rsidR="004124CB" w:rsidRPr="000C28E8" w:rsidRDefault="004124CB"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Ghi chú</w:t>
            </w:r>
          </w:p>
        </w:tc>
      </w:tr>
      <w:tr w:rsidR="000C28E8" w:rsidRPr="000C28E8" w14:paraId="241C578B" w14:textId="77777777" w:rsidTr="00DE3BC4">
        <w:trPr>
          <w:trHeight w:val="900"/>
        </w:trPr>
        <w:tc>
          <w:tcPr>
            <w:tcW w:w="192" w:type="pct"/>
            <w:tcBorders>
              <w:top w:val="nil"/>
              <w:left w:val="single" w:sz="4" w:space="0" w:color="auto"/>
              <w:bottom w:val="single" w:sz="4" w:space="0" w:color="auto"/>
              <w:right w:val="single" w:sz="4" w:space="0" w:color="auto"/>
            </w:tcBorders>
            <w:noWrap/>
            <w:vAlign w:val="center"/>
            <w:hideMark/>
          </w:tcPr>
          <w:p w14:paraId="6C4EBCEC" w14:textId="77777777" w:rsidR="004124CB" w:rsidRPr="000C28E8" w:rsidRDefault="004124CB" w:rsidP="004124C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w:t>
            </w:r>
          </w:p>
        </w:tc>
        <w:tc>
          <w:tcPr>
            <w:tcW w:w="1364" w:type="pct"/>
            <w:tcBorders>
              <w:top w:val="nil"/>
              <w:left w:val="nil"/>
              <w:bottom w:val="single" w:sz="4" w:space="0" w:color="auto"/>
              <w:right w:val="single" w:sz="4" w:space="0" w:color="auto"/>
            </w:tcBorders>
            <w:vAlign w:val="center"/>
            <w:hideMark/>
          </w:tcPr>
          <w:p w14:paraId="23B2A418"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văn bản QPPL/văn bản của bộ, ngành và của tỉnh để xác định TTHC mới/sửa đổi/bãi bỏ thuộc ngành, lĩnh vực quản lý</w:t>
            </w:r>
          </w:p>
        </w:tc>
        <w:tc>
          <w:tcPr>
            <w:tcW w:w="730" w:type="pct"/>
            <w:tcBorders>
              <w:top w:val="nil"/>
              <w:left w:val="nil"/>
              <w:bottom w:val="single" w:sz="4" w:space="0" w:color="auto"/>
              <w:right w:val="single" w:sz="4" w:space="0" w:color="auto"/>
            </w:tcBorders>
            <w:vAlign w:val="center"/>
            <w:hideMark/>
          </w:tcPr>
          <w:p w14:paraId="174DF806"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sở, ban, ngành (theo lĩnh vực); UBND cấp xã (đối với TTHC thuộc thẩm quyền)</w:t>
            </w:r>
          </w:p>
        </w:tc>
        <w:tc>
          <w:tcPr>
            <w:tcW w:w="539" w:type="pct"/>
            <w:tcBorders>
              <w:top w:val="nil"/>
              <w:left w:val="nil"/>
              <w:bottom w:val="single" w:sz="4" w:space="0" w:color="auto"/>
              <w:right w:val="single" w:sz="4" w:space="0" w:color="auto"/>
            </w:tcBorders>
            <w:vAlign w:val="center"/>
            <w:hideMark/>
          </w:tcPr>
          <w:p w14:paraId="2530C6B6"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68" w:type="pct"/>
            <w:tcBorders>
              <w:top w:val="nil"/>
              <w:left w:val="nil"/>
              <w:bottom w:val="single" w:sz="4" w:space="0" w:color="auto"/>
              <w:right w:val="single" w:sz="4" w:space="0" w:color="auto"/>
            </w:tcBorders>
            <w:vAlign w:val="center"/>
            <w:hideMark/>
          </w:tcPr>
          <w:p w14:paraId="5B44075C" w14:textId="22F151D9"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(01</w:t>
            </w:r>
            <w:r w:rsidR="001365CD">
              <w:rPr>
                <w:rFonts w:ascii="Times New Roman" w:eastAsia="Times New Roman" w:hAnsi="Times New Roman" w:cs="Times New Roman"/>
                <w:kern w:val="0"/>
                <w:sz w:val="28"/>
                <w:szCs w:val="28"/>
                <w14:ligatures w14:val="none"/>
              </w:rPr>
              <w:t>-</w:t>
            </w:r>
            <w:r w:rsidRPr="000C28E8">
              <w:rPr>
                <w:rFonts w:ascii="Times New Roman" w:eastAsia="Times New Roman" w:hAnsi="Times New Roman" w:cs="Times New Roman"/>
                <w:kern w:val="0"/>
                <w:sz w:val="28"/>
                <w:szCs w:val="28"/>
                <w14:ligatures w14:val="none"/>
              </w:rPr>
              <w:t>12/2026)</w:t>
            </w:r>
          </w:p>
        </w:tc>
        <w:tc>
          <w:tcPr>
            <w:tcW w:w="826" w:type="pct"/>
            <w:tcBorders>
              <w:top w:val="nil"/>
              <w:left w:val="nil"/>
              <w:bottom w:val="single" w:sz="4" w:space="0" w:color="auto"/>
              <w:right w:val="single" w:sz="4" w:space="0" w:color="auto"/>
            </w:tcBorders>
            <w:vAlign w:val="center"/>
            <w:hideMark/>
          </w:tcPr>
          <w:p w14:paraId="5BDB4D0E"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mục TTHC biến động; tổng hợp căn cứ pháp lý</w:t>
            </w:r>
          </w:p>
        </w:tc>
        <w:tc>
          <w:tcPr>
            <w:tcW w:w="681" w:type="pct"/>
            <w:tcBorders>
              <w:top w:val="nil"/>
              <w:left w:val="nil"/>
              <w:bottom w:val="single" w:sz="4" w:space="0" w:color="auto"/>
              <w:right w:val="single" w:sz="4" w:space="0" w:color="auto"/>
            </w:tcBorders>
            <w:vAlign w:val="center"/>
            <w:hideMark/>
          </w:tcPr>
          <w:p w14:paraId="0727FCDD"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Là đầu vào cho hồ sơ trình công bố</w:t>
            </w:r>
          </w:p>
        </w:tc>
      </w:tr>
      <w:tr w:rsidR="000C28E8" w:rsidRPr="000C28E8" w14:paraId="737748BA" w14:textId="77777777" w:rsidTr="00DE3BC4">
        <w:trPr>
          <w:trHeight w:val="900"/>
        </w:trPr>
        <w:tc>
          <w:tcPr>
            <w:tcW w:w="192" w:type="pct"/>
            <w:tcBorders>
              <w:top w:val="nil"/>
              <w:left w:val="single" w:sz="4" w:space="0" w:color="auto"/>
              <w:bottom w:val="single" w:sz="4" w:space="0" w:color="auto"/>
              <w:right w:val="single" w:sz="4" w:space="0" w:color="auto"/>
            </w:tcBorders>
            <w:noWrap/>
            <w:vAlign w:val="center"/>
            <w:hideMark/>
          </w:tcPr>
          <w:p w14:paraId="6E573E3E" w14:textId="77777777" w:rsidR="004124CB" w:rsidRPr="000C28E8" w:rsidRDefault="004124CB" w:rsidP="004124C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2</w:t>
            </w:r>
          </w:p>
        </w:tc>
        <w:tc>
          <w:tcPr>
            <w:tcW w:w="1364" w:type="pct"/>
            <w:tcBorders>
              <w:top w:val="nil"/>
              <w:left w:val="nil"/>
              <w:bottom w:val="single" w:sz="4" w:space="0" w:color="auto"/>
              <w:right w:val="single" w:sz="4" w:space="0" w:color="auto"/>
            </w:tcBorders>
            <w:vAlign w:val="center"/>
            <w:hideMark/>
          </w:tcPr>
          <w:p w14:paraId="23FBCD0E"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Lập hồ sơ và trình công bố danh mục TTHC (mới/sửa đổi/bổ sung/bãi bỏ) theo quy định</w:t>
            </w:r>
          </w:p>
        </w:tc>
        <w:tc>
          <w:tcPr>
            <w:tcW w:w="730" w:type="pct"/>
            <w:tcBorders>
              <w:top w:val="nil"/>
              <w:left w:val="nil"/>
              <w:bottom w:val="single" w:sz="4" w:space="0" w:color="auto"/>
              <w:right w:val="single" w:sz="4" w:space="0" w:color="auto"/>
            </w:tcBorders>
            <w:vAlign w:val="center"/>
            <w:hideMark/>
          </w:tcPr>
          <w:p w14:paraId="0DF667BB"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sở, ban, ngành</w:t>
            </w:r>
          </w:p>
        </w:tc>
        <w:tc>
          <w:tcPr>
            <w:tcW w:w="539" w:type="pct"/>
            <w:tcBorders>
              <w:top w:val="nil"/>
              <w:left w:val="nil"/>
              <w:bottom w:val="single" w:sz="4" w:space="0" w:color="auto"/>
              <w:right w:val="single" w:sz="4" w:space="0" w:color="auto"/>
            </w:tcBorders>
            <w:vAlign w:val="center"/>
            <w:hideMark/>
          </w:tcPr>
          <w:p w14:paraId="40F63C03"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(kiểm soát, thẩm tra); cơ quan liên quan</w:t>
            </w:r>
          </w:p>
        </w:tc>
        <w:tc>
          <w:tcPr>
            <w:tcW w:w="668" w:type="pct"/>
            <w:tcBorders>
              <w:top w:val="nil"/>
              <w:left w:val="nil"/>
              <w:bottom w:val="single" w:sz="4" w:space="0" w:color="auto"/>
              <w:right w:val="single" w:sz="4" w:space="0" w:color="auto"/>
            </w:tcBorders>
            <w:vAlign w:val="center"/>
            <w:hideMark/>
          </w:tcPr>
          <w:p w14:paraId="41691914"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Phát sinh trong năm 2026 (theo từng đợt có căn cứ pháp lý)</w:t>
            </w:r>
          </w:p>
        </w:tc>
        <w:tc>
          <w:tcPr>
            <w:tcW w:w="826" w:type="pct"/>
            <w:tcBorders>
              <w:top w:val="nil"/>
              <w:left w:val="nil"/>
              <w:bottom w:val="single" w:sz="4" w:space="0" w:color="auto"/>
              <w:right w:val="single" w:sz="4" w:space="0" w:color="auto"/>
            </w:tcBorders>
            <w:vAlign w:val="center"/>
            <w:hideMark/>
          </w:tcPr>
          <w:p w14:paraId="77F3F3DF"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Tờ trình; dự thảo Quyết định công bố; danh mục TTHC kèm theo</w:t>
            </w:r>
          </w:p>
        </w:tc>
        <w:tc>
          <w:tcPr>
            <w:tcW w:w="681" w:type="pct"/>
            <w:tcBorders>
              <w:top w:val="nil"/>
              <w:left w:val="nil"/>
              <w:bottom w:val="single" w:sz="4" w:space="0" w:color="auto"/>
              <w:right w:val="single" w:sz="4" w:space="0" w:color="auto"/>
            </w:tcBorders>
            <w:vAlign w:val="center"/>
            <w:hideMark/>
          </w:tcPr>
          <w:p w14:paraId="64DFA985"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yêu cầu “xây dựng, trình công bố danh mục TTHC…”</w:t>
            </w:r>
          </w:p>
        </w:tc>
      </w:tr>
      <w:tr w:rsidR="000C28E8" w:rsidRPr="000C28E8" w14:paraId="2DF56F3B" w14:textId="77777777" w:rsidTr="00DE3BC4">
        <w:trPr>
          <w:trHeight w:val="900"/>
        </w:trPr>
        <w:tc>
          <w:tcPr>
            <w:tcW w:w="192" w:type="pct"/>
            <w:tcBorders>
              <w:top w:val="nil"/>
              <w:left w:val="single" w:sz="4" w:space="0" w:color="auto"/>
              <w:bottom w:val="single" w:sz="4" w:space="0" w:color="auto"/>
              <w:right w:val="single" w:sz="4" w:space="0" w:color="auto"/>
            </w:tcBorders>
            <w:noWrap/>
            <w:vAlign w:val="center"/>
            <w:hideMark/>
          </w:tcPr>
          <w:p w14:paraId="422DF99D" w14:textId="77777777" w:rsidR="004124CB" w:rsidRPr="000C28E8" w:rsidRDefault="004124CB" w:rsidP="004124C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w:t>
            </w:r>
          </w:p>
        </w:tc>
        <w:tc>
          <w:tcPr>
            <w:tcW w:w="1364" w:type="pct"/>
            <w:tcBorders>
              <w:top w:val="nil"/>
              <w:left w:val="nil"/>
              <w:bottom w:val="single" w:sz="4" w:space="0" w:color="auto"/>
              <w:right w:val="single" w:sz="4" w:space="0" w:color="auto"/>
            </w:tcBorders>
            <w:vAlign w:val="center"/>
            <w:hideMark/>
          </w:tcPr>
          <w:p w14:paraId="78CDC131"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Tham mưu UBND tỉnh ban hành Quyết định công bố danh mục TTHC và tổ chức công khai</w:t>
            </w:r>
          </w:p>
        </w:tc>
        <w:tc>
          <w:tcPr>
            <w:tcW w:w="730" w:type="pct"/>
            <w:tcBorders>
              <w:top w:val="nil"/>
              <w:left w:val="nil"/>
              <w:bottom w:val="single" w:sz="4" w:space="0" w:color="auto"/>
              <w:right w:val="single" w:sz="4" w:space="0" w:color="auto"/>
            </w:tcBorders>
            <w:vAlign w:val="center"/>
            <w:hideMark/>
          </w:tcPr>
          <w:p w14:paraId="087967BF"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539" w:type="pct"/>
            <w:tcBorders>
              <w:top w:val="nil"/>
              <w:left w:val="nil"/>
              <w:bottom w:val="single" w:sz="4" w:space="0" w:color="auto"/>
              <w:right w:val="single" w:sz="4" w:space="0" w:color="auto"/>
            </w:tcBorders>
            <w:vAlign w:val="center"/>
            <w:hideMark/>
          </w:tcPr>
          <w:p w14:paraId="348DB014"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sở, ban, ngành; UBND cấp xã</w:t>
            </w:r>
          </w:p>
        </w:tc>
        <w:tc>
          <w:tcPr>
            <w:tcW w:w="668" w:type="pct"/>
            <w:tcBorders>
              <w:top w:val="nil"/>
              <w:left w:val="nil"/>
              <w:bottom w:val="single" w:sz="4" w:space="0" w:color="auto"/>
              <w:right w:val="single" w:sz="4" w:space="0" w:color="auto"/>
            </w:tcBorders>
            <w:vAlign w:val="center"/>
            <w:hideMark/>
          </w:tcPr>
          <w:p w14:paraId="3AA8B0C1"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Trong tháng phát sinh hồ sơ công bố</w:t>
            </w:r>
          </w:p>
        </w:tc>
        <w:tc>
          <w:tcPr>
            <w:tcW w:w="826" w:type="pct"/>
            <w:tcBorders>
              <w:top w:val="nil"/>
              <w:left w:val="nil"/>
              <w:bottom w:val="single" w:sz="4" w:space="0" w:color="auto"/>
              <w:right w:val="single" w:sz="4" w:space="0" w:color="auto"/>
            </w:tcBorders>
            <w:vAlign w:val="center"/>
            <w:hideMark/>
          </w:tcPr>
          <w:p w14:paraId="7491AC82"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Quyết định công bố; thông báo/đăng tải công khai đúng thời hạn</w:t>
            </w:r>
          </w:p>
        </w:tc>
        <w:tc>
          <w:tcPr>
            <w:tcW w:w="681" w:type="pct"/>
            <w:tcBorders>
              <w:top w:val="nil"/>
              <w:left w:val="nil"/>
              <w:bottom w:val="single" w:sz="4" w:space="0" w:color="auto"/>
              <w:right w:val="single" w:sz="4" w:space="0" w:color="auto"/>
            </w:tcBorders>
            <w:vAlign w:val="center"/>
            <w:hideMark/>
          </w:tcPr>
          <w:p w14:paraId="1393F39C"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VPUBND tỉnh là đầu mối theo dõi, tổng hợp báo cáo</w:t>
            </w:r>
          </w:p>
        </w:tc>
      </w:tr>
      <w:tr w:rsidR="000C28E8" w:rsidRPr="000C28E8" w14:paraId="25BA9917" w14:textId="77777777" w:rsidTr="00DE3BC4">
        <w:trPr>
          <w:trHeight w:val="1200"/>
        </w:trPr>
        <w:tc>
          <w:tcPr>
            <w:tcW w:w="192" w:type="pct"/>
            <w:tcBorders>
              <w:top w:val="nil"/>
              <w:left w:val="single" w:sz="4" w:space="0" w:color="auto"/>
              <w:bottom w:val="single" w:sz="4" w:space="0" w:color="auto"/>
              <w:right w:val="single" w:sz="4" w:space="0" w:color="auto"/>
            </w:tcBorders>
            <w:noWrap/>
            <w:vAlign w:val="center"/>
            <w:hideMark/>
          </w:tcPr>
          <w:p w14:paraId="3BB8EFD1" w14:textId="77777777" w:rsidR="004124CB" w:rsidRPr="000C28E8" w:rsidRDefault="004124CB" w:rsidP="004124C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4</w:t>
            </w:r>
          </w:p>
        </w:tc>
        <w:tc>
          <w:tcPr>
            <w:tcW w:w="1364" w:type="pct"/>
            <w:tcBorders>
              <w:top w:val="nil"/>
              <w:left w:val="nil"/>
              <w:bottom w:val="single" w:sz="4" w:space="0" w:color="auto"/>
              <w:right w:val="single" w:sz="4" w:space="0" w:color="auto"/>
            </w:tcBorders>
            <w:vAlign w:val="center"/>
            <w:hideMark/>
          </w:tcPr>
          <w:p w14:paraId="40D50668"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Cập nhật và công khai TTHC trên Cơ sở dữ liệu quốc gia về TTHC (nội dung, trạng thái hiệu lực, căn cứ)</w:t>
            </w:r>
          </w:p>
        </w:tc>
        <w:tc>
          <w:tcPr>
            <w:tcW w:w="730" w:type="pct"/>
            <w:tcBorders>
              <w:top w:val="nil"/>
              <w:left w:val="nil"/>
              <w:bottom w:val="single" w:sz="4" w:space="0" w:color="auto"/>
              <w:right w:val="single" w:sz="4" w:space="0" w:color="auto"/>
            </w:tcBorders>
            <w:vAlign w:val="center"/>
            <w:hideMark/>
          </w:tcPr>
          <w:p w14:paraId="4763A9AF"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(hoặc cơ quan được phân quyền cập nhật trên CSDLQG)</w:t>
            </w:r>
          </w:p>
        </w:tc>
        <w:tc>
          <w:tcPr>
            <w:tcW w:w="539" w:type="pct"/>
            <w:tcBorders>
              <w:top w:val="nil"/>
              <w:left w:val="nil"/>
              <w:bottom w:val="single" w:sz="4" w:space="0" w:color="auto"/>
              <w:right w:val="single" w:sz="4" w:space="0" w:color="auto"/>
            </w:tcBorders>
            <w:vAlign w:val="center"/>
            <w:hideMark/>
          </w:tcPr>
          <w:p w14:paraId="5571799C"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sở, ban, ngành</w:t>
            </w:r>
          </w:p>
        </w:tc>
        <w:tc>
          <w:tcPr>
            <w:tcW w:w="668" w:type="pct"/>
            <w:tcBorders>
              <w:top w:val="nil"/>
              <w:left w:val="nil"/>
              <w:bottom w:val="single" w:sz="4" w:space="0" w:color="auto"/>
              <w:right w:val="single" w:sz="4" w:space="0" w:color="auto"/>
            </w:tcBorders>
            <w:vAlign w:val="center"/>
            <w:hideMark/>
          </w:tcPr>
          <w:p w14:paraId="7D534A1B" w14:textId="3C267651"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(01</w:t>
            </w:r>
            <w:r w:rsidR="001365CD">
              <w:rPr>
                <w:rFonts w:ascii="Times New Roman" w:eastAsia="Times New Roman" w:hAnsi="Times New Roman" w:cs="Times New Roman"/>
                <w:kern w:val="0"/>
                <w:sz w:val="28"/>
                <w:szCs w:val="28"/>
                <w14:ligatures w14:val="none"/>
              </w:rPr>
              <w:t>-</w:t>
            </w:r>
            <w:r w:rsidRPr="000C28E8">
              <w:rPr>
                <w:rFonts w:ascii="Times New Roman" w:eastAsia="Times New Roman" w:hAnsi="Times New Roman" w:cs="Times New Roman"/>
                <w:kern w:val="0"/>
                <w:sz w:val="28"/>
                <w:szCs w:val="28"/>
                <w14:ligatures w14:val="none"/>
              </w:rPr>
              <w:t>12/2026) và theo từng quyết định công bố</w:t>
            </w:r>
          </w:p>
        </w:tc>
        <w:tc>
          <w:tcPr>
            <w:tcW w:w="826" w:type="pct"/>
            <w:tcBorders>
              <w:top w:val="nil"/>
              <w:left w:val="nil"/>
              <w:bottom w:val="single" w:sz="4" w:space="0" w:color="auto"/>
              <w:right w:val="single" w:sz="4" w:space="0" w:color="auto"/>
            </w:tcBorders>
            <w:vAlign w:val="center"/>
            <w:hideMark/>
          </w:tcPr>
          <w:p w14:paraId="7F4EF859"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TTHC được cập nhật/đồng bộ; danh mục hết hiệu lực được gỡ/sửa kịp thời</w:t>
            </w:r>
          </w:p>
        </w:tc>
        <w:tc>
          <w:tcPr>
            <w:tcW w:w="681" w:type="pct"/>
            <w:tcBorders>
              <w:top w:val="nil"/>
              <w:left w:val="nil"/>
              <w:bottom w:val="single" w:sz="4" w:space="0" w:color="auto"/>
              <w:right w:val="single" w:sz="4" w:space="0" w:color="auto"/>
            </w:tcBorders>
            <w:vAlign w:val="center"/>
            <w:hideMark/>
          </w:tcPr>
          <w:p w14:paraId="139A68FE"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yêu cầu “công khai TTHC trên CSDLQG…”</w:t>
            </w:r>
          </w:p>
        </w:tc>
      </w:tr>
      <w:tr w:rsidR="000C28E8" w:rsidRPr="000C28E8" w14:paraId="35C7205C" w14:textId="77777777" w:rsidTr="00DE3BC4">
        <w:trPr>
          <w:trHeight w:val="1200"/>
        </w:trPr>
        <w:tc>
          <w:tcPr>
            <w:tcW w:w="192" w:type="pct"/>
            <w:tcBorders>
              <w:top w:val="nil"/>
              <w:left w:val="single" w:sz="4" w:space="0" w:color="auto"/>
              <w:bottom w:val="single" w:sz="4" w:space="0" w:color="auto"/>
              <w:right w:val="single" w:sz="4" w:space="0" w:color="auto"/>
            </w:tcBorders>
            <w:noWrap/>
            <w:vAlign w:val="center"/>
            <w:hideMark/>
          </w:tcPr>
          <w:p w14:paraId="028FBF68" w14:textId="77777777" w:rsidR="004124CB" w:rsidRPr="000C28E8" w:rsidRDefault="004124CB" w:rsidP="004124C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5</w:t>
            </w:r>
          </w:p>
        </w:tc>
        <w:tc>
          <w:tcPr>
            <w:tcW w:w="1364" w:type="pct"/>
            <w:tcBorders>
              <w:top w:val="nil"/>
              <w:left w:val="nil"/>
              <w:bottom w:val="single" w:sz="4" w:space="0" w:color="auto"/>
              <w:right w:val="single" w:sz="4" w:space="0" w:color="auto"/>
            </w:tcBorders>
            <w:vAlign w:val="center"/>
            <w:hideMark/>
          </w:tcPr>
          <w:p w14:paraId="5FAEA729"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Cập nhật và công khai TTHC trên Hệ thống thông tin giải quyết TTHC của tỉnh (biểu mẫu, thành phần hồ sơ, phí/lệ phí, thời hạn, cơ quan giải quyết, quy trình)</w:t>
            </w:r>
          </w:p>
        </w:tc>
        <w:tc>
          <w:tcPr>
            <w:tcW w:w="730" w:type="pct"/>
            <w:tcBorders>
              <w:top w:val="nil"/>
              <w:left w:val="nil"/>
              <w:bottom w:val="single" w:sz="4" w:space="0" w:color="auto"/>
              <w:right w:val="single" w:sz="4" w:space="0" w:color="auto"/>
            </w:tcBorders>
            <w:vAlign w:val="center"/>
            <w:hideMark/>
          </w:tcPr>
          <w:p w14:paraId="4A4FBA72" w14:textId="095230FF"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quan quản lý TTHC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UBND cấp xã đối với TTHC thuộc thẩm quyền)</w:t>
            </w:r>
          </w:p>
        </w:tc>
        <w:tc>
          <w:tcPr>
            <w:tcW w:w="539" w:type="pct"/>
            <w:tcBorders>
              <w:top w:val="nil"/>
              <w:left w:val="nil"/>
              <w:bottom w:val="single" w:sz="4" w:space="0" w:color="auto"/>
              <w:right w:val="single" w:sz="4" w:space="0" w:color="auto"/>
            </w:tcBorders>
            <w:vAlign w:val="center"/>
            <w:hideMark/>
          </w:tcPr>
          <w:p w14:paraId="6FB07D21" w14:textId="16B8C516"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hệ thống</w:t>
            </w:r>
          </w:p>
        </w:tc>
        <w:tc>
          <w:tcPr>
            <w:tcW w:w="668" w:type="pct"/>
            <w:tcBorders>
              <w:top w:val="nil"/>
              <w:left w:val="nil"/>
              <w:bottom w:val="single" w:sz="4" w:space="0" w:color="auto"/>
              <w:right w:val="single" w:sz="4" w:space="0" w:color="auto"/>
            </w:tcBorders>
            <w:vAlign w:val="center"/>
            <w:hideMark/>
          </w:tcPr>
          <w:p w14:paraId="60BD5365"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 rà soát tổng thể; hằng tháng cập nhật phát sinh</w:t>
            </w:r>
          </w:p>
        </w:tc>
        <w:tc>
          <w:tcPr>
            <w:tcW w:w="826" w:type="pct"/>
            <w:tcBorders>
              <w:top w:val="nil"/>
              <w:left w:val="nil"/>
              <w:bottom w:val="single" w:sz="4" w:space="0" w:color="auto"/>
              <w:right w:val="single" w:sz="4" w:space="0" w:color="auto"/>
            </w:tcBorders>
            <w:vAlign w:val="center"/>
            <w:hideMark/>
          </w:tcPr>
          <w:p w14:paraId="5A3545FF"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Dữ liệu TTHC hiển thị đúng; đồng nhất với CSDLQG; quy trình điện tử phù hợp</w:t>
            </w:r>
          </w:p>
        </w:tc>
        <w:tc>
          <w:tcPr>
            <w:tcW w:w="681" w:type="pct"/>
            <w:tcBorders>
              <w:top w:val="nil"/>
              <w:left w:val="nil"/>
              <w:bottom w:val="single" w:sz="4" w:space="0" w:color="auto"/>
              <w:right w:val="single" w:sz="4" w:space="0" w:color="auto"/>
            </w:tcBorders>
            <w:vAlign w:val="center"/>
            <w:hideMark/>
          </w:tcPr>
          <w:p w14:paraId="48CB2E97"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nội dung “công khai TTHC trên … HTTT giải quyết TTHC của tỉnh…”</w:t>
            </w:r>
          </w:p>
        </w:tc>
      </w:tr>
      <w:tr w:rsidR="000C28E8" w:rsidRPr="000C28E8" w14:paraId="0E2CE472" w14:textId="77777777" w:rsidTr="00DE3BC4">
        <w:trPr>
          <w:trHeight w:val="900"/>
        </w:trPr>
        <w:tc>
          <w:tcPr>
            <w:tcW w:w="192" w:type="pct"/>
            <w:tcBorders>
              <w:top w:val="nil"/>
              <w:left w:val="single" w:sz="4" w:space="0" w:color="auto"/>
              <w:bottom w:val="single" w:sz="4" w:space="0" w:color="auto"/>
              <w:right w:val="single" w:sz="4" w:space="0" w:color="auto"/>
            </w:tcBorders>
            <w:noWrap/>
            <w:vAlign w:val="center"/>
            <w:hideMark/>
          </w:tcPr>
          <w:p w14:paraId="33314A88" w14:textId="77777777" w:rsidR="004124CB" w:rsidRPr="000C28E8" w:rsidRDefault="004124CB" w:rsidP="004124C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6</w:t>
            </w:r>
          </w:p>
        </w:tc>
        <w:tc>
          <w:tcPr>
            <w:tcW w:w="1364" w:type="pct"/>
            <w:tcBorders>
              <w:top w:val="nil"/>
              <w:left w:val="nil"/>
              <w:bottom w:val="single" w:sz="4" w:space="0" w:color="auto"/>
              <w:right w:val="single" w:sz="4" w:space="0" w:color="auto"/>
            </w:tcBorders>
            <w:vAlign w:val="center"/>
            <w:hideMark/>
          </w:tcPr>
          <w:p w14:paraId="05050679"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Kiểm tra, chuẩn hóa thành phần hồ sơ, biểu mẫu, yêu cầu/điều kiện để thuận lợi khi thực hiện trực tuyến</w:t>
            </w:r>
          </w:p>
        </w:tc>
        <w:tc>
          <w:tcPr>
            <w:tcW w:w="730" w:type="pct"/>
            <w:tcBorders>
              <w:top w:val="nil"/>
              <w:left w:val="nil"/>
              <w:bottom w:val="single" w:sz="4" w:space="0" w:color="auto"/>
              <w:right w:val="single" w:sz="4" w:space="0" w:color="auto"/>
            </w:tcBorders>
            <w:vAlign w:val="center"/>
            <w:hideMark/>
          </w:tcPr>
          <w:p w14:paraId="2CD5F2E0"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sở, ban, ngành</w:t>
            </w:r>
          </w:p>
        </w:tc>
        <w:tc>
          <w:tcPr>
            <w:tcW w:w="539" w:type="pct"/>
            <w:tcBorders>
              <w:top w:val="nil"/>
              <w:left w:val="nil"/>
              <w:bottom w:val="single" w:sz="4" w:space="0" w:color="auto"/>
              <w:right w:val="single" w:sz="4" w:space="0" w:color="auto"/>
            </w:tcBorders>
            <w:vAlign w:val="center"/>
            <w:hideMark/>
          </w:tcPr>
          <w:p w14:paraId="26D34794"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Pr="000C28E8">
              <w:rPr>
                <w:rFonts w:ascii="Times New Roman" w:eastAsia="Times New Roman" w:hAnsi="Times New Roman" w:cs="Times New Roman"/>
                <w:kern w:val="0"/>
                <w:sz w:val="28"/>
                <w:szCs w:val="28"/>
                <w14:ligatures w14:val="none"/>
              </w:rPr>
              <w:lastRenderedPageBreak/>
              <w:t>UBND cấp xã</w:t>
            </w:r>
          </w:p>
        </w:tc>
        <w:tc>
          <w:tcPr>
            <w:tcW w:w="668" w:type="pct"/>
            <w:tcBorders>
              <w:top w:val="nil"/>
              <w:left w:val="nil"/>
              <w:bottom w:val="single" w:sz="4" w:space="0" w:color="auto"/>
              <w:right w:val="single" w:sz="4" w:space="0" w:color="auto"/>
            </w:tcBorders>
            <w:vAlign w:val="center"/>
            <w:hideMark/>
          </w:tcPr>
          <w:p w14:paraId="126DC831"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II/2026</w:t>
            </w:r>
          </w:p>
        </w:tc>
        <w:tc>
          <w:tcPr>
            <w:tcW w:w="826" w:type="pct"/>
            <w:tcBorders>
              <w:top w:val="nil"/>
              <w:left w:val="nil"/>
              <w:bottom w:val="single" w:sz="4" w:space="0" w:color="auto"/>
              <w:right w:val="single" w:sz="4" w:space="0" w:color="auto"/>
            </w:tcBorders>
            <w:vAlign w:val="center"/>
            <w:hideMark/>
          </w:tcPr>
          <w:p w14:paraId="18A5C7F6"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Danh mục nội dung cần chuẩn hóa; biên bản rà soát; đề xuất </w:t>
            </w:r>
            <w:r w:rsidRPr="000C28E8">
              <w:rPr>
                <w:rFonts w:ascii="Times New Roman" w:eastAsia="Times New Roman" w:hAnsi="Times New Roman" w:cs="Times New Roman"/>
                <w:kern w:val="0"/>
                <w:sz w:val="28"/>
                <w:szCs w:val="28"/>
                <w14:ligatures w14:val="none"/>
              </w:rPr>
              <w:lastRenderedPageBreak/>
              <w:t>điều chỉnh thông tin công khai</w:t>
            </w:r>
          </w:p>
        </w:tc>
        <w:tc>
          <w:tcPr>
            <w:tcW w:w="681" w:type="pct"/>
            <w:tcBorders>
              <w:top w:val="nil"/>
              <w:left w:val="nil"/>
              <w:bottom w:val="single" w:sz="4" w:space="0" w:color="auto"/>
              <w:right w:val="single" w:sz="4" w:space="0" w:color="auto"/>
            </w:tcBorders>
            <w:vAlign w:val="center"/>
            <w:hideMark/>
          </w:tcPr>
          <w:p w14:paraId="2AF4D8C6"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 xml:space="preserve">Liên thông với nhiệm vụ cấu trúc lại quy </w:t>
            </w:r>
            <w:r w:rsidRPr="000C28E8">
              <w:rPr>
                <w:rFonts w:ascii="Times New Roman" w:eastAsia="Times New Roman" w:hAnsi="Times New Roman" w:cs="Times New Roman"/>
                <w:kern w:val="0"/>
                <w:sz w:val="28"/>
                <w:szCs w:val="28"/>
                <w14:ligatures w14:val="none"/>
              </w:rPr>
              <w:lastRenderedPageBreak/>
              <w:t>trình DVC trực tuyến</w:t>
            </w:r>
          </w:p>
        </w:tc>
      </w:tr>
      <w:tr w:rsidR="000C28E8" w:rsidRPr="000C28E8" w14:paraId="00B070A3" w14:textId="77777777" w:rsidTr="00DE3BC4">
        <w:trPr>
          <w:trHeight w:val="900"/>
        </w:trPr>
        <w:tc>
          <w:tcPr>
            <w:tcW w:w="192" w:type="pct"/>
            <w:tcBorders>
              <w:top w:val="nil"/>
              <w:left w:val="single" w:sz="4" w:space="0" w:color="auto"/>
              <w:bottom w:val="single" w:sz="4" w:space="0" w:color="auto"/>
              <w:right w:val="single" w:sz="4" w:space="0" w:color="auto"/>
            </w:tcBorders>
            <w:noWrap/>
            <w:vAlign w:val="center"/>
            <w:hideMark/>
          </w:tcPr>
          <w:p w14:paraId="6B44ABF3" w14:textId="77777777" w:rsidR="004124CB" w:rsidRPr="000C28E8" w:rsidRDefault="004124CB" w:rsidP="004124C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7</w:t>
            </w:r>
          </w:p>
        </w:tc>
        <w:tc>
          <w:tcPr>
            <w:tcW w:w="1364" w:type="pct"/>
            <w:tcBorders>
              <w:top w:val="nil"/>
              <w:left w:val="nil"/>
              <w:bottom w:val="single" w:sz="4" w:space="0" w:color="auto"/>
              <w:right w:val="single" w:sz="4" w:space="0" w:color="auto"/>
            </w:tcBorders>
            <w:vAlign w:val="center"/>
            <w:hideMark/>
          </w:tcPr>
          <w:p w14:paraId="44856E81"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danh mục TTHC thực hiện tại Bộ phận Một cửa (tỉnh và cấp xã), bảo đảm đầy đủ TTHC đưa vào tiếp nhận tại Một cửa</w:t>
            </w:r>
          </w:p>
        </w:tc>
        <w:tc>
          <w:tcPr>
            <w:tcW w:w="730" w:type="pct"/>
            <w:tcBorders>
              <w:top w:val="nil"/>
              <w:left w:val="nil"/>
              <w:bottom w:val="single" w:sz="4" w:space="0" w:color="auto"/>
              <w:right w:val="single" w:sz="4" w:space="0" w:color="auto"/>
            </w:tcBorders>
            <w:vAlign w:val="center"/>
            <w:hideMark/>
          </w:tcPr>
          <w:p w14:paraId="4DED33FD"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539" w:type="pct"/>
            <w:tcBorders>
              <w:top w:val="nil"/>
              <w:left w:val="nil"/>
              <w:bottom w:val="single" w:sz="4" w:space="0" w:color="auto"/>
              <w:right w:val="single" w:sz="4" w:space="0" w:color="auto"/>
            </w:tcBorders>
            <w:vAlign w:val="center"/>
            <w:hideMark/>
          </w:tcPr>
          <w:p w14:paraId="1FF044AF"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sở, ban, ngành; UBND cấp xã</w:t>
            </w:r>
          </w:p>
        </w:tc>
        <w:tc>
          <w:tcPr>
            <w:tcW w:w="668" w:type="pct"/>
            <w:tcBorders>
              <w:top w:val="nil"/>
              <w:left w:val="nil"/>
              <w:bottom w:val="single" w:sz="4" w:space="0" w:color="auto"/>
              <w:right w:val="single" w:sz="4" w:space="0" w:color="auto"/>
            </w:tcBorders>
            <w:vAlign w:val="center"/>
            <w:hideMark/>
          </w:tcPr>
          <w:p w14:paraId="5F87A3E5"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 (đợt 1); Quý III/2026 (đợt 2)</w:t>
            </w:r>
          </w:p>
        </w:tc>
        <w:tc>
          <w:tcPr>
            <w:tcW w:w="826" w:type="pct"/>
            <w:tcBorders>
              <w:top w:val="nil"/>
              <w:left w:val="nil"/>
              <w:bottom w:val="single" w:sz="4" w:space="0" w:color="auto"/>
              <w:right w:val="single" w:sz="4" w:space="0" w:color="auto"/>
            </w:tcBorders>
            <w:vAlign w:val="center"/>
            <w:hideMark/>
          </w:tcPr>
          <w:p w14:paraId="71A77C7A"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mục TTHC tiếp nhận tại Một cửa được cập nhật; thông báo điều chỉnh (nếu có)</w:t>
            </w:r>
          </w:p>
        </w:tc>
        <w:tc>
          <w:tcPr>
            <w:tcW w:w="681" w:type="pct"/>
            <w:tcBorders>
              <w:top w:val="nil"/>
              <w:left w:val="nil"/>
              <w:bottom w:val="single" w:sz="4" w:space="0" w:color="auto"/>
              <w:right w:val="single" w:sz="4" w:space="0" w:color="auto"/>
            </w:tcBorders>
            <w:vAlign w:val="center"/>
            <w:hideMark/>
          </w:tcPr>
          <w:p w14:paraId="415F50ED"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nội dung “phối hợp rà soát danh mục TTHC thực hiện tại Bộ phận Một cửa…”</w:t>
            </w:r>
          </w:p>
        </w:tc>
      </w:tr>
      <w:tr w:rsidR="000C28E8" w:rsidRPr="000C28E8" w14:paraId="13B467F9" w14:textId="77777777" w:rsidTr="00DE3BC4">
        <w:trPr>
          <w:trHeight w:val="900"/>
        </w:trPr>
        <w:tc>
          <w:tcPr>
            <w:tcW w:w="192" w:type="pct"/>
            <w:tcBorders>
              <w:top w:val="nil"/>
              <w:left w:val="single" w:sz="4" w:space="0" w:color="auto"/>
              <w:bottom w:val="single" w:sz="4" w:space="0" w:color="auto"/>
              <w:right w:val="single" w:sz="4" w:space="0" w:color="auto"/>
            </w:tcBorders>
            <w:noWrap/>
            <w:vAlign w:val="center"/>
            <w:hideMark/>
          </w:tcPr>
          <w:p w14:paraId="0BDDDD35" w14:textId="77777777" w:rsidR="004124CB" w:rsidRPr="000C28E8" w:rsidRDefault="004124CB" w:rsidP="004124C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8</w:t>
            </w:r>
          </w:p>
        </w:tc>
        <w:tc>
          <w:tcPr>
            <w:tcW w:w="1364" w:type="pct"/>
            <w:tcBorders>
              <w:top w:val="nil"/>
              <w:left w:val="nil"/>
              <w:bottom w:val="single" w:sz="4" w:space="0" w:color="auto"/>
              <w:right w:val="single" w:sz="4" w:space="0" w:color="auto"/>
            </w:tcBorders>
            <w:vAlign w:val="center"/>
            <w:hideMark/>
          </w:tcPr>
          <w:p w14:paraId="597BF260"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 cơ chế kiểm soát chất lượng dữ liệu TTHC công khai (soát lỗi: trùng, sai thời hạn, sai phí/lệ phí, sai cơ quan, sai căn cứ)</w:t>
            </w:r>
          </w:p>
        </w:tc>
        <w:tc>
          <w:tcPr>
            <w:tcW w:w="730" w:type="pct"/>
            <w:tcBorders>
              <w:top w:val="nil"/>
              <w:left w:val="nil"/>
              <w:bottom w:val="single" w:sz="4" w:space="0" w:color="auto"/>
              <w:right w:val="single" w:sz="4" w:space="0" w:color="auto"/>
            </w:tcBorders>
            <w:vAlign w:val="center"/>
            <w:hideMark/>
          </w:tcPr>
          <w:p w14:paraId="030E3418"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539" w:type="pct"/>
            <w:tcBorders>
              <w:top w:val="nil"/>
              <w:left w:val="nil"/>
              <w:bottom w:val="single" w:sz="4" w:space="0" w:color="auto"/>
              <w:right w:val="single" w:sz="4" w:space="0" w:color="auto"/>
            </w:tcBorders>
            <w:vAlign w:val="center"/>
            <w:hideMark/>
          </w:tcPr>
          <w:p w14:paraId="52F12508" w14:textId="0E9C171E"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Các sở, ban, ngành;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hệ thống</w:t>
            </w:r>
          </w:p>
        </w:tc>
        <w:tc>
          <w:tcPr>
            <w:tcW w:w="668" w:type="pct"/>
            <w:tcBorders>
              <w:top w:val="nil"/>
              <w:left w:val="nil"/>
              <w:bottom w:val="single" w:sz="4" w:space="0" w:color="auto"/>
              <w:right w:val="single" w:sz="4" w:space="0" w:color="auto"/>
            </w:tcBorders>
            <w:vAlign w:val="center"/>
            <w:hideMark/>
          </w:tcPr>
          <w:p w14:paraId="0826731D"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 ban hành checklist/quy trình; hằng quý kiểm tra</w:t>
            </w:r>
          </w:p>
        </w:tc>
        <w:tc>
          <w:tcPr>
            <w:tcW w:w="826" w:type="pct"/>
            <w:tcBorders>
              <w:top w:val="nil"/>
              <w:left w:val="nil"/>
              <w:bottom w:val="single" w:sz="4" w:space="0" w:color="auto"/>
              <w:right w:val="single" w:sz="4" w:space="0" w:color="auto"/>
            </w:tcBorders>
            <w:vAlign w:val="center"/>
            <w:hideMark/>
          </w:tcPr>
          <w:p w14:paraId="461AC36D"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Checklist/Quy trình kiểm soát; báo cáo lỗi; nhật ký khắc phục</w:t>
            </w:r>
          </w:p>
        </w:tc>
        <w:tc>
          <w:tcPr>
            <w:tcW w:w="681" w:type="pct"/>
            <w:tcBorders>
              <w:top w:val="nil"/>
              <w:left w:val="nil"/>
              <w:bottom w:val="single" w:sz="4" w:space="0" w:color="auto"/>
              <w:right w:val="single" w:sz="4" w:space="0" w:color="auto"/>
            </w:tcBorders>
            <w:vAlign w:val="center"/>
            <w:hideMark/>
          </w:tcPr>
          <w:p w14:paraId="0BC806AA"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Khuyến nghị gắn KPI “tỷ lệ lỗi dữ liệu”</w:t>
            </w:r>
          </w:p>
        </w:tc>
      </w:tr>
      <w:tr w:rsidR="000C28E8" w:rsidRPr="000C28E8" w14:paraId="36410D87" w14:textId="77777777" w:rsidTr="00DE3BC4">
        <w:trPr>
          <w:trHeight w:val="900"/>
        </w:trPr>
        <w:tc>
          <w:tcPr>
            <w:tcW w:w="192" w:type="pct"/>
            <w:tcBorders>
              <w:top w:val="nil"/>
              <w:left w:val="single" w:sz="4" w:space="0" w:color="auto"/>
              <w:bottom w:val="single" w:sz="4" w:space="0" w:color="auto"/>
              <w:right w:val="single" w:sz="4" w:space="0" w:color="auto"/>
            </w:tcBorders>
            <w:noWrap/>
            <w:vAlign w:val="center"/>
            <w:hideMark/>
          </w:tcPr>
          <w:p w14:paraId="0B05887D" w14:textId="77777777" w:rsidR="004124CB" w:rsidRPr="000C28E8" w:rsidRDefault="004124CB" w:rsidP="004124C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9</w:t>
            </w:r>
          </w:p>
        </w:tc>
        <w:tc>
          <w:tcPr>
            <w:tcW w:w="1364" w:type="pct"/>
            <w:tcBorders>
              <w:top w:val="nil"/>
              <w:left w:val="nil"/>
              <w:bottom w:val="single" w:sz="4" w:space="0" w:color="auto"/>
              <w:right w:val="single" w:sz="4" w:space="0" w:color="auto"/>
            </w:tcBorders>
            <w:vAlign w:val="center"/>
            <w:hideMark/>
          </w:tcPr>
          <w:p w14:paraId="6E51CC65"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Niêm yết/công khai bổ sung TTHC trên Cổng/Trang TTĐT của cơ quan, tại trụ sở Bộ phận Một cửa (theo điều kiện)</w:t>
            </w:r>
          </w:p>
        </w:tc>
        <w:tc>
          <w:tcPr>
            <w:tcW w:w="730" w:type="pct"/>
            <w:tcBorders>
              <w:top w:val="nil"/>
              <w:left w:val="nil"/>
              <w:bottom w:val="single" w:sz="4" w:space="0" w:color="auto"/>
              <w:right w:val="single" w:sz="4" w:space="0" w:color="auto"/>
            </w:tcBorders>
            <w:vAlign w:val="center"/>
            <w:hideMark/>
          </w:tcPr>
          <w:p w14:paraId="531B263E"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539" w:type="pct"/>
            <w:tcBorders>
              <w:top w:val="nil"/>
              <w:left w:val="nil"/>
              <w:bottom w:val="single" w:sz="4" w:space="0" w:color="auto"/>
              <w:right w:val="single" w:sz="4" w:space="0" w:color="auto"/>
            </w:tcBorders>
            <w:vAlign w:val="center"/>
            <w:hideMark/>
          </w:tcPr>
          <w:p w14:paraId="5396F38F"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68" w:type="pct"/>
            <w:tcBorders>
              <w:top w:val="nil"/>
              <w:left w:val="nil"/>
              <w:bottom w:val="single" w:sz="4" w:space="0" w:color="auto"/>
              <w:right w:val="single" w:sz="4" w:space="0" w:color="auto"/>
            </w:tcBorders>
            <w:vAlign w:val="center"/>
            <w:hideMark/>
          </w:tcPr>
          <w:p w14:paraId="610AA963"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 hoàn thành chuẩn hóa niêm yết; duy trì thường xuyên</w:t>
            </w:r>
          </w:p>
        </w:tc>
        <w:tc>
          <w:tcPr>
            <w:tcW w:w="826" w:type="pct"/>
            <w:tcBorders>
              <w:top w:val="nil"/>
              <w:left w:val="nil"/>
              <w:bottom w:val="single" w:sz="4" w:space="0" w:color="auto"/>
              <w:right w:val="single" w:sz="4" w:space="0" w:color="auto"/>
            </w:tcBorders>
            <w:vAlign w:val="center"/>
            <w:hideMark/>
          </w:tcPr>
          <w:p w14:paraId="71111F24"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niêm yết; đường dẫn công khai; minh chứng niêm yết</w:t>
            </w:r>
          </w:p>
        </w:tc>
        <w:tc>
          <w:tcPr>
            <w:tcW w:w="681" w:type="pct"/>
            <w:tcBorders>
              <w:top w:val="nil"/>
              <w:left w:val="nil"/>
              <w:bottom w:val="single" w:sz="4" w:space="0" w:color="auto"/>
              <w:right w:val="single" w:sz="4" w:space="0" w:color="auto"/>
            </w:tcBorders>
            <w:vAlign w:val="center"/>
            <w:hideMark/>
          </w:tcPr>
          <w:p w14:paraId="38E4A2A9"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Phục vụ công tác kiểm tra định kỳ/đột xuất</w:t>
            </w:r>
          </w:p>
        </w:tc>
      </w:tr>
      <w:tr w:rsidR="00DE3BC4" w:rsidRPr="000C28E8" w14:paraId="79C89B14" w14:textId="77777777" w:rsidTr="00DE3BC4">
        <w:trPr>
          <w:trHeight w:val="900"/>
        </w:trPr>
        <w:tc>
          <w:tcPr>
            <w:tcW w:w="192" w:type="pct"/>
            <w:tcBorders>
              <w:top w:val="nil"/>
              <w:left w:val="single" w:sz="4" w:space="0" w:color="auto"/>
              <w:bottom w:val="single" w:sz="4" w:space="0" w:color="auto"/>
              <w:right w:val="single" w:sz="4" w:space="0" w:color="auto"/>
            </w:tcBorders>
            <w:noWrap/>
            <w:vAlign w:val="center"/>
            <w:hideMark/>
          </w:tcPr>
          <w:p w14:paraId="78B0CF9A" w14:textId="77777777" w:rsidR="004124CB" w:rsidRPr="000C28E8" w:rsidRDefault="004124CB" w:rsidP="004124C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w:t>
            </w:r>
          </w:p>
        </w:tc>
        <w:tc>
          <w:tcPr>
            <w:tcW w:w="1364" w:type="pct"/>
            <w:tcBorders>
              <w:top w:val="nil"/>
              <w:left w:val="nil"/>
              <w:bottom w:val="single" w:sz="4" w:space="0" w:color="auto"/>
              <w:right w:val="single" w:sz="4" w:space="0" w:color="auto"/>
            </w:tcBorders>
            <w:vAlign w:val="center"/>
            <w:hideMark/>
          </w:tcPr>
          <w:p w14:paraId="321945CD"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Tổng hợp, báo cáo định kỳ tình hình công bố – công khai TTHC (số lượng cập nhật; lỗi/khắc phục; kiến nghị)</w:t>
            </w:r>
          </w:p>
        </w:tc>
        <w:tc>
          <w:tcPr>
            <w:tcW w:w="730" w:type="pct"/>
            <w:tcBorders>
              <w:top w:val="nil"/>
              <w:left w:val="nil"/>
              <w:bottom w:val="single" w:sz="4" w:space="0" w:color="auto"/>
              <w:right w:val="single" w:sz="4" w:space="0" w:color="auto"/>
            </w:tcBorders>
            <w:vAlign w:val="center"/>
            <w:hideMark/>
          </w:tcPr>
          <w:p w14:paraId="0E9790E2"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(tổng hợp)</w:t>
            </w:r>
          </w:p>
        </w:tc>
        <w:tc>
          <w:tcPr>
            <w:tcW w:w="539" w:type="pct"/>
            <w:tcBorders>
              <w:top w:val="nil"/>
              <w:left w:val="nil"/>
              <w:bottom w:val="single" w:sz="4" w:space="0" w:color="auto"/>
              <w:right w:val="single" w:sz="4" w:space="0" w:color="auto"/>
            </w:tcBorders>
            <w:vAlign w:val="center"/>
            <w:hideMark/>
          </w:tcPr>
          <w:p w14:paraId="679DE58C"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668" w:type="pct"/>
            <w:tcBorders>
              <w:top w:val="nil"/>
              <w:left w:val="nil"/>
              <w:bottom w:val="single" w:sz="4" w:space="0" w:color="auto"/>
              <w:right w:val="single" w:sz="4" w:space="0" w:color="auto"/>
            </w:tcBorders>
            <w:vAlign w:val="center"/>
            <w:hideMark/>
          </w:tcPr>
          <w:p w14:paraId="2F7C1596"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quý; năm 2026</w:t>
            </w:r>
          </w:p>
        </w:tc>
        <w:tc>
          <w:tcPr>
            <w:tcW w:w="826" w:type="pct"/>
            <w:tcBorders>
              <w:top w:val="nil"/>
              <w:left w:val="nil"/>
              <w:bottom w:val="single" w:sz="4" w:space="0" w:color="auto"/>
              <w:right w:val="single" w:sz="4" w:space="0" w:color="auto"/>
            </w:tcBorders>
            <w:vAlign w:val="center"/>
            <w:hideMark/>
          </w:tcPr>
          <w:p w14:paraId="4654DA48"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tháng/quý/năm; danh mục tồn tại; kiến nghị xử lý</w:t>
            </w:r>
          </w:p>
        </w:tc>
        <w:tc>
          <w:tcPr>
            <w:tcW w:w="681" w:type="pct"/>
            <w:tcBorders>
              <w:top w:val="nil"/>
              <w:left w:val="nil"/>
              <w:bottom w:val="single" w:sz="4" w:space="0" w:color="auto"/>
              <w:right w:val="single" w:sz="4" w:space="0" w:color="auto"/>
            </w:tcBorders>
            <w:vAlign w:val="center"/>
            <w:hideMark/>
          </w:tcPr>
          <w:p w14:paraId="4046DE3D" w14:textId="77777777" w:rsidR="004124CB" w:rsidRPr="000C28E8" w:rsidRDefault="004124CB"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chế độ báo cáo hằng tháng theo Mục V</w:t>
            </w:r>
          </w:p>
        </w:tc>
      </w:tr>
    </w:tbl>
    <w:p w14:paraId="46B77913" w14:textId="77777777" w:rsidR="004124CB" w:rsidRPr="000C28E8" w:rsidRDefault="004124CB" w:rsidP="004124CB">
      <w:pPr>
        <w:rPr>
          <w:rFonts w:ascii="Times New Roman" w:eastAsia="Calibri" w:hAnsi="Times New Roman" w:cs="Times New Roman"/>
          <w:b/>
          <w:bCs/>
          <w:kern w:val="0"/>
          <w:sz w:val="28"/>
          <w:szCs w:val="28"/>
          <w14:ligatures w14:val="none"/>
        </w:rPr>
      </w:pPr>
    </w:p>
    <w:p w14:paraId="2CA58BB5" w14:textId="77777777" w:rsidR="00147B89" w:rsidRPr="000C28E8" w:rsidRDefault="00147B89" w:rsidP="001070EA">
      <w:pPr>
        <w:keepLines/>
        <w:widowControl w:val="0"/>
        <w:spacing w:after="120" w:line="360" w:lineRule="exact"/>
        <w:jc w:val="both"/>
        <w:outlineLvl w:val="1"/>
        <w:rPr>
          <w:rFonts w:ascii="Times New Roman" w:eastAsia="Calibri" w:hAnsi="Times New Roman" w:cs="Times New Roman"/>
          <w:b/>
          <w:bCs/>
          <w:kern w:val="0"/>
          <w:sz w:val="28"/>
          <w:szCs w:val="28"/>
          <w14:ligatures w14:val="none"/>
        </w:rPr>
      </w:pPr>
      <w:r w:rsidRPr="000C28E8">
        <w:rPr>
          <w:rFonts w:ascii="Times New Roman" w:eastAsia="Calibri" w:hAnsi="Times New Roman" w:cs="Times New Roman"/>
          <w:b/>
          <w:bCs/>
          <w:kern w:val="0"/>
          <w:sz w:val="28"/>
          <w:szCs w:val="28"/>
          <w14:ligatures w14:val="none"/>
        </w:rPr>
        <w:lastRenderedPageBreak/>
        <w:t xml:space="preserve">3. Tiếp tục triển khai thực hiện cơ chế Một cửa, Một cửa liên thông trong giải quyết thủ tục hành chính. </w:t>
      </w:r>
    </w:p>
    <w:tbl>
      <w:tblPr>
        <w:tblW w:w="5000" w:type="pct"/>
        <w:tblLook w:val="04A0" w:firstRow="1" w:lastRow="0" w:firstColumn="1" w:lastColumn="0" w:noHBand="0" w:noVBand="1"/>
      </w:tblPr>
      <w:tblGrid>
        <w:gridCol w:w="559"/>
        <w:gridCol w:w="3973"/>
        <w:gridCol w:w="2126"/>
        <w:gridCol w:w="1561"/>
        <w:gridCol w:w="2018"/>
        <w:gridCol w:w="2260"/>
        <w:gridCol w:w="2065"/>
      </w:tblGrid>
      <w:tr w:rsidR="000C28E8" w:rsidRPr="000C28E8" w14:paraId="3D2E3720" w14:textId="77777777" w:rsidTr="00DE3BC4">
        <w:trPr>
          <w:trHeight w:val="405"/>
          <w:tblHeader/>
        </w:trPr>
        <w:tc>
          <w:tcPr>
            <w:tcW w:w="192" w:type="pct"/>
            <w:tcBorders>
              <w:top w:val="single" w:sz="4" w:space="0" w:color="auto"/>
              <w:left w:val="single" w:sz="4" w:space="0" w:color="auto"/>
              <w:bottom w:val="single" w:sz="4" w:space="0" w:color="auto"/>
              <w:right w:val="single" w:sz="4" w:space="0" w:color="auto"/>
            </w:tcBorders>
            <w:noWrap/>
            <w:vAlign w:val="center"/>
            <w:hideMark/>
          </w:tcPr>
          <w:p w14:paraId="0AB44FCE" w14:textId="77777777" w:rsidR="00DE3BC4" w:rsidRPr="000C28E8" w:rsidRDefault="00DE3BC4" w:rsidP="00DE3BC4">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Stt</w:t>
            </w:r>
          </w:p>
        </w:tc>
        <w:tc>
          <w:tcPr>
            <w:tcW w:w="1364" w:type="pct"/>
            <w:tcBorders>
              <w:top w:val="single" w:sz="4" w:space="0" w:color="auto"/>
              <w:left w:val="nil"/>
              <w:bottom w:val="single" w:sz="4" w:space="0" w:color="auto"/>
              <w:right w:val="single" w:sz="4" w:space="0" w:color="auto"/>
            </w:tcBorders>
            <w:vAlign w:val="center"/>
            <w:hideMark/>
          </w:tcPr>
          <w:p w14:paraId="42663AAC" w14:textId="77777777" w:rsidR="00DE3BC4" w:rsidRPr="000C28E8" w:rsidRDefault="00DE3BC4"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Nội dung</w:t>
            </w:r>
          </w:p>
        </w:tc>
        <w:tc>
          <w:tcPr>
            <w:tcW w:w="730" w:type="pct"/>
            <w:tcBorders>
              <w:top w:val="single" w:sz="4" w:space="0" w:color="auto"/>
              <w:left w:val="nil"/>
              <w:bottom w:val="single" w:sz="4" w:space="0" w:color="auto"/>
              <w:right w:val="single" w:sz="4" w:space="0" w:color="auto"/>
            </w:tcBorders>
            <w:vAlign w:val="center"/>
            <w:hideMark/>
          </w:tcPr>
          <w:p w14:paraId="66E5B219" w14:textId="77777777" w:rsidR="00DE3BC4" w:rsidRPr="000C28E8" w:rsidRDefault="00DE3BC4"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chủ trì</w:t>
            </w:r>
          </w:p>
        </w:tc>
        <w:tc>
          <w:tcPr>
            <w:tcW w:w="536" w:type="pct"/>
            <w:tcBorders>
              <w:top w:val="single" w:sz="4" w:space="0" w:color="auto"/>
              <w:left w:val="nil"/>
              <w:bottom w:val="single" w:sz="4" w:space="0" w:color="auto"/>
              <w:right w:val="single" w:sz="4" w:space="0" w:color="auto"/>
            </w:tcBorders>
            <w:vAlign w:val="center"/>
            <w:hideMark/>
          </w:tcPr>
          <w:p w14:paraId="14EE4C37" w14:textId="77777777" w:rsidR="00DE3BC4" w:rsidRPr="000C28E8" w:rsidRDefault="00DE3BC4"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phối hợp</w:t>
            </w:r>
          </w:p>
        </w:tc>
        <w:tc>
          <w:tcPr>
            <w:tcW w:w="693" w:type="pct"/>
            <w:tcBorders>
              <w:top w:val="single" w:sz="4" w:space="0" w:color="auto"/>
              <w:left w:val="nil"/>
              <w:bottom w:val="single" w:sz="4" w:space="0" w:color="auto"/>
              <w:right w:val="single" w:sz="4" w:space="0" w:color="auto"/>
            </w:tcBorders>
            <w:vAlign w:val="center"/>
            <w:hideMark/>
          </w:tcPr>
          <w:p w14:paraId="14EE995F" w14:textId="77777777" w:rsidR="00DE3BC4" w:rsidRPr="000C28E8" w:rsidRDefault="00DE3BC4"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Thời gian hoàn thành (tháng/quý)</w:t>
            </w:r>
          </w:p>
        </w:tc>
        <w:tc>
          <w:tcPr>
            <w:tcW w:w="776" w:type="pct"/>
            <w:tcBorders>
              <w:top w:val="single" w:sz="4" w:space="0" w:color="auto"/>
              <w:left w:val="nil"/>
              <w:bottom w:val="single" w:sz="4" w:space="0" w:color="auto"/>
              <w:right w:val="single" w:sz="4" w:space="0" w:color="auto"/>
            </w:tcBorders>
            <w:vAlign w:val="center"/>
            <w:hideMark/>
          </w:tcPr>
          <w:p w14:paraId="207E9E9D" w14:textId="77777777" w:rsidR="00DE3BC4" w:rsidRPr="000C28E8" w:rsidRDefault="00DE3BC4"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Kết quả thực hiện</w:t>
            </w:r>
          </w:p>
        </w:tc>
        <w:tc>
          <w:tcPr>
            <w:tcW w:w="710" w:type="pct"/>
            <w:tcBorders>
              <w:top w:val="single" w:sz="4" w:space="0" w:color="auto"/>
              <w:left w:val="nil"/>
              <w:bottom w:val="single" w:sz="4" w:space="0" w:color="auto"/>
              <w:right w:val="single" w:sz="4" w:space="0" w:color="auto"/>
            </w:tcBorders>
            <w:vAlign w:val="center"/>
            <w:hideMark/>
          </w:tcPr>
          <w:p w14:paraId="3497C35B" w14:textId="77777777" w:rsidR="00DE3BC4" w:rsidRPr="000C28E8" w:rsidRDefault="00DE3BC4" w:rsidP="00D470A9">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Ghi chú</w:t>
            </w:r>
          </w:p>
        </w:tc>
      </w:tr>
      <w:tr w:rsidR="000C28E8" w:rsidRPr="000C28E8" w14:paraId="7894E5B4" w14:textId="77777777" w:rsidTr="00DE3BC4">
        <w:trPr>
          <w:trHeight w:val="900"/>
        </w:trPr>
        <w:tc>
          <w:tcPr>
            <w:tcW w:w="192" w:type="pct"/>
            <w:tcBorders>
              <w:top w:val="nil"/>
              <w:left w:val="single" w:sz="4" w:space="0" w:color="auto"/>
              <w:bottom w:val="single" w:sz="4" w:space="0" w:color="auto"/>
              <w:right w:val="single" w:sz="4" w:space="0" w:color="auto"/>
            </w:tcBorders>
            <w:noWrap/>
            <w:vAlign w:val="center"/>
            <w:hideMark/>
          </w:tcPr>
          <w:p w14:paraId="3105A1E4" w14:textId="77777777" w:rsidR="00DE3BC4" w:rsidRPr="000C28E8" w:rsidRDefault="00DE3BC4" w:rsidP="00DE3BC4">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w:t>
            </w:r>
          </w:p>
        </w:tc>
        <w:tc>
          <w:tcPr>
            <w:tcW w:w="1364" w:type="pct"/>
            <w:tcBorders>
              <w:top w:val="nil"/>
              <w:left w:val="nil"/>
              <w:bottom w:val="single" w:sz="4" w:space="0" w:color="auto"/>
              <w:right w:val="single" w:sz="4" w:space="0" w:color="auto"/>
            </w:tcBorders>
            <w:vAlign w:val="center"/>
            <w:hideMark/>
          </w:tcPr>
          <w:p w14:paraId="40206472"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cập nhật danh mục TTHC tiếp nhận và trả kết quả tại Bộ phận Một cửa cấp tỉnh và cấp xã</w:t>
            </w:r>
          </w:p>
        </w:tc>
        <w:tc>
          <w:tcPr>
            <w:tcW w:w="730" w:type="pct"/>
            <w:tcBorders>
              <w:top w:val="nil"/>
              <w:left w:val="nil"/>
              <w:bottom w:val="single" w:sz="4" w:space="0" w:color="auto"/>
              <w:right w:val="single" w:sz="4" w:space="0" w:color="auto"/>
            </w:tcBorders>
            <w:vAlign w:val="center"/>
            <w:hideMark/>
          </w:tcPr>
          <w:p w14:paraId="35BA413B"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536" w:type="pct"/>
            <w:tcBorders>
              <w:top w:val="nil"/>
              <w:left w:val="nil"/>
              <w:bottom w:val="single" w:sz="4" w:space="0" w:color="auto"/>
              <w:right w:val="single" w:sz="4" w:space="0" w:color="auto"/>
            </w:tcBorders>
            <w:vAlign w:val="center"/>
            <w:hideMark/>
          </w:tcPr>
          <w:p w14:paraId="456549C7"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693" w:type="pct"/>
            <w:tcBorders>
              <w:top w:val="nil"/>
              <w:left w:val="nil"/>
              <w:bottom w:val="single" w:sz="4" w:space="0" w:color="auto"/>
              <w:right w:val="single" w:sz="4" w:space="0" w:color="auto"/>
            </w:tcBorders>
            <w:vAlign w:val="center"/>
            <w:hideMark/>
          </w:tcPr>
          <w:p w14:paraId="59CC2CDC"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 (đợt 1); Quý III/2026 (đợt 2)</w:t>
            </w:r>
          </w:p>
        </w:tc>
        <w:tc>
          <w:tcPr>
            <w:tcW w:w="776" w:type="pct"/>
            <w:tcBorders>
              <w:top w:val="nil"/>
              <w:left w:val="nil"/>
              <w:bottom w:val="single" w:sz="4" w:space="0" w:color="auto"/>
              <w:right w:val="single" w:sz="4" w:space="0" w:color="auto"/>
            </w:tcBorders>
            <w:vAlign w:val="center"/>
            <w:hideMark/>
          </w:tcPr>
          <w:p w14:paraId="08E1DE66"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mục TTHC tiếp nhận tại Một cửa được cập nhật; thông báo điều chỉnh (nếu có)</w:t>
            </w:r>
          </w:p>
        </w:tc>
        <w:tc>
          <w:tcPr>
            <w:tcW w:w="710" w:type="pct"/>
            <w:tcBorders>
              <w:top w:val="nil"/>
              <w:left w:val="nil"/>
              <w:bottom w:val="single" w:sz="4" w:space="0" w:color="auto"/>
              <w:right w:val="single" w:sz="4" w:space="0" w:color="auto"/>
            </w:tcBorders>
            <w:vAlign w:val="center"/>
            <w:hideMark/>
          </w:tcPr>
          <w:p w14:paraId="5C1DA6CD"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Thống nhất mô hình 02 cấp (tỉnh–xã)</w:t>
            </w:r>
          </w:p>
        </w:tc>
      </w:tr>
      <w:tr w:rsidR="000C28E8" w:rsidRPr="000C28E8" w14:paraId="4FEBCA46" w14:textId="77777777" w:rsidTr="00DE3BC4">
        <w:trPr>
          <w:trHeight w:val="1200"/>
        </w:trPr>
        <w:tc>
          <w:tcPr>
            <w:tcW w:w="192" w:type="pct"/>
            <w:tcBorders>
              <w:top w:val="nil"/>
              <w:left w:val="single" w:sz="4" w:space="0" w:color="auto"/>
              <w:bottom w:val="single" w:sz="4" w:space="0" w:color="auto"/>
              <w:right w:val="single" w:sz="4" w:space="0" w:color="auto"/>
            </w:tcBorders>
            <w:noWrap/>
            <w:vAlign w:val="center"/>
            <w:hideMark/>
          </w:tcPr>
          <w:p w14:paraId="033D256D" w14:textId="77777777" w:rsidR="00DE3BC4" w:rsidRPr="000C28E8" w:rsidRDefault="00DE3BC4" w:rsidP="00DE3BC4">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2</w:t>
            </w:r>
          </w:p>
        </w:tc>
        <w:tc>
          <w:tcPr>
            <w:tcW w:w="1364" w:type="pct"/>
            <w:tcBorders>
              <w:top w:val="nil"/>
              <w:left w:val="nil"/>
              <w:bottom w:val="single" w:sz="4" w:space="0" w:color="auto"/>
              <w:right w:val="single" w:sz="4" w:space="0" w:color="auto"/>
            </w:tcBorders>
            <w:vAlign w:val="center"/>
            <w:hideMark/>
          </w:tcPr>
          <w:p w14:paraId="5BD183F6"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xây dựng/điều chỉnh quy trình nội bộ giải quyết TTHC (cấp tỉnh và cấp xã), bảo đảm rõ trách nhiệm từng khâu</w:t>
            </w:r>
          </w:p>
        </w:tc>
        <w:tc>
          <w:tcPr>
            <w:tcW w:w="730" w:type="pct"/>
            <w:tcBorders>
              <w:top w:val="nil"/>
              <w:left w:val="nil"/>
              <w:bottom w:val="single" w:sz="4" w:space="0" w:color="auto"/>
              <w:right w:val="single" w:sz="4" w:space="0" w:color="auto"/>
            </w:tcBorders>
            <w:vAlign w:val="center"/>
            <w:hideMark/>
          </w:tcPr>
          <w:p w14:paraId="0FC06B82"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sở, ban, ngành (đối với TTHC thuộc thẩm quyền); UBND cấp xã (đối với TTHC thuộc thẩm quyền)</w:t>
            </w:r>
          </w:p>
        </w:tc>
        <w:tc>
          <w:tcPr>
            <w:tcW w:w="536" w:type="pct"/>
            <w:tcBorders>
              <w:top w:val="nil"/>
              <w:left w:val="nil"/>
              <w:bottom w:val="single" w:sz="4" w:space="0" w:color="auto"/>
              <w:right w:val="single" w:sz="4" w:space="0" w:color="auto"/>
            </w:tcBorders>
            <w:vAlign w:val="center"/>
            <w:hideMark/>
          </w:tcPr>
          <w:p w14:paraId="63E91D5C"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cơ quan liên thông</w:t>
            </w:r>
          </w:p>
        </w:tc>
        <w:tc>
          <w:tcPr>
            <w:tcW w:w="693" w:type="pct"/>
            <w:tcBorders>
              <w:top w:val="nil"/>
              <w:left w:val="nil"/>
              <w:bottom w:val="single" w:sz="4" w:space="0" w:color="auto"/>
              <w:right w:val="single" w:sz="4" w:space="0" w:color="auto"/>
            </w:tcBorders>
            <w:vAlign w:val="center"/>
            <w:hideMark/>
          </w:tcPr>
          <w:p w14:paraId="0118490A"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 (hoàn thành rà soát); cập nhật khi có thay đổi</w:t>
            </w:r>
          </w:p>
        </w:tc>
        <w:tc>
          <w:tcPr>
            <w:tcW w:w="776" w:type="pct"/>
            <w:tcBorders>
              <w:top w:val="nil"/>
              <w:left w:val="nil"/>
              <w:bottom w:val="single" w:sz="4" w:space="0" w:color="auto"/>
              <w:right w:val="single" w:sz="4" w:space="0" w:color="auto"/>
            </w:tcBorders>
            <w:vAlign w:val="center"/>
            <w:hideMark/>
          </w:tcPr>
          <w:p w14:paraId="1BB6A65A"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quy trình nội bộ được ban hành/điều chỉnh; phân công trách nhiệm; mốc thời gian xử lý từng bước</w:t>
            </w:r>
          </w:p>
        </w:tc>
        <w:tc>
          <w:tcPr>
            <w:tcW w:w="710" w:type="pct"/>
            <w:tcBorders>
              <w:top w:val="nil"/>
              <w:left w:val="nil"/>
              <w:bottom w:val="single" w:sz="4" w:space="0" w:color="auto"/>
              <w:right w:val="single" w:sz="4" w:space="0" w:color="auto"/>
            </w:tcBorders>
            <w:vAlign w:val="center"/>
            <w:hideMark/>
          </w:tcPr>
          <w:p w14:paraId="49189A7F"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nội dung “xây dựng, ban hành quy trình nội bộ…”</w:t>
            </w:r>
          </w:p>
        </w:tc>
      </w:tr>
      <w:tr w:rsidR="000C28E8" w:rsidRPr="000C28E8" w14:paraId="6EEBFF50" w14:textId="77777777" w:rsidTr="00DE3BC4">
        <w:trPr>
          <w:trHeight w:val="900"/>
        </w:trPr>
        <w:tc>
          <w:tcPr>
            <w:tcW w:w="192" w:type="pct"/>
            <w:tcBorders>
              <w:top w:val="nil"/>
              <w:left w:val="single" w:sz="4" w:space="0" w:color="auto"/>
              <w:bottom w:val="single" w:sz="4" w:space="0" w:color="auto"/>
              <w:right w:val="single" w:sz="4" w:space="0" w:color="auto"/>
            </w:tcBorders>
            <w:noWrap/>
            <w:vAlign w:val="center"/>
            <w:hideMark/>
          </w:tcPr>
          <w:p w14:paraId="23BBB034" w14:textId="77777777" w:rsidR="00DE3BC4" w:rsidRPr="000C28E8" w:rsidRDefault="00DE3BC4" w:rsidP="00DE3BC4">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w:t>
            </w:r>
          </w:p>
        </w:tc>
        <w:tc>
          <w:tcPr>
            <w:tcW w:w="1364" w:type="pct"/>
            <w:tcBorders>
              <w:top w:val="nil"/>
              <w:left w:val="nil"/>
              <w:bottom w:val="single" w:sz="4" w:space="0" w:color="auto"/>
              <w:right w:val="single" w:sz="4" w:space="0" w:color="auto"/>
            </w:tcBorders>
            <w:vAlign w:val="center"/>
            <w:hideMark/>
          </w:tcPr>
          <w:p w14:paraId="72638D62"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Cập nhật quy trình điện tử trên Hệ thống thông tin giải quyết TTHC của tỉnh tương ứng quy trình nội bộ đã ban hành</w:t>
            </w:r>
          </w:p>
        </w:tc>
        <w:tc>
          <w:tcPr>
            <w:tcW w:w="730" w:type="pct"/>
            <w:tcBorders>
              <w:top w:val="nil"/>
              <w:left w:val="nil"/>
              <w:bottom w:val="single" w:sz="4" w:space="0" w:color="auto"/>
              <w:right w:val="single" w:sz="4" w:space="0" w:color="auto"/>
            </w:tcBorders>
            <w:vAlign w:val="center"/>
            <w:hideMark/>
          </w:tcPr>
          <w:p w14:paraId="7033E847" w14:textId="5C0FC783"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quan quản lý TTHC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UBND cấp xã)</w:t>
            </w:r>
          </w:p>
        </w:tc>
        <w:tc>
          <w:tcPr>
            <w:tcW w:w="536" w:type="pct"/>
            <w:tcBorders>
              <w:top w:val="nil"/>
              <w:left w:val="nil"/>
              <w:bottom w:val="single" w:sz="4" w:space="0" w:color="auto"/>
              <w:right w:val="single" w:sz="4" w:space="0" w:color="auto"/>
            </w:tcBorders>
            <w:vAlign w:val="center"/>
            <w:hideMark/>
          </w:tcPr>
          <w:p w14:paraId="1262D96B" w14:textId="5E0739C2"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hệ thống</w:t>
            </w:r>
          </w:p>
        </w:tc>
        <w:tc>
          <w:tcPr>
            <w:tcW w:w="693" w:type="pct"/>
            <w:tcBorders>
              <w:top w:val="nil"/>
              <w:left w:val="nil"/>
              <w:bottom w:val="single" w:sz="4" w:space="0" w:color="auto"/>
              <w:right w:val="single" w:sz="4" w:space="0" w:color="auto"/>
            </w:tcBorders>
            <w:vAlign w:val="center"/>
            <w:hideMark/>
          </w:tcPr>
          <w:p w14:paraId="753B8774"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 cập nhật phát sinh trong năm</w:t>
            </w:r>
          </w:p>
        </w:tc>
        <w:tc>
          <w:tcPr>
            <w:tcW w:w="776" w:type="pct"/>
            <w:tcBorders>
              <w:top w:val="nil"/>
              <w:left w:val="nil"/>
              <w:bottom w:val="single" w:sz="4" w:space="0" w:color="auto"/>
              <w:right w:val="single" w:sz="4" w:space="0" w:color="auto"/>
            </w:tcBorders>
            <w:vAlign w:val="center"/>
            <w:hideMark/>
          </w:tcPr>
          <w:p w14:paraId="07C86614"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Quy trình điện tử cấu hình đầy đủ; luồng xử lý liên thông; trạng thái hồ sơ hiển thị thống nhất</w:t>
            </w:r>
          </w:p>
        </w:tc>
        <w:tc>
          <w:tcPr>
            <w:tcW w:w="710" w:type="pct"/>
            <w:tcBorders>
              <w:top w:val="nil"/>
              <w:left w:val="nil"/>
              <w:bottom w:val="single" w:sz="4" w:space="0" w:color="auto"/>
              <w:right w:val="single" w:sz="4" w:space="0" w:color="auto"/>
            </w:tcBorders>
            <w:vAlign w:val="center"/>
            <w:hideMark/>
          </w:tcPr>
          <w:p w14:paraId="2E00C756"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Điều kiện để theo dõi tiến độ, thống kê trễ hạn</w:t>
            </w:r>
          </w:p>
        </w:tc>
      </w:tr>
      <w:tr w:rsidR="000C28E8" w:rsidRPr="000C28E8" w14:paraId="52A08E6C" w14:textId="77777777" w:rsidTr="00DE3BC4">
        <w:trPr>
          <w:trHeight w:val="900"/>
        </w:trPr>
        <w:tc>
          <w:tcPr>
            <w:tcW w:w="192" w:type="pct"/>
            <w:tcBorders>
              <w:top w:val="nil"/>
              <w:left w:val="single" w:sz="4" w:space="0" w:color="auto"/>
              <w:bottom w:val="single" w:sz="4" w:space="0" w:color="auto"/>
              <w:right w:val="single" w:sz="4" w:space="0" w:color="auto"/>
            </w:tcBorders>
            <w:noWrap/>
            <w:vAlign w:val="center"/>
            <w:hideMark/>
          </w:tcPr>
          <w:p w14:paraId="6EAE8E6E" w14:textId="77777777" w:rsidR="00DE3BC4" w:rsidRPr="000C28E8" w:rsidRDefault="00DE3BC4" w:rsidP="00DE3BC4">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4</w:t>
            </w:r>
          </w:p>
        </w:tc>
        <w:tc>
          <w:tcPr>
            <w:tcW w:w="1364" w:type="pct"/>
            <w:tcBorders>
              <w:top w:val="nil"/>
              <w:left w:val="nil"/>
              <w:bottom w:val="single" w:sz="4" w:space="0" w:color="auto"/>
              <w:right w:val="single" w:sz="4" w:space="0" w:color="auto"/>
            </w:tcBorders>
            <w:vAlign w:val="center"/>
            <w:hideMark/>
          </w:tcPr>
          <w:p w14:paraId="399B013B"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Chuẩn hóa, công khai thông tin đầu mối hỗ trợ (tiếp nhận – trả kết quả, hướng dẫn DVC trực tuyến, phản ánh kiến nghị) tại Bộ phận </w:t>
            </w:r>
            <w:r w:rsidRPr="000C28E8">
              <w:rPr>
                <w:rFonts w:ascii="Times New Roman" w:eastAsia="Times New Roman" w:hAnsi="Times New Roman" w:cs="Times New Roman"/>
                <w:kern w:val="0"/>
                <w:sz w:val="28"/>
                <w:szCs w:val="28"/>
                <w14:ligatures w14:val="none"/>
              </w:rPr>
              <w:lastRenderedPageBreak/>
              <w:t>Một cửa và trên môi trường điện tử</w:t>
            </w:r>
          </w:p>
        </w:tc>
        <w:tc>
          <w:tcPr>
            <w:tcW w:w="730" w:type="pct"/>
            <w:tcBorders>
              <w:top w:val="nil"/>
              <w:left w:val="nil"/>
              <w:bottom w:val="single" w:sz="4" w:space="0" w:color="auto"/>
              <w:right w:val="single" w:sz="4" w:space="0" w:color="auto"/>
            </w:tcBorders>
            <w:vAlign w:val="center"/>
            <w:hideMark/>
          </w:tcPr>
          <w:p w14:paraId="0A8B043C" w14:textId="3414C69C"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 xml:space="preserve">UBND cấp xã; các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xml:space="preserve"> (đối với Bộ phận Một cửa cấp tỉnh/đơn vị)</w:t>
            </w:r>
          </w:p>
        </w:tc>
        <w:tc>
          <w:tcPr>
            <w:tcW w:w="536" w:type="pct"/>
            <w:tcBorders>
              <w:top w:val="nil"/>
              <w:left w:val="nil"/>
              <w:bottom w:val="single" w:sz="4" w:space="0" w:color="auto"/>
              <w:right w:val="single" w:sz="4" w:space="0" w:color="auto"/>
            </w:tcBorders>
            <w:vAlign w:val="center"/>
            <w:hideMark/>
          </w:tcPr>
          <w:p w14:paraId="122E366F"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cơ quan truyền thông</w:t>
            </w:r>
          </w:p>
        </w:tc>
        <w:tc>
          <w:tcPr>
            <w:tcW w:w="693" w:type="pct"/>
            <w:tcBorders>
              <w:top w:val="nil"/>
              <w:left w:val="nil"/>
              <w:bottom w:val="single" w:sz="4" w:space="0" w:color="auto"/>
              <w:right w:val="single" w:sz="4" w:space="0" w:color="auto"/>
            </w:tcBorders>
            <w:vAlign w:val="center"/>
            <w:hideMark/>
          </w:tcPr>
          <w:p w14:paraId="11EB027D"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 (hoàn thành công khai); duy trì cập nhật</w:t>
            </w:r>
          </w:p>
        </w:tc>
        <w:tc>
          <w:tcPr>
            <w:tcW w:w="776" w:type="pct"/>
            <w:tcBorders>
              <w:top w:val="nil"/>
              <w:left w:val="nil"/>
              <w:bottom w:val="single" w:sz="4" w:space="0" w:color="auto"/>
              <w:right w:val="single" w:sz="4" w:space="0" w:color="auto"/>
            </w:tcBorders>
            <w:vAlign w:val="center"/>
            <w:hideMark/>
          </w:tcPr>
          <w:p w14:paraId="7FCB37CB"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Danh sách đầu mối; số điện thoại/email; quy trình tiếp nhận – </w:t>
            </w:r>
            <w:r w:rsidRPr="000C28E8">
              <w:rPr>
                <w:rFonts w:ascii="Times New Roman" w:eastAsia="Times New Roman" w:hAnsi="Times New Roman" w:cs="Times New Roman"/>
                <w:kern w:val="0"/>
                <w:sz w:val="28"/>
                <w:szCs w:val="28"/>
                <w14:ligatures w14:val="none"/>
              </w:rPr>
              <w:lastRenderedPageBreak/>
              <w:t>phản hồi; niêm yết công khai</w:t>
            </w:r>
          </w:p>
        </w:tc>
        <w:tc>
          <w:tcPr>
            <w:tcW w:w="710" w:type="pct"/>
            <w:tcBorders>
              <w:top w:val="nil"/>
              <w:left w:val="nil"/>
              <w:bottom w:val="single" w:sz="4" w:space="0" w:color="auto"/>
              <w:right w:val="single" w:sz="4" w:space="0" w:color="auto"/>
            </w:tcBorders>
            <w:vAlign w:val="center"/>
            <w:hideMark/>
          </w:tcPr>
          <w:p w14:paraId="32286467"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Bám nội dung “công khai đầu mối hỗ trợ…”</w:t>
            </w:r>
          </w:p>
        </w:tc>
      </w:tr>
      <w:tr w:rsidR="000C28E8" w:rsidRPr="000C28E8" w14:paraId="043BE1DF" w14:textId="77777777" w:rsidTr="00DE3BC4">
        <w:trPr>
          <w:trHeight w:val="900"/>
        </w:trPr>
        <w:tc>
          <w:tcPr>
            <w:tcW w:w="192" w:type="pct"/>
            <w:tcBorders>
              <w:top w:val="nil"/>
              <w:left w:val="single" w:sz="4" w:space="0" w:color="auto"/>
              <w:bottom w:val="single" w:sz="4" w:space="0" w:color="auto"/>
              <w:right w:val="single" w:sz="4" w:space="0" w:color="auto"/>
            </w:tcBorders>
            <w:noWrap/>
            <w:vAlign w:val="center"/>
            <w:hideMark/>
          </w:tcPr>
          <w:p w14:paraId="74849841" w14:textId="77777777" w:rsidR="00DE3BC4" w:rsidRPr="000C28E8" w:rsidRDefault="00DE3BC4" w:rsidP="00DE3BC4">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5</w:t>
            </w:r>
          </w:p>
        </w:tc>
        <w:tc>
          <w:tcPr>
            <w:tcW w:w="1364" w:type="pct"/>
            <w:tcBorders>
              <w:top w:val="nil"/>
              <w:left w:val="nil"/>
              <w:bottom w:val="single" w:sz="4" w:space="0" w:color="auto"/>
              <w:right w:val="single" w:sz="4" w:space="0" w:color="auto"/>
            </w:tcBorders>
            <w:vAlign w:val="center"/>
            <w:hideMark/>
          </w:tcPr>
          <w:p w14:paraId="1DD1D958"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Thực hiện công khai việc chậm trễ, nhũng nhiễu (nếu có) và kết quả xử lý; công khai xin lỗi khi trễ hạn theo quy định</w:t>
            </w:r>
          </w:p>
        </w:tc>
        <w:tc>
          <w:tcPr>
            <w:tcW w:w="730" w:type="pct"/>
            <w:tcBorders>
              <w:top w:val="nil"/>
              <w:left w:val="nil"/>
              <w:bottom w:val="single" w:sz="4" w:space="0" w:color="auto"/>
              <w:right w:val="single" w:sz="4" w:space="0" w:color="auto"/>
            </w:tcBorders>
            <w:vAlign w:val="center"/>
            <w:hideMark/>
          </w:tcPr>
          <w:p w14:paraId="168BD5D2" w14:textId="4C127EE2"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quan giải quyết hồ sơ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UBND cấp xã)</w:t>
            </w:r>
          </w:p>
        </w:tc>
        <w:tc>
          <w:tcPr>
            <w:tcW w:w="536" w:type="pct"/>
            <w:tcBorders>
              <w:top w:val="nil"/>
              <w:left w:val="nil"/>
              <w:bottom w:val="single" w:sz="4" w:space="0" w:color="auto"/>
              <w:right w:val="single" w:sz="4" w:space="0" w:color="auto"/>
            </w:tcBorders>
            <w:vAlign w:val="center"/>
            <w:hideMark/>
          </w:tcPr>
          <w:p w14:paraId="0D968C65"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Sở Nội vụ</w:t>
            </w:r>
          </w:p>
        </w:tc>
        <w:tc>
          <w:tcPr>
            <w:tcW w:w="693" w:type="pct"/>
            <w:tcBorders>
              <w:top w:val="nil"/>
              <w:left w:val="nil"/>
              <w:bottom w:val="single" w:sz="4" w:space="0" w:color="auto"/>
              <w:right w:val="single" w:sz="4" w:space="0" w:color="auto"/>
            </w:tcBorders>
            <w:vAlign w:val="center"/>
            <w:hideMark/>
          </w:tcPr>
          <w:p w14:paraId="6394AD85"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phát sinh theo vụ việc</w:t>
            </w:r>
          </w:p>
        </w:tc>
        <w:tc>
          <w:tcPr>
            <w:tcW w:w="776" w:type="pct"/>
            <w:tcBorders>
              <w:top w:val="nil"/>
              <w:left w:val="nil"/>
              <w:bottom w:val="single" w:sz="4" w:space="0" w:color="auto"/>
              <w:right w:val="single" w:sz="4" w:space="0" w:color="auto"/>
            </w:tcBorders>
            <w:vAlign w:val="center"/>
            <w:hideMark/>
          </w:tcPr>
          <w:p w14:paraId="59D1B54F"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Thông báo/đăng tải công khai; hồ sơ xử lý; thống kê trễ hạn và khắc phục</w:t>
            </w:r>
          </w:p>
        </w:tc>
        <w:tc>
          <w:tcPr>
            <w:tcW w:w="710" w:type="pct"/>
            <w:tcBorders>
              <w:top w:val="nil"/>
              <w:left w:val="nil"/>
              <w:bottom w:val="single" w:sz="4" w:space="0" w:color="auto"/>
              <w:right w:val="single" w:sz="4" w:space="0" w:color="auto"/>
            </w:tcBorders>
            <w:vAlign w:val="center"/>
            <w:hideMark/>
          </w:tcPr>
          <w:p w14:paraId="5D258A6A"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nội dung “công khai việc chậm trễ, nhũng nhiễu…”</w:t>
            </w:r>
          </w:p>
        </w:tc>
      </w:tr>
      <w:tr w:rsidR="000C28E8" w:rsidRPr="000C28E8" w14:paraId="284BE2E6" w14:textId="77777777" w:rsidTr="00DE3BC4">
        <w:trPr>
          <w:trHeight w:val="1200"/>
        </w:trPr>
        <w:tc>
          <w:tcPr>
            <w:tcW w:w="192" w:type="pct"/>
            <w:tcBorders>
              <w:top w:val="nil"/>
              <w:left w:val="single" w:sz="4" w:space="0" w:color="auto"/>
              <w:bottom w:val="single" w:sz="4" w:space="0" w:color="auto"/>
              <w:right w:val="single" w:sz="4" w:space="0" w:color="auto"/>
            </w:tcBorders>
            <w:noWrap/>
            <w:vAlign w:val="center"/>
            <w:hideMark/>
          </w:tcPr>
          <w:p w14:paraId="0854E7EE" w14:textId="77777777" w:rsidR="00DE3BC4" w:rsidRPr="000C28E8" w:rsidRDefault="00DE3BC4" w:rsidP="00DE3BC4">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6</w:t>
            </w:r>
          </w:p>
        </w:tc>
        <w:tc>
          <w:tcPr>
            <w:tcW w:w="1364" w:type="pct"/>
            <w:tcBorders>
              <w:top w:val="nil"/>
              <w:left w:val="nil"/>
              <w:bottom w:val="single" w:sz="4" w:space="0" w:color="auto"/>
              <w:right w:val="single" w:sz="4" w:space="0" w:color="auto"/>
            </w:tcBorders>
            <w:vAlign w:val="center"/>
            <w:hideMark/>
          </w:tcPr>
          <w:p w14:paraId="3C52469D"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hoàn thiện và ban hành/điều chỉnh Quy chế hoạt động của Bộ phận Một cửa (tỉnh và cấp xã) phù hợp mô hình 02 cấp và giải quyết TTHC điện tử</w:t>
            </w:r>
          </w:p>
        </w:tc>
        <w:tc>
          <w:tcPr>
            <w:tcW w:w="730" w:type="pct"/>
            <w:tcBorders>
              <w:top w:val="nil"/>
              <w:left w:val="nil"/>
              <w:bottom w:val="single" w:sz="4" w:space="0" w:color="auto"/>
              <w:right w:val="single" w:sz="4" w:space="0" w:color="auto"/>
            </w:tcBorders>
            <w:vAlign w:val="center"/>
            <w:hideMark/>
          </w:tcPr>
          <w:p w14:paraId="3B6BD4DE"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(đối với quy chế cấp tỉnh/khung hướng dẫn); UBND cấp xã (quy chế cấp xã)</w:t>
            </w:r>
          </w:p>
        </w:tc>
        <w:tc>
          <w:tcPr>
            <w:tcW w:w="536" w:type="pct"/>
            <w:tcBorders>
              <w:top w:val="nil"/>
              <w:left w:val="nil"/>
              <w:bottom w:val="single" w:sz="4" w:space="0" w:color="auto"/>
              <w:right w:val="single" w:sz="4" w:space="0" w:color="auto"/>
            </w:tcBorders>
            <w:vAlign w:val="center"/>
            <w:hideMark/>
          </w:tcPr>
          <w:p w14:paraId="32D22EB4" w14:textId="4DD8987B"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Nội vụ; các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UBND cấp xã</w:t>
            </w:r>
          </w:p>
        </w:tc>
        <w:tc>
          <w:tcPr>
            <w:tcW w:w="693" w:type="pct"/>
            <w:tcBorders>
              <w:top w:val="nil"/>
              <w:left w:val="nil"/>
              <w:bottom w:val="single" w:sz="4" w:space="0" w:color="auto"/>
              <w:right w:val="single" w:sz="4" w:space="0" w:color="auto"/>
            </w:tcBorders>
            <w:vAlign w:val="center"/>
            <w:hideMark/>
          </w:tcPr>
          <w:p w14:paraId="44567200"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776" w:type="pct"/>
            <w:tcBorders>
              <w:top w:val="nil"/>
              <w:left w:val="nil"/>
              <w:bottom w:val="single" w:sz="4" w:space="0" w:color="auto"/>
              <w:right w:val="single" w:sz="4" w:space="0" w:color="auto"/>
            </w:tcBorders>
            <w:vAlign w:val="center"/>
            <w:hideMark/>
          </w:tcPr>
          <w:p w14:paraId="43605632"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Quy chế/Quy định được ban hành hoặc điều chỉnh; quy định rõ tiếp nhận – giải quyết – trả kết quả; phối hợp liên thông</w:t>
            </w:r>
          </w:p>
        </w:tc>
        <w:tc>
          <w:tcPr>
            <w:tcW w:w="710" w:type="pct"/>
            <w:tcBorders>
              <w:top w:val="nil"/>
              <w:left w:val="nil"/>
              <w:bottom w:val="single" w:sz="4" w:space="0" w:color="auto"/>
              <w:right w:val="single" w:sz="4" w:space="0" w:color="auto"/>
            </w:tcBorders>
            <w:vAlign w:val="center"/>
            <w:hideMark/>
          </w:tcPr>
          <w:p w14:paraId="61D7A117"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nội dung “tiếp tục rà soát, hoàn thiện, ban hành quy chế hoạt động…”</w:t>
            </w:r>
          </w:p>
        </w:tc>
      </w:tr>
      <w:tr w:rsidR="000C28E8" w:rsidRPr="000C28E8" w14:paraId="527EF802" w14:textId="77777777" w:rsidTr="00DE3BC4">
        <w:trPr>
          <w:trHeight w:val="1200"/>
        </w:trPr>
        <w:tc>
          <w:tcPr>
            <w:tcW w:w="192" w:type="pct"/>
            <w:tcBorders>
              <w:top w:val="nil"/>
              <w:left w:val="single" w:sz="4" w:space="0" w:color="auto"/>
              <w:bottom w:val="single" w:sz="4" w:space="0" w:color="auto"/>
              <w:right w:val="single" w:sz="4" w:space="0" w:color="auto"/>
            </w:tcBorders>
            <w:noWrap/>
            <w:vAlign w:val="center"/>
            <w:hideMark/>
          </w:tcPr>
          <w:p w14:paraId="024C487B" w14:textId="77777777" w:rsidR="00DE3BC4" w:rsidRPr="000C28E8" w:rsidRDefault="00DE3BC4" w:rsidP="00DE3BC4">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7</w:t>
            </w:r>
          </w:p>
        </w:tc>
        <w:tc>
          <w:tcPr>
            <w:tcW w:w="1364" w:type="pct"/>
            <w:tcBorders>
              <w:top w:val="nil"/>
              <w:left w:val="nil"/>
              <w:bottom w:val="single" w:sz="4" w:space="0" w:color="auto"/>
              <w:right w:val="single" w:sz="4" w:space="0" w:color="auto"/>
            </w:tcBorders>
            <w:vAlign w:val="center"/>
            <w:hideMark/>
          </w:tcPr>
          <w:p w14:paraId="43854FA1"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Trang bị/triển khai thiết bị, giải pháp hỗ trợ quét QR/CCCD và tra cứu hồ sơ tại Bộ phận Một cửa</w:t>
            </w:r>
          </w:p>
        </w:tc>
        <w:tc>
          <w:tcPr>
            <w:tcW w:w="730" w:type="pct"/>
            <w:tcBorders>
              <w:top w:val="nil"/>
              <w:left w:val="nil"/>
              <w:bottom w:val="single" w:sz="4" w:space="0" w:color="auto"/>
              <w:right w:val="single" w:sz="4" w:space="0" w:color="auto"/>
            </w:tcBorders>
            <w:vAlign w:val="center"/>
            <w:hideMark/>
          </w:tcPr>
          <w:p w14:paraId="6C4CAF20"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(điều phối chung); UBND cấp xã (tổ chức triển khai tại điểm)</w:t>
            </w:r>
          </w:p>
        </w:tc>
        <w:tc>
          <w:tcPr>
            <w:tcW w:w="536" w:type="pct"/>
            <w:tcBorders>
              <w:top w:val="nil"/>
              <w:left w:val="nil"/>
              <w:bottom w:val="single" w:sz="4" w:space="0" w:color="auto"/>
              <w:right w:val="single" w:sz="4" w:space="0" w:color="auto"/>
            </w:tcBorders>
            <w:vAlign w:val="center"/>
            <w:hideMark/>
          </w:tcPr>
          <w:p w14:paraId="54E75516" w14:textId="0AA058E8"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quan chuyên môn CNTT/</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hệ thống; các </w:t>
            </w:r>
            <w:r w:rsidR="009F72D9" w:rsidRPr="000C28E8">
              <w:rPr>
                <w:rFonts w:ascii="Times New Roman" w:eastAsia="Times New Roman" w:hAnsi="Times New Roman" w:cs="Times New Roman"/>
                <w:kern w:val="0"/>
                <w:sz w:val="28"/>
                <w:szCs w:val="28"/>
                <w14:ligatures w14:val="none"/>
              </w:rPr>
              <w:t>Sở, ban, ngành</w:t>
            </w:r>
          </w:p>
        </w:tc>
        <w:tc>
          <w:tcPr>
            <w:tcW w:w="693" w:type="pct"/>
            <w:tcBorders>
              <w:top w:val="nil"/>
              <w:left w:val="nil"/>
              <w:bottom w:val="single" w:sz="4" w:space="0" w:color="auto"/>
              <w:right w:val="single" w:sz="4" w:space="0" w:color="auto"/>
            </w:tcBorders>
            <w:vAlign w:val="center"/>
            <w:hideMark/>
          </w:tcPr>
          <w:p w14:paraId="49B80D93"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 (triển khai tối thiểu); Quý III/2026 (hoàn thiện)</w:t>
            </w:r>
          </w:p>
        </w:tc>
        <w:tc>
          <w:tcPr>
            <w:tcW w:w="776" w:type="pct"/>
            <w:tcBorders>
              <w:top w:val="nil"/>
              <w:left w:val="nil"/>
              <w:bottom w:val="single" w:sz="4" w:space="0" w:color="auto"/>
              <w:right w:val="single" w:sz="4" w:space="0" w:color="auto"/>
            </w:tcBorders>
            <w:vAlign w:val="center"/>
            <w:hideMark/>
          </w:tcPr>
          <w:p w14:paraId="34ED9F6A"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Điểm Một cửa có thiết bị/quy trình sử dụng; người dân tra cứu nhanh; giảm nhập liệu</w:t>
            </w:r>
          </w:p>
        </w:tc>
        <w:tc>
          <w:tcPr>
            <w:tcW w:w="710" w:type="pct"/>
            <w:tcBorders>
              <w:top w:val="nil"/>
              <w:left w:val="nil"/>
              <w:bottom w:val="single" w:sz="4" w:space="0" w:color="auto"/>
              <w:right w:val="single" w:sz="4" w:space="0" w:color="auto"/>
            </w:tcBorders>
            <w:vAlign w:val="center"/>
            <w:hideMark/>
          </w:tcPr>
          <w:p w14:paraId="1B096546"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nội dung “thiết bị đọc mã QR; CCCD…”</w:t>
            </w:r>
          </w:p>
        </w:tc>
      </w:tr>
      <w:tr w:rsidR="000C28E8" w:rsidRPr="000C28E8" w14:paraId="1D148D44" w14:textId="77777777" w:rsidTr="00DE3BC4">
        <w:trPr>
          <w:trHeight w:val="900"/>
        </w:trPr>
        <w:tc>
          <w:tcPr>
            <w:tcW w:w="192" w:type="pct"/>
            <w:tcBorders>
              <w:top w:val="nil"/>
              <w:left w:val="single" w:sz="4" w:space="0" w:color="auto"/>
              <w:bottom w:val="single" w:sz="4" w:space="0" w:color="auto"/>
              <w:right w:val="single" w:sz="4" w:space="0" w:color="auto"/>
            </w:tcBorders>
            <w:noWrap/>
            <w:vAlign w:val="center"/>
            <w:hideMark/>
          </w:tcPr>
          <w:p w14:paraId="6BFD4CCD" w14:textId="77777777" w:rsidR="00DE3BC4" w:rsidRPr="000C28E8" w:rsidRDefault="00DE3BC4" w:rsidP="00DE3BC4">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8</w:t>
            </w:r>
          </w:p>
        </w:tc>
        <w:tc>
          <w:tcPr>
            <w:tcW w:w="1364" w:type="pct"/>
            <w:tcBorders>
              <w:top w:val="nil"/>
              <w:left w:val="nil"/>
              <w:bottom w:val="single" w:sz="4" w:space="0" w:color="auto"/>
              <w:right w:val="single" w:sz="4" w:space="0" w:color="auto"/>
            </w:tcBorders>
            <w:vAlign w:val="center"/>
            <w:hideMark/>
          </w:tcPr>
          <w:p w14:paraId="6F7839C6"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Tổ chức bồi dưỡng, tập huấn nghiệp vụ Một cửa cho công chức Bộ phận Một cửa (tiếp nhận, số </w:t>
            </w:r>
            <w:r w:rsidRPr="000C28E8">
              <w:rPr>
                <w:rFonts w:ascii="Times New Roman" w:eastAsia="Times New Roman" w:hAnsi="Times New Roman" w:cs="Times New Roman"/>
                <w:kern w:val="0"/>
                <w:sz w:val="28"/>
                <w:szCs w:val="28"/>
                <w14:ligatures w14:val="none"/>
              </w:rPr>
              <w:lastRenderedPageBreak/>
              <w:t>hóa, hướng dẫn DVC trực tuyến, thái độ phục vụ)</w:t>
            </w:r>
          </w:p>
        </w:tc>
        <w:tc>
          <w:tcPr>
            <w:tcW w:w="730" w:type="pct"/>
            <w:tcBorders>
              <w:top w:val="nil"/>
              <w:left w:val="nil"/>
              <w:bottom w:val="single" w:sz="4" w:space="0" w:color="auto"/>
              <w:right w:val="single" w:sz="4" w:space="0" w:color="auto"/>
            </w:tcBorders>
            <w:vAlign w:val="center"/>
            <w:hideMark/>
          </w:tcPr>
          <w:p w14:paraId="724D50F2"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Văn phòng UBND tỉnh</w:t>
            </w:r>
          </w:p>
        </w:tc>
        <w:tc>
          <w:tcPr>
            <w:tcW w:w="536" w:type="pct"/>
            <w:tcBorders>
              <w:top w:val="nil"/>
              <w:left w:val="nil"/>
              <w:bottom w:val="single" w:sz="4" w:space="0" w:color="auto"/>
              <w:right w:val="single" w:sz="4" w:space="0" w:color="auto"/>
            </w:tcBorders>
            <w:vAlign w:val="center"/>
            <w:hideMark/>
          </w:tcPr>
          <w:p w14:paraId="1B274309" w14:textId="66E1034E"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Nội vụ;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xml:space="preserve">; </w:t>
            </w:r>
            <w:r w:rsidRPr="000C28E8">
              <w:rPr>
                <w:rFonts w:ascii="Times New Roman" w:eastAsia="Times New Roman" w:hAnsi="Times New Roman" w:cs="Times New Roman"/>
                <w:kern w:val="0"/>
                <w:sz w:val="28"/>
                <w:szCs w:val="28"/>
                <w14:ligatures w14:val="none"/>
              </w:rPr>
              <w:lastRenderedPageBreak/>
              <w:t>UBND cấp xã</w:t>
            </w:r>
          </w:p>
        </w:tc>
        <w:tc>
          <w:tcPr>
            <w:tcW w:w="693" w:type="pct"/>
            <w:tcBorders>
              <w:top w:val="nil"/>
              <w:left w:val="nil"/>
              <w:bottom w:val="single" w:sz="4" w:space="0" w:color="auto"/>
              <w:right w:val="single" w:sz="4" w:space="0" w:color="auto"/>
            </w:tcBorders>
            <w:vAlign w:val="center"/>
            <w:hideMark/>
          </w:tcPr>
          <w:p w14:paraId="4C437222"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II–Quý III/2026</w:t>
            </w:r>
          </w:p>
        </w:tc>
        <w:tc>
          <w:tcPr>
            <w:tcW w:w="776" w:type="pct"/>
            <w:tcBorders>
              <w:top w:val="nil"/>
              <w:left w:val="nil"/>
              <w:bottom w:val="single" w:sz="4" w:space="0" w:color="auto"/>
              <w:right w:val="single" w:sz="4" w:space="0" w:color="auto"/>
            </w:tcBorders>
            <w:vAlign w:val="center"/>
            <w:hideMark/>
          </w:tcPr>
          <w:p w14:paraId="527E4F3A"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Kế hoạch/lớp tập huấn; tài liệu; danh sách tham </w:t>
            </w:r>
            <w:r w:rsidRPr="000C28E8">
              <w:rPr>
                <w:rFonts w:ascii="Times New Roman" w:eastAsia="Times New Roman" w:hAnsi="Times New Roman" w:cs="Times New Roman"/>
                <w:kern w:val="0"/>
                <w:sz w:val="28"/>
                <w:szCs w:val="28"/>
                <w14:ligatures w14:val="none"/>
              </w:rPr>
              <w:lastRenderedPageBreak/>
              <w:t>dự; đánh giá sau tập huấn</w:t>
            </w:r>
          </w:p>
        </w:tc>
        <w:tc>
          <w:tcPr>
            <w:tcW w:w="710" w:type="pct"/>
            <w:tcBorders>
              <w:top w:val="nil"/>
              <w:left w:val="nil"/>
              <w:bottom w:val="single" w:sz="4" w:space="0" w:color="auto"/>
              <w:right w:val="single" w:sz="4" w:space="0" w:color="auto"/>
            </w:tcBorders>
            <w:vAlign w:val="center"/>
            <w:hideMark/>
          </w:tcPr>
          <w:p w14:paraId="52B24BD8"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 xml:space="preserve">Gắn với đánh giá chất lượng </w:t>
            </w:r>
            <w:r w:rsidRPr="000C28E8">
              <w:rPr>
                <w:rFonts w:ascii="Times New Roman" w:eastAsia="Times New Roman" w:hAnsi="Times New Roman" w:cs="Times New Roman"/>
                <w:kern w:val="0"/>
                <w:sz w:val="28"/>
                <w:szCs w:val="28"/>
                <w14:ligatures w14:val="none"/>
              </w:rPr>
              <w:lastRenderedPageBreak/>
              <w:t>phục vụ và kỷ luật công vụ</w:t>
            </w:r>
          </w:p>
        </w:tc>
      </w:tr>
      <w:tr w:rsidR="000C28E8" w:rsidRPr="000C28E8" w14:paraId="6A5E77F2" w14:textId="77777777" w:rsidTr="00DE3BC4">
        <w:trPr>
          <w:trHeight w:val="900"/>
        </w:trPr>
        <w:tc>
          <w:tcPr>
            <w:tcW w:w="192" w:type="pct"/>
            <w:tcBorders>
              <w:top w:val="nil"/>
              <w:left w:val="single" w:sz="4" w:space="0" w:color="auto"/>
              <w:bottom w:val="single" w:sz="4" w:space="0" w:color="auto"/>
              <w:right w:val="single" w:sz="4" w:space="0" w:color="auto"/>
            </w:tcBorders>
            <w:noWrap/>
            <w:vAlign w:val="center"/>
            <w:hideMark/>
          </w:tcPr>
          <w:p w14:paraId="387C1D7B" w14:textId="77777777" w:rsidR="00DE3BC4" w:rsidRPr="000C28E8" w:rsidRDefault="00DE3BC4" w:rsidP="00DE3BC4">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9</w:t>
            </w:r>
          </w:p>
        </w:tc>
        <w:tc>
          <w:tcPr>
            <w:tcW w:w="1364" w:type="pct"/>
            <w:tcBorders>
              <w:top w:val="nil"/>
              <w:left w:val="nil"/>
              <w:bottom w:val="single" w:sz="4" w:space="0" w:color="auto"/>
              <w:right w:val="single" w:sz="4" w:space="0" w:color="auto"/>
            </w:tcBorders>
            <w:vAlign w:val="center"/>
            <w:hideMark/>
          </w:tcPr>
          <w:p w14:paraId="0C83BEDE"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Kiểm tra, giám sát việc vận hành Bộ phận Một cửa (quy trình, thời hạn, công khai, tiếp nhận phản ánh) và đề xuất khắc phục</w:t>
            </w:r>
          </w:p>
        </w:tc>
        <w:tc>
          <w:tcPr>
            <w:tcW w:w="730" w:type="pct"/>
            <w:tcBorders>
              <w:top w:val="nil"/>
              <w:left w:val="nil"/>
              <w:bottom w:val="single" w:sz="4" w:space="0" w:color="auto"/>
              <w:right w:val="single" w:sz="4" w:space="0" w:color="auto"/>
            </w:tcBorders>
            <w:vAlign w:val="center"/>
            <w:hideMark/>
          </w:tcPr>
          <w:p w14:paraId="353E138E"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536" w:type="pct"/>
            <w:tcBorders>
              <w:top w:val="nil"/>
              <w:left w:val="nil"/>
              <w:bottom w:val="single" w:sz="4" w:space="0" w:color="auto"/>
              <w:right w:val="single" w:sz="4" w:space="0" w:color="auto"/>
            </w:tcBorders>
            <w:vAlign w:val="center"/>
            <w:hideMark/>
          </w:tcPr>
          <w:p w14:paraId="2980FE50"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Nội vụ; các cơ quan liên quan; UBND cấp xã</w:t>
            </w:r>
          </w:p>
        </w:tc>
        <w:tc>
          <w:tcPr>
            <w:tcW w:w="693" w:type="pct"/>
            <w:tcBorders>
              <w:top w:val="nil"/>
              <w:left w:val="nil"/>
              <w:bottom w:val="single" w:sz="4" w:space="0" w:color="auto"/>
              <w:right w:val="single" w:sz="4" w:space="0" w:color="auto"/>
            </w:tcBorders>
            <w:vAlign w:val="center"/>
            <w:hideMark/>
          </w:tcPr>
          <w:p w14:paraId="54A900BA"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II–Quý IV/2026</w:t>
            </w:r>
          </w:p>
        </w:tc>
        <w:tc>
          <w:tcPr>
            <w:tcW w:w="776" w:type="pct"/>
            <w:tcBorders>
              <w:top w:val="nil"/>
              <w:left w:val="nil"/>
              <w:bottom w:val="single" w:sz="4" w:space="0" w:color="auto"/>
              <w:right w:val="single" w:sz="4" w:space="0" w:color="auto"/>
            </w:tcBorders>
            <w:vAlign w:val="center"/>
            <w:hideMark/>
          </w:tcPr>
          <w:p w14:paraId="728DCC37"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Biên bản kiểm tra; kết luận/kiến nghị; báo cáo khắc phục</w:t>
            </w:r>
          </w:p>
        </w:tc>
        <w:tc>
          <w:tcPr>
            <w:tcW w:w="710" w:type="pct"/>
            <w:tcBorders>
              <w:top w:val="nil"/>
              <w:left w:val="nil"/>
              <w:bottom w:val="single" w:sz="4" w:space="0" w:color="auto"/>
              <w:right w:val="single" w:sz="4" w:space="0" w:color="auto"/>
            </w:tcBorders>
            <w:vAlign w:val="center"/>
            <w:hideMark/>
          </w:tcPr>
          <w:p w14:paraId="44E0425B"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Lồng ghép cùng chương trình kiểm tra KSTTHC</w:t>
            </w:r>
          </w:p>
        </w:tc>
      </w:tr>
      <w:tr w:rsidR="00DE3BC4" w:rsidRPr="000C28E8" w14:paraId="0CD02C3F" w14:textId="77777777" w:rsidTr="00DE3BC4">
        <w:trPr>
          <w:trHeight w:val="600"/>
        </w:trPr>
        <w:tc>
          <w:tcPr>
            <w:tcW w:w="192" w:type="pct"/>
            <w:tcBorders>
              <w:top w:val="nil"/>
              <w:left w:val="single" w:sz="4" w:space="0" w:color="auto"/>
              <w:bottom w:val="single" w:sz="4" w:space="0" w:color="auto"/>
              <w:right w:val="single" w:sz="4" w:space="0" w:color="auto"/>
            </w:tcBorders>
            <w:noWrap/>
            <w:vAlign w:val="center"/>
            <w:hideMark/>
          </w:tcPr>
          <w:p w14:paraId="452C656A" w14:textId="77777777" w:rsidR="00DE3BC4" w:rsidRPr="000C28E8" w:rsidRDefault="00DE3BC4" w:rsidP="00DE3BC4">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w:t>
            </w:r>
          </w:p>
        </w:tc>
        <w:tc>
          <w:tcPr>
            <w:tcW w:w="1364" w:type="pct"/>
            <w:tcBorders>
              <w:top w:val="nil"/>
              <w:left w:val="nil"/>
              <w:bottom w:val="single" w:sz="4" w:space="0" w:color="auto"/>
              <w:right w:val="single" w:sz="4" w:space="0" w:color="auto"/>
            </w:tcBorders>
            <w:vAlign w:val="center"/>
            <w:hideMark/>
          </w:tcPr>
          <w:p w14:paraId="533B7FEE"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Tổng hợp, báo cáo định kỳ tình hình triển khai Một cửa, Một cửa liên thông (tỷ lệ đúng hạn, liên thông, hồ sơ trực tuyến, mức độ hài lòng)</w:t>
            </w:r>
          </w:p>
        </w:tc>
        <w:tc>
          <w:tcPr>
            <w:tcW w:w="730" w:type="pct"/>
            <w:tcBorders>
              <w:top w:val="nil"/>
              <w:left w:val="nil"/>
              <w:bottom w:val="single" w:sz="4" w:space="0" w:color="auto"/>
              <w:right w:val="single" w:sz="4" w:space="0" w:color="auto"/>
            </w:tcBorders>
            <w:vAlign w:val="center"/>
            <w:hideMark/>
          </w:tcPr>
          <w:p w14:paraId="2CA7A0EF"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(tổng hợp)</w:t>
            </w:r>
          </w:p>
        </w:tc>
        <w:tc>
          <w:tcPr>
            <w:tcW w:w="536" w:type="pct"/>
            <w:tcBorders>
              <w:top w:val="nil"/>
              <w:left w:val="nil"/>
              <w:bottom w:val="single" w:sz="4" w:space="0" w:color="auto"/>
              <w:right w:val="single" w:sz="4" w:space="0" w:color="auto"/>
            </w:tcBorders>
            <w:vAlign w:val="center"/>
            <w:hideMark/>
          </w:tcPr>
          <w:p w14:paraId="35D5B1A3"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693" w:type="pct"/>
            <w:tcBorders>
              <w:top w:val="nil"/>
              <w:left w:val="nil"/>
              <w:bottom w:val="single" w:sz="4" w:space="0" w:color="auto"/>
              <w:right w:val="single" w:sz="4" w:space="0" w:color="auto"/>
            </w:tcBorders>
            <w:vAlign w:val="center"/>
            <w:hideMark/>
          </w:tcPr>
          <w:p w14:paraId="620C989F"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quý; năm 2026</w:t>
            </w:r>
          </w:p>
        </w:tc>
        <w:tc>
          <w:tcPr>
            <w:tcW w:w="776" w:type="pct"/>
            <w:tcBorders>
              <w:top w:val="nil"/>
              <w:left w:val="nil"/>
              <w:bottom w:val="single" w:sz="4" w:space="0" w:color="auto"/>
              <w:right w:val="single" w:sz="4" w:space="0" w:color="auto"/>
            </w:tcBorders>
            <w:vAlign w:val="center"/>
            <w:hideMark/>
          </w:tcPr>
          <w:p w14:paraId="184806DF"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tổng hợp; danh mục vướng mắc; kiến nghị giải pháp</w:t>
            </w:r>
          </w:p>
        </w:tc>
        <w:tc>
          <w:tcPr>
            <w:tcW w:w="710" w:type="pct"/>
            <w:tcBorders>
              <w:top w:val="nil"/>
              <w:left w:val="nil"/>
              <w:bottom w:val="single" w:sz="4" w:space="0" w:color="auto"/>
              <w:right w:val="single" w:sz="4" w:space="0" w:color="auto"/>
            </w:tcBorders>
            <w:vAlign w:val="center"/>
            <w:hideMark/>
          </w:tcPr>
          <w:p w14:paraId="1E3C5D33" w14:textId="77777777" w:rsidR="00DE3BC4" w:rsidRPr="000C28E8" w:rsidRDefault="00DE3BC4" w:rsidP="00D470A9">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chế độ báo cáo hằng tháng theo Mục V</w:t>
            </w:r>
          </w:p>
        </w:tc>
      </w:tr>
    </w:tbl>
    <w:p w14:paraId="53AF6527" w14:textId="77777777" w:rsidR="00DE3BC4" w:rsidRPr="000C28E8" w:rsidRDefault="00DE3BC4" w:rsidP="00DE3BC4">
      <w:pPr>
        <w:rPr>
          <w:rFonts w:ascii="Times New Roman" w:eastAsia="Calibri" w:hAnsi="Times New Roman" w:cs="Times New Roman"/>
          <w:b/>
          <w:bCs/>
          <w:kern w:val="0"/>
          <w:sz w:val="28"/>
          <w:szCs w:val="28"/>
          <w14:ligatures w14:val="none"/>
        </w:rPr>
      </w:pPr>
    </w:p>
    <w:p w14:paraId="5842FF1C" w14:textId="77777777" w:rsidR="00147B89" w:rsidRPr="000C28E8" w:rsidRDefault="00147B89" w:rsidP="001070EA">
      <w:pPr>
        <w:keepLines/>
        <w:widowControl w:val="0"/>
        <w:spacing w:after="120" w:line="360" w:lineRule="exact"/>
        <w:jc w:val="both"/>
        <w:outlineLvl w:val="1"/>
        <w:rPr>
          <w:rFonts w:ascii="Times New Roman" w:eastAsia="Calibri" w:hAnsi="Times New Roman" w:cs="Times New Roman"/>
          <w:b/>
          <w:bCs/>
          <w:kern w:val="0"/>
          <w:sz w:val="28"/>
          <w:szCs w:val="28"/>
          <w14:ligatures w14:val="none"/>
        </w:rPr>
      </w:pPr>
      <w:r w:rsidRPr="000C28E8">
        <w:rPr>
          <w:rFonts w:ascii="Times New Roman" w:eastAsia="Calibri" w:hAnsi="Times New Roman" w:cs="Times New Roman"/>
          <w:b/>
          <w:bCs/>
          <w:kern w:val="0"/>
          <w:sz w:val="28"/>
          <w:szCs w:val="28"/>
          <w14:ligatures w14:val="none"/>
        </w:rPr>
        <w:t>4. Đẩy nhanh số hóa hồ sơ, kết quả giải quyết thủ tục hành chính, gắn việc số hóa với việc thực hiện nhiệm vụ của cán bộ, công chức, viên chức trong quá trình tiếp nhận, giải quyết thủ tục hành chính; đẩy mạnh tái sử dụng dữ liệu đã được số hóa giữa các cơ quan, đơn vị.</w:t>
      </w:r>
    </w:p>
    <w:tbl>
      <w:tblPr>
        <w:tblW w:w="5000" w:type="pct"/>
        <w:tblLook w:val="04A0" w:firstRow="1" w:lastRow="0" w:firstColumn="1" w:lastColumn="0" w:noHBand="0" w:noVBand="1"/>
      </w:tblPr>
      <w:tblGrid>
        <w:gridCol w:w="559"/>
        <w:gridCol w:w="3973"/>
        <w:gridCol w:w="2126"/>
        <w:gridCol w:w="1561"/>
        <w:gridCol w:w="1986"/>
        <w:gridCol w:w="2269"/>
        <w:gridCol w:w="2088"/>
      </w:tblGrid>
      <w:tr w:rsidR="000C28E8" w:rsidRPr="000C28E8" w14:paraId="49711DF0" w14:textId="77777777" w:rsidTr="00643551">
        <w:trPr>
          <w:trHeight w:val="420"/>
          <w:tblHeader/>
        </w:trPr>
        <w:tc>
          <w:tcPr>
            <w:tcW w:w="192" w:type="pct"/>
            <w:tcBorders>
              <w:top w:val="single" w:sz="4" w:space="0" w:color="auto"/>
              <w:left w:val="single" w:sz="4" w:space="0" w:color="auto"/>
              <w:bottom w:val="single" w:sz="4" w:space="0" w:color="auto"/>
              <w:right w:val="single" w:sz="4" w:space="0" w:color="auto"/>
            </w:tcBorders>
            <w:noWrap/>
            <w:vAlign w:val="center"/>
            <w:hideMark/>
          </w:tcPr>
          <w:p w14:paraId="60E99303" w14:textId="77777777" w:rsidR="00643551" w:rsidRPr="000C28E8" w:rsidRDefault="00643551" w:rsidP="00643551">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Stt</w:t>
            </w:r>
          </w:p>
        </w:tc>
        <w:tc>
          <w:tcPr>
            <w:tcW w:w="1364" w:type="pct"/>
            <w:tcBorders>
              <w:top w:val="single" w:sz="4" w:space="0" w:color="auto"/>
              <w:left w:val="nil"/>
              <w:bottom w:val="single" w:sz="4" w:space="0" w:color="auto"/>
              <w:right w:val="single" w:sz="4" w:space="0" w:color="auto"/>
            </w:tcBorders>
            <w:vAlign w:val="center"/>
            <w:hideMark/>
          </w:tcPr>
          <w:p w14:paraId="7BB9CAA2" w14:textId="77777777" w:rsidR="00643551" w:rsidRPr="000C28E8" w:rsidRDefault="00643551" w:rsidP="00643551">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Nội dung</w:t>
            </w:r>
          </w:p>
        </w:tc>
        <w:tc>
          <w:tcPr>
            <w:tcW w:w="730" w:type="pct"/>
            <w:tcBorders>
              <w:top w:val="single" w:sz="4" w:space="0" w:color="auto"/>
              <w:left w:val="nil"/>
              <w:bottom w:val="single" w:sz="4" w:space="0" w:color="auto"/>
              <w:right w:val="single" w:sz="4" w:space="0" w:color="auto"/>
            </w:tcBorders>
            <w:vAlign w:val="center"/>
            <w:hideMark/>
          </w:tcPr>
          <w:p w14:paraId="219F92F4" w14:textId="77777777" w:rsidR="00643551" w:rsidRPr="000C28E8" w:rsidRDefault="00643551" w:rsidP="00643551">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chủ trì</w:t>
            </w:r>
          </w:p>
        </w:tc>
        <w:tc>
          <w:tcPr>
            <w:tcW w:w="536" w:type="pct"/>
            <w:tcBorders>
              <w:top w:val="single" w:sz="4" w:space="0" w:color="auto"/>
              <w:left w:val="nil"/>
              <w:bottom w:val="single" w:sz="4" w:space="0" w:color="auto"/>
              <w:right w:val="single" w:sz="4" w:space="0" w:color="auto"/>
            </w:tcBorders>
            <w:vAlign w:val="center"/>
            <w:hideMark/>
          </w:tcPr>
          <w:p w14:paraId="01D555EA" w14:textId="77777777" w:rsidR="00643551" w:rsidRPr="000C28E8" w:rsidRDefault="00643551" w:rsidP="00643551">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phối hợp</w:t>
            </w:r>
          </w:p>
        </w:tc>
        <w:tc>
          <w:tcPr>
            <w:tcW w:w="682" w:type="pct"/>
            <w:tcBorders>
              <w:top w:val="single" w:sz="4" w:space="0" w:color="auto"/>
              <w:left w:val="nil"/>
              <w:bottom w:val="single" w:sz="4" w:space="0" w:color="auto"/>
              <w:right w:val="single" w:sz="4" w:space="0" w:color="auto"/>
            </w:tcBorders>
            <w:vAlign w:val="center"/>
            <w:hideMark/>
          </w:tcPr>
          <w:p w14:paraId="704D991E" w14:textId="77777777" w:rsidR="00643551" w:rsidRPr="000C28E8" w:rsidRDefault="00643551" w:rsidP="00643551">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Thời gian hoàn thành (tháng/quý)</w:t>
            </w:r>
          </w:p>
        </w:tc>
        <w:tc>
          <w:tcPr>
            <w:tcW w:w="779" w:type="pct"/>
            <w:tcBorders>
              <w:top w:val="single" w:sz="4" w:space="0" w:color="auto"/>
              <w:left w:val="nil"/>
              <w:bottom w:val="single" w:sz="4" w:space="0" w:color="auto"/>
              <w:right w:val="single" w:sz="4" w:space="0" w:color="auto"/>
            </w:tcBorders>
            <w:vAlign w:val="center"/>
            <w:hideMark/>
          </w:tcPr>
          <w:p w14:paraId="6BF80D0F" w14:textId="77777777" w:rsidR="00643551" w:rsidRPr="000C28E8" w:rsidRDefault="00643551" w:rsidP="00643551">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Kết quả thực hiện</w:t>
            </w:r>
          </w:p>
        </w:tc>
        <w:tc>
          <w:tcPr>
            <w:tcW w:w="717" w:type="pct"/>
            <w:tcBorders>
              <w:top w:val="single" w:sz="4" w:space="0" w:color="auto"/>
              <w:left w:val="nil"/>
              <w:bottom w:val="single" w:sz="4" w:space="0" w:color="auto"/>
              <w:right w:val="single" w:sz="4" w:space="0" w:color="auto"/>
            </w:tcBorders>
            <w:vAlign w:val="center"/>
            <w:hideMark/>
          </w:tcPr>
          <w:p w14:paraId="2619DE47" w14:textId="77777777" w:rsidR="00643551" w:rsidRPr="000C28E8" w:rsidRDefault="00643551" w:rsidP="00643551">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Ghi chú</w:t>
            </w:r>
          </w:p>
        </w:tc>
      </w:tr>
      <w:tr w:rsidR="000C28E8" w:rsidRPr="000C28E8" w14:paraId="5A00A4AC" w14:textId="77777777" w:rsidTr="00643551">
        <w:trPr>
          <w:trHeight w:val="900"/>
        </w:trPr>
        <w:tc>
          <w:tcPr>
            <w:tcW w:w="192" w:type="pct"/>
            <w:tcBorders>
              <w:top w:val="nil"/>
              <w:left w:val="single" w:sz="4" w:space="0" w:color="auto"/>
              <w:bottom w:val="single" w:sz="4" w:space="0" w:color="auto"/>
              <w:right w:val="single" w:sz="4" w:space="0" w:color="auto"/>
            </w:tcBorders>
            <w:noWrap/>
            <w:vAlign w:val="center"/>
            <w:hideMark/>
          </w:tcPr>
          <w:p w14:paraId="1396595B" w14:textId="77777777" w:rsidR="00643551" w:rsidRPr="000C28E8" w:rsidRDefault="00643551" w:rsidP="0064355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w:t>
            </w:r>
          </w:p>
        </w:tc>
        <w:tc>
          <w:tcPr>
            <w:tcW w:w="1364" w:type="pct"/>
            <w:tcBorders>
              <w:top w:val="nil"/>
              <w:left w:val="nil"/>
              <w:bottom w:val="single" w:sz="4" w:space="0" w:color="auto"/>
              <w:right w:val="single" w:sz="4" w:space="0" w:color="auto"/>
            </w:tcBorders>
            <w:vAlign w:val="center"/>
            <w:hideMark/>
          </w:tcPr>
          <w:p w14:paraId="09EEB162"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xác định danh mục TTHC ưu tiên số hóa (TTHC phát sinh nhiều hồ sơ; TTHC liên thông; TTHC có kết quả tái sử dụng được)</w:t>
            </w:r>
          </w:p>
        </w:tc>
        <w:tc>
          <w:tcPr>
            <w:tcW w:w="730" w:type="pct"/>
            <w:tcBorders>
              <w:top w:val="nil"/>
              <w:left w:val="nil"/>
              <w:bottom w:val="single" w:sz="4" w:space="0" w:color="auto"/>
              <w:right w:val="single" w:sz="4" w:space="0" w:color="auto"/>
            </w:tcBorders>
            <w:vAlign w:val="center"/>
            <w:hideMark/>
          </w:tcPr>
          <w:p w14:paraId="2517AE5B"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 (theo thẩm quyền)</w:t>
            </w:r>
          </w:p>
        </w:tc>
        <w:tc>
          <w:tcPr>
            <w:tcW w:w="536" w:type="pct"/>
            <w:tcBorders>
              <w:top w:val="nil"/>
              <w:left w:val="nil"/>
              <w:bottom w:val="single" w:sz="4" w:space="0" w:color="auto"/>
              <w:right w:val="single" w:sz="4" w:space="0" w:color="auto"/>
            </w:tcBorders>
            <w:vAlign w:val="center"/>
            <w:hideMark/>
          </w:tcPr>
          <w:p w14:paraId="1888A3EA" w14:textId="22925391"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682" w:type="pct"/>
            <w:tcBorders>
              <w:top w:val="nil"/>
              <w:left w:val="nil"/>
              <w:bottom w:val="single" w:sz="4" w:space="0" w:color="auto"/>
              <w:right w:val="single" w:sz="4" w:space="0" w:color="auto"/>
            </w:tcBorders>
            <w:vAlign w:val="center"/>
            <w:hideMark/>
          </w:tcPr>
          <w:p w14:paraId="4D050D17"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779" w:type="pct"/>
            <w:tcBorders>
              <w:top w:val="nil"/>
              <w:left w:val="nil"/>
              <w:bottom w:val="single" w:sz="4" w:space="0" w:color="auto"/>
              <w:right w:val="single" w:sz="4" w:space="0" w:color="auto"/>
            </w:tcBorders>
            <w:vAlign w:val="center"/>
            <w:hideMark/>
          </w:tcPr>
          <w:p w14:paraId="55D41753"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mục TTHC ưu tiên; kế hoạch triển khai theo nhóm TTHC</w:t>
            </w:r>
          </w:p>
        </w:tc>
        <w:tc>
          <w:tcPr>
            <w:tcW w:w="717" w:type="pct"/>
            <w:tcBorders>
              <w:top w:val="nil"/>
              <w:left w:val="nil"/>
              <w:bottom w:val="single" w:sz="4" w:space="0" w:color="auto"/>
              <w:right w:val="single" w:sz="4" w:space="0" w:color="auto"/>
            </w:tcBorders>
            <w:vAlign w:val="center"/>
            <w:hideMark/>
          </w:tcPr>
          <w:p w14:paraId="448FC18A"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Ưu tiên nhóm TTHC có thể dùng lại dữ liệu/hồ sơ nhiều lần</w:t>
            </w:r>
          </w:p>
        </w:tc>
      </w:tr>
      <w:tr w:rsidR="000C28E8" w:rsidRPr="000C28E8" w14:paraId="33C205D5" w14:textId="77777777" w:rsidTr="00643551">
        <w:trPr>
          <w:trHeight w:val="900"/>
        </w:trPr>
        <w:tc>
          <w:tcPr>
            <w:tcW w:w="192" w:type="pct"/>
            <w:tcBorders>
              <w:top w:val="nil"/>
              <w:left w:val="single" w:sz="4" w:space="0" w:color="auto"/>
              <w:bottom w:val="single" w:sz="4" w:space="0" w:color="auto"/>
              <w:right w:val="single" w:sz="4" w:space="0" w:color="auto"/>
            </w:tcBorders>
            <w:noWrap/>
            <w:vAlign w:val="center"/>
            <w:hideMark/>
          </w:tcPr>
          <w:p w14:paraId="65BA36A5" w14:textId="77777777" w:rsidR="00643551" w:rsidRPr="000C28E8" w:rsidRDefault="00643551" w:rsidP="0064355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2</w:t>
            </w:r>
          </w:p>
        </w:tc>
        <w:tc>
          <w:tcPr>
            <w:tcW w:w="1364" w:type="pct"/>
            <w:tcBorders>
              <w:top w:val="nil"/>
              <w:left w:val="nil"/>
              <w:bottom w:val="single" w:sz="4" w:space="0" w:color="auto"/>
              <w:right w:val="single" w:sz="4" w:space="0" w:color="auto"/>
            </w:tcBorders>
            <w:vAlign w:val="center"/>
            <w:hideMark/>
          </w:tcPr>
          <w:p w14:paraId="33CF41D1"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Ban hành/chuẩn hóa quy trình số hóa trong tiếp nhận – giải quyết – trả kết quả (quy định bước số hóa, thời điểm số hóa, kiểm tra chất lượng bản số)</w:t>
            </w:r>
          </w:p>
        </w:tc>
        <w:tc>
          <w:tcPr>
            <w:tcW w:w="730" w:type="pct"/>
            <w:tcBorders>
              <w:top w:val="nil"/>
              <w:left w:val="nil"/>
              <w:bottom w:val="single" w:sz="4" w:space="0" w:color="auto"/>
              <w:right w:val="single" w:sz="4" w:space="0" w:color="auto"/>
            </w:tcBorders>
            <w:vAlign w:val="center"/>
            <w:hideMark/>
          </w:tcPr>
          <w:p w14:paraId="311CBBA7"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cơ quan giải quyết TTHC (Sở, ban, ngành; UBND cấp xã)</w:t>
            </w:r>
          </w:p>
        </w:tc>
        <w:tc>
          <w:tcPr>
            <w:tcW w:w="536" w:type="pct"/>
            <w:tcBorders>
              <w:top w:val="nil"/>
              <w:left w:val="nil"/>
              <w:bottom w:val="single" w:sz="4" w:space="0" w:color="auto"/>
              <w:right w:val="single" w:sz="4" w:space="0" w:color="auto"/>
            </w:tcBorders>
            <w:vAlign w:val="center"/>
            <w:hideMark/>
          </w:tcPr>
          <w:p w14:paraId="3657CF82" w14:textId="2FD5BF84"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Sở Nội vụ;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682" w:type="pct"/>
            <w:tcBorders>
              <w:top w:val="nil"/>
              <w:left w:val="nil"/>
              <w:bottom w:val="single" w:sz="4" w:space="0" w:color="auto"/>
              <w:right w:val="single" w:sz="4" w:space="0" w:color="auto"/>
            </w:tcBorders>
            <w:vAlign w:val="center"/>
            <w:hideMark/>
          </w:tcPr>
          <w:p w14:paraId="61C07FE6"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779" w:type="pct"/>
            <w:tcBorders>
              <w:top w:val="nil"/>
              <w:left w:val="nil"/>
              <w:bottom w:val="single" w:sz="4" w:space="0" w:color="auto"/>
              <w:right w:val="single" w:sz="4" w:space="0" w:color="auto"/>
            </w:tcBorders>
            <w:vAlign w:val="center"/>
            <w:hideMark/>
          </w:tcPr>
          <w:p w14:paraId="30F773F2"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Quy trình nội bộ số hóa; hướng dẫn thao tác; checklist kiểm soát chất lượng</w:t>
            </w:r>
          </w:p>
        </w:tc>
        <w:tc>
          <w:tcPr>
            <w:tcW w:w="717" w:type="pct"/>
            <w:tcBorders>
              <w:top w:val="nil"/>
              <w:left w:val="nil"/>
              <w:bottom w:val="single" w:sz="4" w:space="0" w:color="auto"/>
              <w:right w:val="single" w:sz="4" w:space="0" w:color="auto"/>
            </w:tcBorders>
            <w:vAlign w:val="center"/>
            <w:hideMark/>
          </w:tcPr>
          <w:p w14:paraId="2027D924"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Gắn trách nhiệm từng vị trí việc làm tại Bộ phận Một cửa</w:t>
            </w:r>
          </w:p>
        </w:tc>
      </w:tr>
      <w:tr w:rsidR="000C28E8" w:rsidRPr="000C28E8" w14:paraId="3CAE216E" w14:textId="77777777" w:rsidTr="00643551">
        <w:trPr>
          <w:trHeight w:val="900"/>
        </w:trPr>
        <w:tc>
          <w:tcPr>
            <w:tcW w:w="192" w:type="pct"/>
            <w:tcBorders>
              <w:top w:val="nil"/>
              <w:left w:val="single" w:sz="4" w:space="0" w:color="auto"/>
              <w:bottom w:val="single" w:sz="4" w:space="0" w:color="auto"/>
              <w:right w:val="single" w:sz="4" w:space="0" w:color="auto"/>
            </w:tcBorders>
            <w:noWrap/>
            <w:vAlign w:val="center"/>
            <w:hideMark/>
          </w:tcPr>
          <w:p w14:paraId="3566885B" w14:textId="77777777" w:rsidR="00643551" w:rsidRPr="000C28E8" w:rsidRDefault="00643551" w:rsidP="0064355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w:t>
            </w:r>
          </w:p>
        </w:tc>
        <w:tc>
          <w:tcPr>
            <w:tcW w:w="1364" w:type="pct"/>
            <w:tcBorders>
              <w:top w:val="nil"/>
              <w:left w:val="nil"/>
              <w:bottom w:val="single" w:sz="4" w:space="0" w:color="auto"/>
              <w:right w:val="single" w:sz="4" w:space="0" w:color="auto"/>
            </w:tcBorders>
            <w:vAlign w:val="center"/>
            <w:hideMark/>
          </w:tcPr>
          <w:p w14:paraId="3989EBF1"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Chuẩn hóa yêu cầu kỹ thuật tệp số hóa (định dạng, độ phân giải, dung lượng, đặt tên, phân loại, siêu dữ liệu) dùng thống nhất toàn tỉnh</w:t>
            </w:r>
          </w:p>
        </w:tc>
        <w:tc>
          <w:tcPr>
            <w:tcW w:w="730" w:type="pct"/>
            <w:tcBorders>
              <w:top w:val="nil"/>
              <w:left w:val="nil"/>
              <w:bottom w:val="single" w:sz="4" w:space="0" w:color="auto"/>
              <w:right w:val="single" w:sz="4" w:space="0" w:color="auto"/>
            </w:tcBorders>
            <w:vAlign w:val="center"/>
            <w:hideMark/>
          </w:tcPr>
          <w:p w14:paraId="7B2D5111"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(điều phối/hướng dẫn chung)</w:t>
            </w:r>
          </w:p>
        </w:tc>
        <w:tc>
          <w:tcPr>
            <w:tcW w:w="536" w:type="pct"/>
            <w:tcBorders>
              <w:top w:val="nil"/>
              <w:left w:val="nil"/>
              <w:bottom w:val="single" w:sz="4" w:space="0" w:color="auto"/>
              <w:right w:val="single" w:sz="4" w:space="0" w:color="auto"/>
            </w:tcBorders>
            <w:vAlign w:val="center"/>
            <w:hideMark/>
          </w:tcPr>
          <w:p w14:paraId="148BF52F"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Đơn vị chuyên môn CNTT; Sở, ban, ngành; UBND cấp xã</w:t>
            </w:r>
          </w:p>
        </w:tc>
        <w:tc>
          <w:tcPr>
            <w:tcW w:w="682" w:type="pct"/>
            <w:tcBorders>
              <w:top w:val="nil"/>
              <w:left w:val="nil"/>
              <w:bottom w:val="single" w:sz="4" w:space="0" w:color="auto"/>
              <w:right w:val="single" w:sz="4" w:space="0" w:color="auto"/>
            </w:tcBorders>
            <w:vAlign w:val="center"/>
            <w:hideMark/>
          </w:tcPr>
          <w:p w14:paraId="5849D73A"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779" w:type="pct"/>
            <w:tcBorders>
              <w:top w:val="nil"/>
              <w:left w:val="nil"/>
              <w:bottom w:val="single" w:sz="4" w:space="0" w:color="auto"/>
              <w:right w:val="single" w:sz="4" w:space="0" w:color="auto"/>
            </w:tcBorders>
            <w:vAlign w:val="center"/>
            <w:hideMark/>
          </w:tcPr>
          <w:p w14:paraId="23D2AD08"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tiêu chuẩn/ quy định kỹ thuật tệp; mẫu biểu/nhãn dữ liệu</w:t>
            </w:r>
          </w:p>
        </w:tc>
        <w:tc>
          <w:tcPr>
            <w:tcW w:w="717" w:type="pct"/>
            <w:tcBorders>
              <w:top w:val="nil"/>
              <w:left w:val="nil"/>
              <w:bottom w:val="single" w:sz="4" w:space="0" w:color="auto"/>
              <w:right w:val="single" w:sz="4" w:space="0" w:color="auto"/>
            </w:tcBorders>
            <w:vAlign w:val="center"/>
            <w:hideMark/>
          </w:tcPr>
          <w:p w14:paraId="6444C107"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Giúp tái sử dụng, chia sẻ, lưu trữ lâu dài</w:t>
            </w:r>
          </w:p>
        </w:tc>
      </w:tr>
      <w:tr w:rsidR="000C28E8" w:rsidRPr="000C28E8" w14:paraId="2FB80FCD" w14:textId="77777777" w:rsidTr="00643551">
        <w:trPr>
          <w:trHeight w:val="600"/>
        </w:trPr>
        <w:tc>
          <w:tcPr>
            <w:tcW w:w="192" w:type="pct"/>
            <w:tcBorders>
              <w:top w:val="nil"/>
              <w:left w:val="single" w:sz="4" w:space="0" w:color="auto"/>
              <w:bottom w:val="single" w:sz="4" w:space="0" w:color="auto"/>
              <w:right w:val="single" w:sz="4" w:space="0" w:color="auto"/>
            </w:tcBorders>
            <w:noWrap/>
            <w:vAlign w:val="center"/>
            <w:hideMark/>
          </w:tcPr>
          <w:p w14:paraId="7F454469" w14:textId="77777777" w:rsidR="00643551" w:rsidRPr="000C28E8" w:rsidRDefault="00643551" w:rsidP="0064355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4</w:t>
            </w:r>
          </w:p>
        </w:tc>
        <w:tc>
          <w:tcPr>
            <w:tcW w:w="1364" w:type="pct"/>
            <w:tcBorders>
              <w:top w:val="nil"/>
              <w:left w:val="nil"/>
              <w:bottom w:val="single" w:sz="4" w:space="0" w:color="auto"/>
              <w:right w:val="single" w:sz="4" w:space="0" w:color="auto"/>
            </w:tcBorders>
            <w:vAlign w:val="center"/>
            <w:hideMark/>
          </w:tcPr>
          <w:p w14:paraId="1F5E6CFA"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Thực hiện số hóa thành phần hồ sơ khi tiếp nhận: quét/đính kèm bản số đúng cấu trúc, đầy đủ, rõ nét</w:t>
            </w:r>
          </w:p>
        </w:tc>
        <w:tc>
          <w:tcPr>
            <w:tcW w:w="730" w:type="pct"/>
            <w:tcBorders>
              <w:top w:val="nil"/>
              <w:left w:val="nil"/>
              <w:bottom w:val="single" w:sz="4" w:space="0" w:color="auto"/>
              <w:right w:val="single" w:sz="4" w:space="0" w:color="auto"/>
            </w:tcBorders>
            <w:vAlign w:val="center"/>
            <w:hideMark/>
          </w:tcPr>
          <w:p w14:paraId="04877DFA"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phận Một cửa cấp tỉnh và cấp xã (cơ quan tiếp nhận)</w:t>
            </w:r>
          </w:p>
        </w:tc>
        <w:tc>
          <w:tcPr>
            <w:tcW w:w="536" w:type="pct"/>
            <w:tcBorders>
              <w:top w:val="nil"/>
              <w:left w:val="nil"/>
              <w:bottom w:val="single" w:sz="4" w:space="0" w:color="auto"/>
              <w:right w:val="single" w:sz="4" w:space="0" w:color="auto"/>
            </w:tcBorders>
            <w:vAlign w:val="center"/>
            <w:hideMark/>
          </w:tcPr>
          <w:p w14:paraId="5CF89A6A" w14:textId="2BC4914A"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Cơ quan chuyên môn xử lý;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682" w:type="pct"/>
            <w:tcBorders>
              <w:top w:val="nil"/>
              <w:left w:val="nil"/>
              <w:bottom w:val="single" w:sz="4" w:space="0" w:color="auto"/>
              <w:right w:val="single" w:sz="4" w:space="0" w:color="auto"/>
            </w:tcBorders>
            <w:vAlign w:val="center"/>
            <w:hideMark/>
          </w:tcPr>
          <w:p w14:paraId="4848AFFF"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(01–12/2026)</w:t>
            </w:r>
          </w:p>
        </w:tc>
        <w:tc>
          <w:tcPr>
            <w:tcW w:w="779" w:type="pct"/>
            <w:tcBorders>
              <w:top w:val="nil"/>
              <w:left w:val="nil"/>
              <w:bottom w:val="single" w:sz="4" w:space="0" w:color="auto"/>
              <w:right w:val="single" w:sz="4" w:space="0" w:color="auto"/>
            </w:tcBorders>
            <w:vAlign w:val="center"/>
            <w:hideMark/>
          </w:tcPr>
          <w:p w14:paraId="27949B29"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hồ sơ được số hóa khi tiếp nhận; bản số đầy đủ thành phần</w:t>
            </w:r>
          </w:p>
        </w:tc>
        <w:tc>
          <w:tcPr>
            <w:tcW w:w="717" w:type="pct"/>
            <w:tcBorders>
              <w:top w:val="nil"/>
              <w:left w:val="nil"/>
              <w:bottom w:val="single" w:sz="4" w:space="0" w:color="auto"/>
              <w:right w:val="single" w:sz="4" w:space="0" w:color="auto"/>
            </w:tcBorders>
            <w:vAlign w:val="center"/>
            <w:hideMark/>
          </w:tcPr>
          <w:p w14:paraId="0B113F5A"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Thực hiện gắn với nhiệm vụ CBCCVC trong quá trình tiếp nhận</w:t>
            </w:r>
          </w:p>
        </w:tc>
      </w:tr>
      <w:tr w:rsidR="000C28E8" w:rsidRPr="000C28E8" w14:paraId="7D94658F" w14:textId="77777777" w:rsidTr="00643551">
        <w:trPr>
          <w:trHeight w:val="900"/>
        </w:trPr>
        <w:tc>
          <w:tcPr>
            <w:tcW w:w="192" w:type="pct"/>
            <w:tcBorders>
              <w:top w:val="nil"/>
              <w:left w:val="single" w:sz="4" w:space="0" w:color="auto"/>
              <w:bottom w:val="single" w:sz="4" w:space="0" w:color="auto"/>
              <w:right w:val="single" w:sz="4" w:space="0" w:color="auto"/>
            </w:tcBorders>
            <w:noWrap/>
            <w:vAlign w:val="center"/>
            <w:hideMark/>
          </w:tcPr>
          <w:p w14:paraId="4342F67A" w14:textId="77777777" w:rsidR="00643551" w:rsidRPr="000C28E8" w:rsidRDefault="00643551" w:rsidP="0064355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5</w:t>
            </w:r>
          </w:p>
        </w:tc>
        <w:tc>
          <w:tcPr>
            <w:tcW w:w="1364" w:type="pct"/>
            <w:tcBorders>
              <w:top w:val="nil"/>
              <w:left w:val="nil"/>
              <w:bottom w:val="single" w:sz="4" w:space="0" w:color="auto"/>
              <w:right w:val="single" w:sz="4" w:space="0" w:color="auto"/>
            </w:tcBorders>
            <w:vAlign w:val="center"/>
            <w:hideMark/>
          </w:tcPr>
          <w:p w14:paraId="7AF67956"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Thực hiện số hóa kết quả giải quyết TTHC và cấp kết quả điện tử/lưu kho dữ liệu kết quả</w:t>
            </w:r>
          </w:p>
        </w:tc>
        <w:tc>
          <w:tcPr>
            <w:tcW w:w="730" w:type="pct"/>
            <w:tcBorders>
              <w:top w:val="nil"/>
              <w:left w:val="nil"/>
              <w:bottom w:val="single" w:sz="4" w:space="0" w:color="auto"/>
              <w:right w:val="single" w:sz="4" w:space="0" w:color="auto"/>
            </w:tcBorders>
            <w:vAlign w:val="center"/>
            <w:hideMark/>
          </w:tcPr>
          <w:p w14:paraId="5C99E255"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quan giải quyết TTHC (Sở, ban, ngành; UBND cấp xã)</w:t>
            </w:r>
          </w:p>
        </w:tc>
        <w:tc>
          <w:tcPr>
            <w:tcW w:w="536" w:type="pct"/>
            <w:tcBorders>
              <w:top w:val="nil"/>
              <w:left w:val="nil"/>
              <w:bottom w:val="single" w:sz="4" w:space="0" w:color="auto"/>
              <w:right w:val="single" w:sz="4" w:space="0" w:color="auto"/>
            </w:tcBorders>
            <w:vAlign w:val="center"/>
            <w:hideMark/>
          </w:tcPr>
          <w:p w14:paraId="168CCE18" w14:textId="2B2E3BC5"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682" w:type="pct"/>
            <w:tcBorders>
              <w:top w:val="nil"/>
              <w:left w:val="nil"/>
              <w:bottom w:val="single" w:sz="4" w:space="0" w:color="auto"/>
              <w:right w:val="single" w:sz="4" w:space="0" w:color="auto"/>
            </w:tcBorders>
            <w:vAlign w:val="center"/>
            <w:hideMark/>
          </w:tcPr>
          <w:p w14:paraId="32CB21D2"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(01–12/2026)</w:t>
            </w:r>
          </w:p>
        </w:tc>
        <w:tc>
          <w:tcPr>
            <w:tcW w:w="779" w:type="pct"/>
            <w:tcBorders>
              <w:top w:val="nil"/>
              <w:left w:val="nil"/>
              <w:bottom w:val="single" w:sz="4" w:space="0" w:color="auto"/>
              <w:right w:val="single" w:sz="4" w:space="0" w:color="auto"/>
            </w:tcBorders>
            <w:vAlign w:val="center"/>
            <w:hideMark/>
          </w:tcPr>
          <w:p w14:paraId="35DD4A7C"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100% kết quả được số hóa và lưu kho; kết quả điện tử cung cấp cho cá nhân/tổ chức</w:t>
            </w:r>
          </w:p>
        </w:tc>
        <w:tc>
          <w:tcPr>
            <w:tcW w:w="717" w:type="pct"/>
            <w:tcBorders>
              <w:top w:val="nil"/>
              <w:left w:val="nil"/>
              <w:bottom w:val="single" w:sz="4" w:space="0" w:color="auto"/>
              <w:right w:val="single" w:sz="4" w:space="0" w:color="auto"/>
            </w:tcBorders>
            <w:vAlign w:val="center"/>
            <w:hideMark/>
          </w:tcPr>
          <w:p w14:paraId="057F3EAF"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mục tiêu “100% số hóa kết quả; 100% cấp kết quả điện tử”</w:t>
            </w:r>
          </w:p>
        </w:tc>
      </w:tr>
      <w:tr w:rsidR="000C28E8" w:rsidRPr="000C28E8" w14:paraId="10D7044E" w14:textId="77777777" w:rsidTr="00643551">
        <w:trPr>
          <w:trHeight w:val="600"/>
        </w:trPr>
        <w:tc>
          <w:tcPr>
            <w:tcW w:w="192" w:type="pct"/>
            <w:tcBorders>
              <w:top w:val="nil"/>
              <w:left w:val="single" w:sz="4" w:space="0" w:color="auto"/>
              <w:bottom w:val="single" w:sz="4" w:space="0" w:color="auto"/>
              <w:right w:val="single" w:sz="4" w:space="0" w:color="auto"/>
            </w:tcBorders>
            <w:noWrap/>
            <w:vAlign w:val="center"/>
            <w:hideMark/>
          </w:tcPr>
          <w:p w14:paraId="410922AC" w14:textId="77777777" w:rsidR="00643551" w:rsidRPr="000C28E8" w:rsidRDefault="00643551" w:rsidP="0064355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6</w:t>
            </w:r>
          </w:p>
        </w:tc>
        <w:tc>
          <w:tcPr>
            <w:tcW w:w="1364" w:type="pct"/>
            <w:tcBorders>
              <w:top w:val="nil"/>
              <w:left w:val="nil"/>
              <w:bottom w:val="single" w:sz="4" w:space="0" w:color="auto"/>
              <w:right w:val="single" w:sz="4" w:space="0" w:color="auto"/>
            </w:tcBorders>
            <w:vAlign w:val="center"/>
            <w:hideMark/>
          </w:tcPr>
          <w:p w14:paraId="168406EA"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lập/hoàn thiện Kho dữ liệu số hóa hồ sơ, kết quả trên HTTT giải quyết TTHC; bảo đảm tra cứu, tái sử dụng</w:t>
            </w:r>
          </w:p>
        </w:tc>
        <w:tc>
          <w:tcPr>
            <w:tcW w:w="730" w:type="pct"/>
            <w:tcBorders>
              <w:top w:val="nil"/>
              <w:left w:val="nil"/>
              <w:bottom w:val="single" w:sz="4" w:space="0" w:color="auto"/>
              <w:right w:val="single" w:sz="4" w:space="0" w:color="auto"/>
            </w:tcBorders>
            <w:vAlign w:val="center"/>
            <w:hideMark/>
          </w:tcPr>
          <w:p w14:paraId="6209FE18" w14:textId="19243DC7" w:rsidR="00643551" w:rsidRPr="000C28E8" w:rsidRDefault="00F17C66"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643551" w:rsidRPr="000C28E8">
              <w:rPr>
                <w:rFonts w:ascii="Times New Roman" w:eastAsia="Times New Roman" w:hAnsi="Times New Roman" w:cs="Times New Roman"/>
                <w:kern w:val="0"/>
                <w:sz w:val="28"/>
                <w:szCs w:val="28"/>
                <w14:ligatures w14:val="none"/>
              </w:rPr>
              <w:t xml:space="preserve">; </w:t>
            </w:r>
            <w:r w:rsidR="00350EE4" w:rsidRPr="000C28E8">
              <w:rPr>
                <w:rFonts w:ascii="Times New Roman" w:eastAsia="Times New Roman" w:hAnsi="Times New Roman" w:cs="Times New Roman"/>
                <w:kern w:val="0"/>
                <w:sz w:val="28"/>
                <w:szCs w:val="28"/>
                <w14:ligatures w14:val="none"/>
              </w:rPr>
              <w:t>Đơn vị cung cấp</w:t>
            </w:r>
            <w:r w:rsidR="00643551" w:rsidRPr="000C28E8">
              <w:rPr>
                <w:rFonts w:ascii="Times New Roman" w:eastAsia="Times New Roman" w:hAnsi="Times New Roman" w:cs="Times New Roman"/>
                <w:kern w:val="0"/>
                <w:sz w:val="28"/>
                <w:szCs w:val="28"/>
                <w14:ligatures w14:val="none"/>
              </w:rPr>
              <w:t xml:space="preserve"> HTTT</w:t>
            </w:r>
          </w:p>
        </w:tc>
        <w:tc>
          <w:tcPr>
            <w:tcW w:w="536" w:type="pct"/>
            <w:tcBorders>
              <w:top w:val="nil"/>
              <w:left w:val="nil"/>
              <w:bottom w:val="single" w:sz="4" w:space="0" w:color="auto"/>
              <w:right w:val="single" w:sz="4" w:space="0" w:color="auto"/>
            </w:tcBorders>
            <w:vAlign w:val="center"/>
            <w:hideMark/>
          </w:tcPr>
          <w:p w14:paraId="3465DCAD" w14:textId="15AE849F" w:rsidR="00643551" w:rsidRPr="000C28E8" w:rsidRDefault="00F17C66"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643551" w:rsidRPr="000C28E8">
              <w:rPr>
                <w:rFonts w:ascii="Times New Roman" w:eastAsia="Times New Roman" w:hAnsi="Times New Roman" w:cs="Times New Roman"/>
                <w:kern w:val="0"/>
                <w:sz w:val="28"/>
                <w:szCs w:val="28"/>
                <w14:ligatures w14:val="none"/>
              </w:rPr>
              <w:t>Sở, ban, ngành; UBND cấp xã</w:t>
            </w:r>
          </w:p>
        </w:tc>
        <w:tc>
          <w:tcPr>
            <w:tcW w:w="682" w:type="pct"/>
            <w:tcBorders>
              <w:top w:val="nil"/>
              <w:left w:val="nil"/>
              <w:bottom w:val="single" w:sz="4" w:space="0" w:color="auto"/>
              <w:right w:val="single" w:sz="4" w:space="0" w:color="auto"/>
            </w:tcBorders>
            <w:vAlign w:val="center"/>
            <w:hideMark/>
          </w:tcPr>
          <w:p w14:paraId="42CF9949"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 (hoàn thiện chức năng); duy trì vận hành</w:t>
            </w:r>
          </w:p>
        </w:tc>
        <w:tc>
          <w:tcPr>
            <w:tcW w:w="779" w:type="pct"/>
            <w:tcBorders>
              <w:top w:val="nil"/>
              <w:left w:val="nil"/>
              <w:bottom w:val="single" w:sz="4" w:space="0" w:color="auto"/>
              <w:right w:val="single" w:sz="4" w:space="0" w:color="auto"/>
            </w:tcBorders>
            <w:vAlign w:val="center"/>
            <w:hideMark/>
          </w:tcPr>
          <w:p w14:paraId="31386774"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Kho dữ liệu hoạt động ổn định; có phân quyền; có nhật ký truy cập</w:t>
            </w:r>
          </w:p>
        </w:tc>
        <w:tc>
          <w:tcPr>
            <w:tcW w:w="717" w:type="pct"/>
            <w:tcBorders>
              <w:top w:val="nil"/>
              <w:left w:val="nil"/>
              <w:bottom w:val="single" w:sz="4" w:space="0" w:color="auto"/>
              <w:right w:val="single" w:sz="4" w:space="0" w:color="auto"/>
            </w:tcBorders>
            <w:vAlign w:val="center"/>
            <w:hideMark/>
          </w:tcPr>
          <w:p w14:paraId="5BE59020"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Bảo đảm an toàn thông tin, phân quyền theo thẩm quyền</w:t>
            </w:r>
          </w:p>
        </w:tc>
      </w:tr>
      <w:tr w:rsidR="000C28E8" w:rsidRPr="000C28E8" w14:paraId="2D7529A2" w14:textId="77777777" w:rsidTr="00643551">
        <w:trPr>
          <w:trHeight w:val="900"/>
        </w:trPr>
        <w:tc>
          <w:tcPr>
            <w:tcW w:w="192" w:type="pct"/>
            <w:tcBorders>
              <w:top w:val="nil"/>
              <w:left w:val="single" w:sz="4" w:space="0" w:color="auto"/>
              <w:bottom w:val="single" w:sz="4" w:space="0" w:color="auto"/>
              <w:right w:val="single" w:sz="4" w:space="0" w:color="auto"/>
            </w:tcBorders>
            <w:noWrap/>
            <w:vAlign w:val="center"/>
            <w:hideMark/>
          </w:tcPr>
          <w:p w14:paraId="23CCCE4C" w14:textId="77777777" w:rsidR="00643551" w:rsidRPr="000C28E8" w:rsidRDefault="00643551" w:rsidP="0064355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7</w:t>
            </w:r>
          </w:p>
        </w:tc>
        <w:tc>
          <w:tcPr>
            <w:tcW w:w="1364" w:type="pct"/>
            <w:tcBorders>
              <w:top w:val="nil"/>
              <w:left w:val="nil"/>
              <w:bottom w:val="single" w:sz="4" w:space="0" w:color="auto"/>
              <w:right w:val="single" w:sz="4" w:space="0" w:color="auto"/>
            </w:tcBorders>
            <w:vAlign w:val="center"/>
            <w:hideMark/>
          </w:tcPr>
          <w:p w14:paraId="031308AA"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Triển khai tái sử dụng dữ liệu số hóa giữa các cơ quan: sử dụng lại thành phần hồ sơ/kết quả đã có, hạn chế yêu cầu nộp lại</w:t>
            </w:r>
          </w:p>
        </w:tc>
        <w:tc>
          <w:tcPr>
            <w:tcW w:w="730" w:type="pct"/>
            <w:tcBorders>
              <w:top w:val="nil"/>
              <w:left w:val="nil"/>
              <w:bottom w:val="single" w:sz="4" w:space="0" w:color="auto"/>
              <w:right w:val="single" w:sz="4" w:space="0" w:color="auto"/>
            </w:tcBorders>
            <w:vAlign w:val="center"/>
            <w:hideMark/>
          </w:tcPr>
          <w:p w14:paraId="0C400713"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quan giải quyết TTHC</w:t>
            </w:r>
          </w:p>
        </w:tc>
        <w:tc>
          <w:tcPr>
            <w:tcW w:w="536" w:type="pct"/>
            <w:tcBorders>
              <w:top w:val="nil"/>
              <w:left w:val="nil"/>
              <w:bottom w:val="single" w:sz="4" w:space="0" w:color="auto"/>
              <w:right w:val="single" w:sz="4" w:space="0" w:color="auto"/>
            </w:tcBorders>
            <w:vAlign w:val="center"/>
            <w:hideMark/>
          </w:tcPr>
          <w:p w14:paraId="0F5C28EB" w14:textId="2EAFE3FC"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cơ quan liên thông;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682" w:type="pct"/>
            <w:tcBorders>
              <w:top w:val="nil"/>
              <w:left w:val="nil"/>
              <w:bottom w:val="single" w:sz="4" w:space="0" w:color="auto"/>
              <w:right w:val="single" w:sz="4" w:space="0" w:color="auto"/>
            </w:tcBorders>
            <w:vAlign w:val="center"/>
            <w:hideMark/>
          </w:tcPr>
          <w:p w14:paraId="5D9A6EA4"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III/2026 (triển khai diện rộng); duy trì thường xuyên</w:t>
            </w:r>
          </w:p>
        </w:tc>
        <w:tc>
          <w:tcPr>
            <w:tcW w:w="779" w:type="pct"/>
            <w:tcBorders>
              <w:top w:val="nil"/>
              <w:left w:val="nil"/>
              <w:bottom w:val="single" w:sz="4" w:space="0" w:color="auto"/>
              <w:right w:val="single" w:sz="4" w:space="0" w:color="auto"/>
            </w:tcBorders>
            <w:vAlign w:val="center"/>
            <w:hideMark/>
          </w:tcPr>
          <w:p w14:paraId="08936BC6"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tái sử dụng đạt chỉ tiêu; quy trình hướng dẫn tái sử dụng; thống kê số lượt tái sử dụng</w:t>
            </w:r>
          </w:p>
        </w:tc>
        <w:tc>
          <w:tcPr>
            <w:tcW w:w="717" w:type="pct"/>
            <w:tcBorders>
              <w:top w:val="nil"/>
              <w:left w:val="nil"/>
              <w:bottom w:val="single" w:sz="4" w:space="0" w:color="auto"/>
              <w:right w:val="single" w:sz="4" w:space="0" w:color="auto"/>
            </w:tcBorders>
            <w:vAlign w:val="center"/>
            <w:hideMark/>
          </w:tcPr>
          <w:p w14:paraId="1A9A532A"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chỉ tiêu “≥80% tái sử dụng dữ liệu số hóa” trong mục tiêu kế hoạch</w:t>
            </w:r>
          </w:p>
        </w:tc>
      </w:tr>
      <w:tr w:rsidR="000C28E8" w:rsidRPr="000C28E8" w14:paraId="12F17D52" w14:textId="77777777" w:rsidTr="00643551">
        <w:trPr>
          <w:trHeight w:val="900"/>
        </w:trPr>
        <w:tc>
          <w:tcPr>
            <w:tcW w:w="192" w:type="pct"/>
            <w:tcBorders>
              <w:top w:val="nil"/>
              <w:left w:val="single" w:sz="4" w:space="0" w:color="auto"/>
              <w:bottom w:val="single" w:sz="4" w:space="0" w:color="auto"/>
              <w:right w:val="single" w:sz="4" w:space="0" w:color="auto"/>
            </w:tcBorders>
            <w:noWrap/>
            <w:vAlign w:val="center"/>
            <w:hideMark/>
          </w:tcPr>
          <w:p w14:paraId="02CAE83F" w14:textId="77777777" w:rsidR="00643551" w:rsidRPr="000C28E8" w:rsidRDefault="00643551" w:rsidP="0064355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8</w:t>
            </w:r>
          </w:p>
        </w:tc>
        <w:tc>
          <w:tcPr>
            <w:tcW w:w="1364" w:type="pct"/>
            <w:tcBorders>
              <w:top w:val="nil"/>
              <w:left w:val="nil"/>
              <w:bottom w:val="single" w:sz="4" w:space="0" w:color="auto"/>
              <w:right w:val="single" w:sz="4" w:space="0" w:color="auto"/>
            </w:tcBorders>
            <w:vAlign w:val="center"/>
            <w:hideMark/>
          </w:tcPr>
          <w:p w14:paraId="3D3C7BCC"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Thực hiện làm sạch, chuẩn hóa dữ liệu hồ sơ/kết quả số hóa (trùng lặp, sai thông tin, thiếu trường dữ liệu)</w:t>
            </w:r>
          </w:p>
        </w:tc>
        <w:tc>
          <w:tcPr>
            <w:tcW w:w="730" w:type="pct"/>
            <w:tcBorders>
              <w:top w:val="nil"/>
              <w:left w:val="nil"/>
              <w:bottom w:val="single" w:sz="4" w:space="0" w:color="auto"/>
              <w:right w:val="single" w:sz="4" w:space="0" w:color="auto"/>
            </w:tcBorders>
            <w:vAlign w:val="center"/>
            <w:hideMark/>
          </w:tcPr>
          <w:p w14:paraId="546622D1" w14:textId="247CCCFB" w:rsidR="00643551" w:rsidRPr="000C28E8" w:rsidRDefault="00343CE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w:t>
            </w:r>
            <w:r w:rsidR="00643551" w:rsidRPr="000C28E8">
              <w:rPr>
                <w:rFonts w:ascii="Times New Roman" w:eastAsia="Times New Roman" w:hAnsi="Times New Roman" w:cs="Times New Roman"/>
                <w:kern w:val="0"/>
                <w:sz w:val="28"/>
                <w:szCs w:val="28"/>
                <w14:ligatures w14:val="none"/>
              </w:rPr>
              <w:t>ơ quan quản lý dữ liệu chuyên ngành (nội dung)</w:t>
            </w:r>
          </w:p>
        </w:tc>
        <w:tc>
          <w:tcPr>
            <w:tcW w:w="536" w:type="pct"/>
            <w:tcBorders>
              <w:top w:val="nil"/>
              <w:left w:val="nil"/>
              <w:bottom w:val="single" w:sz="4" w:space="0" w:color="auto"/>
              <w:right w:val="single" w:sz="4" w:space="0" w:color="auto"/>
            </w:tcBorders>
            <w:vAlign w:val="center"/>
            <w:hideMark/>
          </w:tcPr>
          <w:p w14:paraId="6D52975F" w14:textId="4AB63DF0" w:rsidR="00643551" w:rsidRPr="000C28E8" w:rsidRDefault="00343CE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Đơn vị cung cấp HTTT (kỹ thuật); </w:t>
            </w:r>
            <w:r w:rsidR="00643551" w:rsidRPr="000C28E8">
              <w:rPr>
                <w:rFonts w:ascii="Times New Roman" w:eastAsia="Times New Roman" w:hAnsi="Times New Roman" w:cs="Times New Roman"/>
                <w:kern w:val="0"/>
                <w:sz w:val="28"/>
                <w:szCs w:val="28"/>
                <w14:ligatures w14:val="none"/>
              </w:rPr>
              <w:t>Văn phòng UBND tỉnh; Sở, ban, ngành; UBND cấp xã</w:t>
            </w:r>
            <w:r w:rsidRPr="000C28E8">
              <w:rPr>
                <w:rFonts w:ascii="Times New Roman" w:eastAsia="Times New Roman" w:hAnsi="Times New Roman" w:cs="Times New Roman"/>
                <w:kern w:val="0"/>
                <w:sz w:val="28"/>
                <w:szCs w:val="28"/>
                <w14:ligatures w14:val="none"/>
              </w:rPr>
              <w:t>;</w:t>
            </w:r>
          </w:p>
        </w:tc>
        <w:tc>
          <w:tcPr>
            <w:tcW w:w="682" w:type="pct"/>
            <w:tcBorders>
              <w:top w:val="nil"/>
              <w:left w:val="nil"/>
              <w:bottom w:val="single" w:sz="4" w:space="0" w:color="auto"/>
              <w:right w:val="single" w:sz="4" w:space="0" w:color="auto"/>
            </w:tcBorders>
            <w:vAlign w:val="center"/>
            <w:hideMark/>
          </w:tcPr>
          <w:p w14:paraId="1486037D"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III/2026 (đợt 1); Quý IV/2026 (đợt 2)</w:t>
            </w:r>
          </w:p>
        </w:tc>
        <w:tc>
          <w:tcPr>
            <w:tcW w:w="779" w:type="pct"/>
            <w:tcBorders>
              <w:top w:val="nil"/>
              <w:left w:val="nil"/>
              <w:bottom w:val="single" w:sz="4" w:space="0" w:color="auto"/>
              <w:right w:val="single" w:sz="4" w:space="0" w:color="auto"/>
            </w:tcBorders>
            <w:vAlign w:val="center"/>
            <w:hideMark/>
          </w:tcPr>
          <w:p w14:paraId="74407C24"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làm sạch dữ liệu; danh mục lỗi/khắc phục; nâng chất lượng dữ liệu</w:t>
            </w:r>
          </w:p>
        </w:tc>
        <w:tc>
          <w:tcPr>
            <w:tcW w:w="717" w:type="pct"/>
            <w:tcBorders>
              <w:top w:val="nil"/>
              <w:left w:val="nil"/>
              <w:bottom w:val="single" w:sz="4" w:space="0" w:color="auto"/>
              <w:right w:val="single" w:sz="4" w:space="0" w:color="auto"/>
            </w:tcBorders>
            <w:vAlign w:val="center"/>
            <w:hideMark/>
          </w:tcPr>
          <w:p w14:paraId="68E777F2"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nội dung “làm sạch dữ liệu, tái sử dụng dữ liệu…”</w:t>
            </w:r>
          </w:p>
        </w:tc>
      </w:tr>
      <w:tr w:rsidR="000C28E8" w:rsidRPr="000C28E8" w14:paraId="25E85B04" w14:textId="77777777" w:rsidTr="00643551">
        <w:trPr>
          <w:trHeight w:val="900"/>
        </w:trPr>
        <w:tc>
          <w:tcPr>
            <w:tcW w:w="192" w:type="pct"/>
            <w:tcBorders>
              <w:top w:val="nil"/>
              <w:left w:val="single" w:sz="4" w:space="0" w:color="auto"/>
              <w:bottom w:val="single" w:sz="4" w:space="0" w:color="auto"/>
              <w:right w:val="single" w:sz="4" w:space="0" w:color="auto"/>
            </w:tcBorders>
            <w:noWrap/>
            <w:vAlign w:val="center"/>
            <w:hideMark/>
          </w:tcPr>
          <w:p w14:paraId="556176AC" w14:textId="77777777" w:rsidR="00643551" w:rsidRPr="000C28E8" w:rsidRDefault="00643551" w:rsidP="0064355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9</w:t>
            </w:r>
          </w:p>
        </w:tc>
        <w:tc>
          <w:tcPr>
            <w:tcW w:w="1364" w:type="pct"/>
            <w:tcBorders>
              <w:top w:val="nil"/>
              <w:left w:val="nil"/>
              <w:bottom w:val="single" w:sz="4" w:space="0" w:color="auto"/>
              <w:right w:val="single" w:sz="4" w:space="0" w:color="auto"/>
            </w:tcBorders>
            <w:vAlign w:val="center"/>
            <w:hideMark/>
          </w:tcPr>
          <w:p w14:paraId="1712940E"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Gắn trách nhiệm số hóa với đánh giá CBCCVC: đưa chỉ tiêu số hóa vào giao việc, theo dõi năng suất </w:t>
            </w:r>
            <w:r w:rsidRPr="000C28E8">
              <w:rPr>
                <w:rFonts w:ascii="Times New Roman" w:eastAsia="Times New Roman" w:hAnsi="Times New Roman" w:cs="Times New Roman"/>
                <w:kern w:val="0"/>
                <w:sz w:val="28"/>
                <w:szCs w:val="28"/>
                <w14:ligatures w14:val="none"/>
              </w:rPr>
              <w:lastRenderedPageBreak/>
              <w:t>(số lượng/ tỷ lệ số hóa, chất lượng bản số)</w:t>
            </w:r>
          </w:p>
        </w:tc>
        <w:tc>
          <w:tcPr>
            <w:tcW w:w="730" w:type="pct"/>
            <w:tcBorders>
              <w:top w:val="nil"/>
              <w:left w:val="nil"/>
              <w:bottom w:val="single" w:sz="4" w:space="0" w:color="auto"/>
              <w:right w:val="single" w:sz="4" w:space="0" w:color="auto"/>
            </w:tcBorders>
            <w:vAlign w:val="center"/>
            <w:hideMark/>
          </w:tcPr>
          <w:p w14:paraId="3EC6A252"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Thủ trưởng cơ quan; Chủ tịch UBND cấp xã</w:t>
            </w:r>
          </w:p>
        </w:tc>
        <w:tc>
          <w:tcPr>
            <w:tcW w:w="536" w:type="pct"/>
            <w:tcBorders>
              <w:top w:val="nil"/>
              <w:left w:val="nil"/>
              <w:bottom w:val="single" w:sz="4" w:space="0" w:color="auto"/>
              <w:right w:val="single" w:sz="4" w:space="0" w:color="auto"/>
            </w:tcBorders>
            <w:vAlign w:val="center"/>
            <w:hideMark/>
          </w:tcPr>
          <w:p w14:paraId="654DF755"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Nội vụ; Văn phòng UBND tỉnh</w:t>
            </w:r>
          </w:p>
        </w:tc>
        <w:tc>
          <w:tcPr>
            <w:tcW w:w="682" w:type="pct"/>
            <w:tcBorders>
              <w:top w:val="nil"/>
              <w:left w:val="nil"/>
              <w:bottom w:val="single" w:sz="4" w:space="0" w:color="auto"/>
              <w:right w:val="single" w:sz="4" w:space="0" w:color="auto"/>
            </w:tcBorders>
            <w:vAlign w:val="center"/>
            <w:hideMark/>
          </w:tcPr>
          <w:p w14:paraId="7B166605"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Quý II/2026 (ban hành tiêu </w:t>
            </w:r>
            <w:r w:rsidRPr="000C28E8">
              <w:rPr>
                <w:rFonts w:ascii="Times New Roman" w:eastAsia="Times New Roman" w:hAnsi="Times New Roman" w:cs="Times New Roman"/>
                <w:kern w:val="0"/>
                <w:sz w:val="28"/>
                <w:szCs w:val="28"/>
                <w14:ligatures w14:val="none"/>
              </w:rPr>
              <w:lastRenderedPageBreak/>
              <w:t>chí); áp dụng từ Quý III/2026</w:t>
            </w:r>
          </w:p>
        </w:tc>
        <w:tc>
          <w:tcPr>
            <w:tcW w:w="779" w:type="pct"/>
            <w:tcBorders>
              <w:top w:val="nil"/>
              <w:left w:val="nil"/>
              <w:bottom w:val="single" w:sz="4" w:space="0" w:color="auto"/>
              <w:right w:val="single" w:sz="4" w:space="0" w:color="auto"/>
            </w:tcBorders>
            <w:vAlign w:val="center"/>
            <w:hideMark/>
          </w:tcPr>
          <w:p w14:paraId="2554CE78"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 xml:space="preserve">Bộ tiêu chí/ chỉ tiêu giao việc; kết quả đánh giá định </w:t>
            </w:r>
            <w:r w:rsidRPr="000C28E8">
              <w:rPr>
                <w:rFonts w:ascii="Times New Roman" w:eastAsia="Times New Roman" w:hAnsi="Times New Roman" w:cs="Times New Roman"/>
                <w:kern w:val="0"/>
                <w:sz w:val="28"/>
                <w:szCs w:val="28"/>
                <w14:ligatures w14:val="none"/>
              </w:rPr>
              <w:lastRenderedPageBreak/>
              <w:t>kỳ; xử lý trường hợp không thực hiện</w:t>
            </w:r>
          </w:p>
        </w:tc>
        <w:tc>
          <w:tcPr>
            <w:tcW w:w="717" w:type="pct"/>
            <w:tcBorders>
              <w:top w:val="nil"/>
              <w:left w:val="nil"/>
              <w:bottom w:val="single" w:sz="4" w:space="0" w:color="auto"/>
              <w:right w:val="single" w:sz="4" w:space="0" w:color="auto"/>
            </w:tcBorders>
            <w:vAlign w:val="center"/>
            <w:hideMark/>
          </w:tcPr>
          <w:p w14:paraId="4181A6CA"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 xml:space="preserve">Bảo đảm “gắn việc số hóa với thực hiện nhiệm </w:t>
            </w:r>
            <w:r w:rsidRPr="000C28E8">
              <w:rPr>
                <w:rFonts w:ascii="Times New Roman" w:eastAsia="Times New Roman" w:hAnsi="Times New Roman" w:cs="Times New Roman"/>
                <w:kern w:val="0"/>
                <w:sz w:val="28"/>
                <w:szCs w:val="28"/>
                <w14:ligatures w14:val="none"/>
              </w:rPr>
              <w:lastRenderedPageBreak/>
              <w:t>vụ của CBCCVC” theo yêu cầu nhiệm vụ 4</w:t>
            </w:r>
          </w:p>
        </w:tc>
      </w:tr>
      <w:tr w:rsidR="000C28E8" w:rsidRPr="000C28E8" w14:paraId="21026C67" w14:textId="77777777" w:rsidTr="00643551">
        <w:trPr>
          <w:trHeight w:val="900"/>
        </w:trPr>
        <w:tc>
          <w:tcPr>
            <w:tcW w:w="192" w:type="pct"/>
            <w:tcBorders>
              <w:top w:val="nil"/>
              <w:left w:val="single" w:sz="4" w:space="0" w:color="auto"/>
              <w:bottom w:val="single" w:sz="4" w:space="0" w:color="auto"/>
              <w:right w:val="single" w:sz="4" w:space="0" w:color="auto"/>
            </w:tcBorders>
            <w:noWrap/>
            <w:vAlign w:val="center"/>
            <w:hideMark/>
          </w:tcPr>
          <w:p w14:paraId="5DF874CE" w14:textId="77777777" w:rsidR="00643551" w:rsidRPr="000C28E8" w:rsidRDefault="00643551" w:rsidP="0064355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10</w:t>
            </w:r>
          </w:p>
        </w:tc>
        <w:tc>
          <w:tcPr>
            <w:tcW w:w="1364" w:type="pct"/>
            <w:tcBorders>
              <w:top w:val="nil"/>
              <w:left w:val="nil"/>
              <w:bottom w:val="single" w:sz="4" w:space="0" w:color="auto"/>
              <w:right w:val="single" w:sz="4" w:space="0" w:color="auto"/>
            </w:tcBorders>
            <w:vAlign w:val="center"/>
            <w:hideMark/>
          </w:tcPr>
          <w:p w14:paraId="1FA5E033"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Bảo đảm an toàn, bảo mật thông tin trong số hóa và khai thác dữ liệu (phân quyền, lưu vết, sao lưu, phòng chống rò rỉ)</w:t>
            </w:r>
          </w:p>
        </w:tc>
        <w:tc>
          <w:tcPr>
            <w:tcW w:w="730" w:type="pct"/>
            <w:tcBorders>
              <w:top w:val="nil"/>
              <w:left w:val="nil"/>
              <w:bottom w:val="single" w:sz="4" w:space="0" w:color="auto"/>
              <w:right w:val="single" w:sz="4" w:space="0" w:color="auto"/>
            </w:tcBorders>
            <w:vAlign w:val="center"/>
            <w:hideMark/>
          </w:tcPr>
          <w:p w14:paraId="1D580E75" w14:textId="77777777" w:rsidR="00343CE1" w:rsidRPr="000C28E8" w:rsidRDefault="00343CE1" w:rsidP="00643551">
            <w:pPr>
              <w:spacing w:after="0" w:line="240" w:lineRule="auto"/>
              <w:jc w:val="both"/>
              <w:rPr>
                <w:rFonts w:ascii="Times New Roman" w:eastAsia="Times New Roman" w:hAnsi="Times New Roman" w:cs="Times New Roman"/>
                <w:kern w:val="0"/>
                <w:sz w:val="28"/>
                <w:szCs w:val="28"/>
                <w14:ligatures w14:val="none"/>
              </w:rPr>
            </w:pPr>
          </w:p>
          <w:p w14:paraId="3996C471" w14:textId="20D05E07" w:rsidR="00643551" w:rsidRPr="000C28E8" w:rsidRDefault="00343CE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Khoa học và Công nghệ; </w:t>
            </w:r>
            <w:r w:rsidR="00350EE4" w:rsidRPr="000C28E8">
              <w:rPr>
                <w:rFonts w:ascii="Times New Roman" w:eastAsia="Times New Roman" w:hAnsi="Times New Roman" w:cs="Times New Roman"/>
                <w:kern w:val="0"/>
                <w:sz w:val="28"/>
                <w:szCs w:val="28"/>
                <w14:ligatures w14:val="none"/>
              </w:rPr>
              <w:t>Đơn vị cung cấp</w:t>
            </w:r>
            <w:r w:rsidR="00643551" w:rsidRPr="000C28E8">
              <w:rPr>
                <w:rFonts w:ascii="Times New Roman" w:eastAsia="Times New Roman" w:hAnsi="Times New Roman" w:cs="Times New Roman"/>
                <w:kern w:val="0"/>
                <w:sz w:val="28"/>
                <w:szCs w:val="28"/>
                <w14:ligatures w14:val="none"/>
              </w:rPr>
              <w:t xml:space="preserve"> HTTT</w:t>
            </w:r>
          </w:p>
        </w:tc>
        <w:tc>
          <w:tcPr>
            <w:tcW w:w="536" w:type="pct"/>
            <w:tcBorders>
              <w:top w:val="nil"/>
              <w:left w:val="nil"/>
              <w:bottom w:val="single" w:sz="4" w:space="0" w:color="auto"/>
              <w:right w:val="single" w:sz="4" w:space="0" w:color="auto"/>
            </w:tcBorders>
            <w:vAlign w:val="center"/>
            <w:hideMark/>
          </w:tcPr>
          <w:p w14:paraId="67FAFA91" w14:textId="0C4E6BA5" w:rsidR="00643551" w:rsidRPr="000C28E8" w:rsidRDefault="00343CE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Công an tỉnh</w:t>
            </w:r>
            <w:r w:rsidR="00643551" w:rsidRPr="000C28E8">
              <w:rPr>
                <w:rFonts w:ascii="Times New Roman" w:eastAsia="Times New Roman" w:hAnsi="Times New Roman" w:cs="Times New Roman"/>
                <w:kern w:val="0"/>
                <w:sz w:val="28"/>
                <w:szCs w:val="28"/>
                <w14:ligatures w14:val="none"/>
              </w:rPr>
              <w:t>; Sở, ban, ngành; UBND cấp xã</w:t>
            </w:r>
            <w:r w:rsidRPr="000C28E8">
              <w:rPr>
                <w:rFonts w:ascii="Times New Roman" w:eastAsia="Times New Roman" w:hAnsi="Times New Roman" w:cs="Times New Roman"/>
                <w:kern w:val="0"/>
                <w:sz w:val="28"/>
                <w:szCs w:val="28"/>
                <w14:ligatures w14:val="none"/>
              </w:rPr>
              <w:t>; Văn phòng UBND tỉnh (điều phối);</w:t>
            </w:r>
          </w:p>
        </w:tc>
        <w:tc>
          <w:tcPr>
            <w:tcW w:w="682" w:type="pct"/>
            <w:tcBorders>
              <w:top w:val="nil"/>
              <w:left w:val="nil"/>
              <w:bottom w:val="single" w:sz="4" w:space="0" w:color="auto"/>
              <w:right w:val="single" w:sz="4" w:space="0" w:color="auto"/>
            </w:tcBorders>
            <w:vAlign w:val="center"/>
            <w:hideMark/>
          </w:tcPr>
          <w:p w14:paraId="226B6C83"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 (thiết lập biện pháp); duy trì thường xuyên</w:t>
            </w:r>
          </w:p>
        </w:tc>
        <w:tc>
          <w:tcPr>
            <w:tcW w:w="779" w:type="pct"/>
            <w:tcBorders>
              <w:top w:val="nil"/>
              <w:left w:val="nil"/>
              <w:bottom w:val="single" w:sz="4" w:space="0" w:color="auto"/>
              <w:right w:val="single" w:sz="4" w:space="0" w:color="auto"/>
            </w:tcBorders>
            <w:vAlign w:val="center"/>
            <w:hideMark/>
          </w:tcPr>
          <w:p w14:paraId="0E2E9D48"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Quy chế phân quyền; nhật ký truy cập; phương án sao lưu; biên bản kiểm tra ATTT</w:t>
            </w:r>
          </w:p>
        </w:tc>
        <w:tc>
          <w:tcPr>
            <w:tcW w:w="717" w:type="pct"/>
            <w:tcBorders>
              <w:top w:val="nil"/>
              <w:left w:val="nil"/>
              <w:bottom w:val="single" w:sz="4" w:space="0" w:color="auto"/>
              <w:right w:val="single" w:sz="4" w:space="0" w:color="auto"/>
            </w:tcBorders>
            <w:vAlign w:val="center"/>
            <w:hideMark/>
          </w:tcPr>
          <w:p w14:paraId="2D5495C5"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Gắn yêu cầu bảo vệ dữ liệu cá nhân, dữ liệu nhạy cảm</w:t>
            </w:r>
          </w:p>
        </w:tc>
      </w:tr>
      <w:tr w:rsidR="000C28E8" w:rsidRPr="000C28E8" w14:paraId="37A6F6FE" w14:textId="77777777" w:rsidTr="00643551">
        <w:trPr>
          <w:trHeight w:val="600"/>
        </w:trPr>
        <w:tc>
          <w:tcPr>
            <w:tcW w:w="192" w:type="pct"/>
            <w:tcBorders>
              <w:top w:val="nil"/>
              <w:left w:val="single" w:sz="4" w:space="0" w:color="auto"/>
              <w:bottom w:val="single" w:sz="4" w:space="0" w:color="auto"/>
              <w:right w:val="single" w:sz="4" w:space="0" w:color="auto"/>
            </w:tcBorders>
            <w:noWrap/>
            <w:vAlign w:val="center"/>
            <w:hideMark/>
          </w:tcPr>
          <w:p w14:paraId="750569FB" w14:textId="77777777" w:rsidR="00643551" w:rsidRPr="000C28E8" w:rsidRDefault="00643551" w:rsidP="0064355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11</w:t>
            </w:r>
          </w:p>
        </w:tc>
        <w:tc>
          <w:tcPr>
            <w:tcW w:w="1364" w:type="pct"/>
            <w:tcBorders>
              <w:top w:val="nil"/>
              <w:left w:val="nil"/>
              <w:bottom w:val="single" w:sz="4" w:space="0" w:color="auto"/>
              <w:right w:val="single" w:sz="4" w:space="0" w:color="auto"/>
            </w:tcBorders>
            <w:vAlign w:val="center"/>
            <w:hideMark/>
          </w:tcPr>
          <w:p w14:paraId="6BBFB5B8"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tập huấn kỹ năng số hóa cho Bộ phận Một cửa (quét, chuẩn hóa tệp, ký số, lưu kho, tái sử dụng)</w:t>
            </w:r>
          </w:p>
        </w:tc>
        <w:tc>
          <w:tcPr>
            <w:tcW w:w="730" w:type="pct"/>
            <w:tcBorders>
              <w:top w:val="nil"/>
              <w:left w:val="nil"/>
              <w:bottom w:val="single" w:sz="4" w:space="0" w:color="auto"/>
              <w:right w:val="single" w:sz="4" w:space="0" w:color="auto"/>
            </w:tcBorders>
            <w:vAlign w:val="center"/>
            <w:hideMark/>
          </w:tcPr>
          <w:p w14:paraId="34AB57A5"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536" w:type="pct"/>
            <w:tcBorders>
              <w:top w:val="nil"/>
              <w:left w:val="nil"/>
              <w:bottom w:val="single" w:sz="4" w:space="0" w:color="auto"/>
              <w:right w:val="single" w:sz="4" w:space="0" w:color="auto"/>
            </w:tcBorders>
            <w:vAlign w:val="center"/>
            <w:hideMark/>
          </w:tcPr>
          <w:p w14:paraId="2C4E1BE6" w14:textId="12A64302" w:rsidR="00643551" w:rsidRPr="000C28E8" w:rsidRDefault="003C13BE"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Khoa học và Công nghệ; </w:t>
            </w:r>
            <w:r w:rsidR="00643551" w:rsidRPr="000C28E8">
              <w:rPr>
                <w:rFonts w:ascii="Times New Roman" w:eastAsia="Times New Roman" w:hAnsi="Times New Roman" w:cs="Times New Roman"/>
                <w:kern w:val="0"/>
                <w:sz w:val="28"/>
                <w:szCs w:val="28"/>
                <w14:ligatures w14:val="none"/>
              </w:rPr>
              <w:t xml:space="preserve">Sở Nội vụ; </w:t>
            </w:r>
            <w:r w:rsidR="00350EE4" w:rsidRPr="000C28E8">
              <w:rPr>
                <w:rFonts w:ascii="Times New Roman" w:eastAsia="Times New Roman" w:hAnsi="Times New Roman" w:cs="Times New Roman"/>
                <w:kern w:val="0"/>
                <w:sz w:val="28"/>
                <w:szCs w:val="28"/>
                <w14:ligatures w14:val="none"/>
              </w:rPr>
              <w:t>Đơn vị cung cấp</w:t>
            </w:r>
            <w:r w:rsidR="00643551" w:rsidRPr="000C28E8">
              <w:rPr>
                <w:rFonts w:ascii="Times New Roman" w:eastAsia="Times New Roman" w:hAnsi="Times New Roman" w:cs="Times New Roman"/>
                <w:kern w:val="0"/>
                <w:sz w:val="28"/>
                <w:szCs w:val="28"/>
                <w14:ligatures w14:val="none"/>
              </w:rPr>
              <w:t xml:space="preserve"> HTTT; Sở, ban, ngành; UBND cấp xã</w:t>
            </w:r>
          </w:p>
        </w:tc>
        <w:tc>
          <w:tcPr>
            <w:tcW w:w="682" w:type="pct"/>
            <w:tcBorders>
              <w:top w:val="nil"/>
              <w:left w:val="nil"/>
              <w:bottom w:val="single" w:sz="4" w:space="0" w:color="auto"/>
              <w:right w:val="single" w:sz="4" w:space="0" w:color="auto"/>
            </w:tcBorders>
            <w:vAlign w:val="center"/>
            <w:hideMark/>
          </w:tcPr>
          <w:p w14:paraId="4B9120EB"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II–Quý III/2026</w:t>
            </w:r>
          </w:p>
        </w:tc>
        <w:tc>
          <w:tcPr>
            <w:tcW w:w="779" w:type="pct"/>
            <w:tcBorders>
              <w:top w:val="nil"/>
              <w:left w:val="nil"/>
              <w:bottom w:val="single" w:sz="4" w:space="0" w:color="auto"/>
              <w:right w:val="single" w:sz="4" w:space="0" w:color="auto"/>
            </w:tcBorders>
            <w:vAlign w:val="center"/>
            <w:hideMark/>
          </w:tcPr>
          <w:p w14:paraId="19A8B376"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Tài liệu tập huấn; danh sách tham dự; đánh giá sau tập huấn</w:t>
            </w:r>
          </w:p>
        </w:tc>
        <w:tc>
          <w:tcPr>
            <w:tcW w:w="717" w:type="pct"/>
            <w:tcBorders>
              <w:top w:val="nil"/>
              <w:left w:val="nil"/>
              <w:bottom w:val="single" w:sz="4" w:space="0" w:color="auto"/>
              <w:right w:val="single" w:sz="4" w:space="0" w:color="auto"/>
            </w:tcBorders>
            <w:vAlign w:val="center"/>
            <w:hideMark/>
          </w:tcPr>
          <w:p w14:paraId="77F97268"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Có thể tổ chức theo cụm xã/khu vực</w:t>
            </w:r>
          </w:p>
        </w:tc>
      </w:tr>
      <w:tr w:rsidR="00643551" w:rsidRPr="000C28E8" w14:paraId="382E5718" w14:textId="77777777" w:rsidTr="00643551">
        <w:trPr>
          <w:trHeight w:val="900"/>
        </w:trPr>
        <w:tc>
          <w:tcPr>
            <w:tcW w:w="192" w:type="pct"/>
            <w:tcBorders>
              <w:top w:val="nil"/>
              <w:left w:val="single" w:sz="4" w:space="0" w:color="auto"/>
              <w:bottom w:val="single" w:sz="4" w:space="0" w:color="auto"/>
              <w:right w:val="single" w:sz="4" w:space="0" w:color="auto"/>
            </w:tcBorders>
            <w:noWrap/>
            <w:vAlign w:val="center"/>
            <w:hideMark/>
          </w:tcPr>
          <w:p w14:paraId="1B5E47D1" w14:textId="77777777" w:rsidR="00643551" w:rsidRPr="000C28E8" w:rsidRDefault="00643551" w:rsidP="0064355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12</w:t>
            </w:r>
          </w:p>
        </w:tc>
        <w:tc>
          <w:tcPr>
            <w:tcW w:w="1364" w:type="pct"/>
            <w:tcBorders>
              <w:top w:val="nil"/>
              <w:left w:val="nil"/>
              <w:bottom w:val="single" w:sz="4" w:space="0" w:color="auto"/>
              <w:right w:val="single" w:sz="4" w:space="0" w:color="auto"/>
            </w:tcBorders>
            <w:vAlign w:val="center"/>
            <w:hideMark/>
          </w:tcPr>
          <w:p w14:paraId="0AF5D2BA"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Theo dõi, tổng hợp báo cáo định kỳ kết quả số hóa và tái sử dụng dữ liệu (tỷ lệ số hóa, tỷ lệ tái sử dụng, tồn tại/vướng mắc)</w:t>
            </w:r>
          </w:p>
        </w:tc>
        <w:tc>
          <w:tcPr>
            <w:tcW w:w="730" w:type="pct"/>
            <w:tcBorders>
              <w:top w:val="nil"/>
              <w:left w:val="nil"/>
              <w:bottom w:val="single" w:sz="4" w:space="0" w:color="auto"/>
              <w:right w:val="single" w:sz="4" w:space="0" w:color="auto"/>
            </w:tcBorders>
            <w:vAlign w:val="center"/>
            <w:hideMark/>
          </w:tcPr>
          <w:p w14:paraId="13A1ED15"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(tổng hợp)</w:t>
            </w:r>
          </w:p>
        </w:tc>
        <w:tc>
          <w:tcPr>
            <w:tcW w:w="536" w:type="pct"/>
            <w:tcBorders>
              <w:top w:val="nil"/>
              <w:left w:val="nil"/>
              <w:bottom w:val="single" w:sz="4" w:space="0" w:color="auto"/>
              <w:right w:val="single" w:sz="4" w:space="0" w:color="auto"/>
            </w:tcBorders>
            <w:vAlign w:val="center"/>
            <w:hideMark/>
          </w:tcPr>
          <w:p w14:paraId="46110B5B"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682" w:type="pct"/>
            <w:tcBorders>
              <w:top w:val="nil"/>
              <w:left w:val="nil"/>
              <w:bottom w:val="single" w:sz="4" w:space="0" w:color="auto"/>
              <w:right w:val="single" w:sz="4" w:space="0" w:color="auto"/>
            </w:tcBorders>
            <w:vAlign w:val="center"/>
            <w:hideMark/>
          </w:tcPr>
          <w:p w14:paraId="16ED7BE7"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quý; năm 2026</w:t>
            </w:r>
          </w:p>
        </w:tc>
        <w:tc>
          <w:tcPr>
            <w:tcW w:w="779" w:type="pct"/>
            <w:tcBorders>
              <w:top w:val="nil"/>
              <w:left w:val="nil"/>
              <w:bottom w:val="single" w:sz="4" w:space="0" w:color="auto"/>
              <w:right w:val="single" w:sz="4" w:space="0" w:color="auto"/>
            </w:tcBorders>
            <w:vAlign w:val="center"/>
            <w:hideMark/>
          </w:tcPr>
          <w:p w14:paraId="2FB6F83A"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tháng/quý/năm; bảng số liệu; kiến nghị giải pháp</w:t>
            </w:r>
          </w:p>
        </w:tc>
        <w:tc>
          <w:tcPr>
            <w:tcW w:w="717" w:type="pct"/>
            <w:tcBorders>
              <w:top w:val="nil"/>
              <w:left w:val="nil"/>
              <w:bottom w:val="single" w:sz="4" w:space="0" w:color="auto"/>
              <w:right w:val="single" w:sz="4" w:space="0" w:color="auto"/>
            </w:tcBorders>
            <w:vAlign w:val="center"/>
            <w:hideMark/>
          </w:tcPr>
          <w:p w14:paraId="195DA276" w14:textId="77777777" w:rsidR="00643551" w:rsidRPr="000C28E8" w:rsidRDefault="00643551" w:rsidP="0064355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chế độ báo cáo hằng tháng theo Mục V</w:t>
            </w:r>
          </w:p>
        </w:tc>
      </w:tr>
    </w:tbl>
    <w:p w14:paraId="5E3D3822" w14:textId="77777777" w:rsidR="00D470A9" w:rsidRPr="000C28E8" w:rsidRDefault="00D470A9" w:rsidP="00D470A9">
      <w:pPr>
        <w:rPr>
          <w:rFonts w:ascii="Times New Roman" w:eastAsia="Calibri" w:hAnsi="Times New Roman" w:cs="Times New Roman"/>
          <w:b/>
          <w:bCs/>
          <w:kern w:val="0"/>
          <w:sz w:val="28"/>
          <w:szCs w:val="28"/>
          <w14:ligatures w14:val="none"/>
        </w:rPr>
      </w:pPr>
    </w:p>
    <w:p w14:paraId="0028269F" w14:textId="62F01960" w:rsidR="00147B89" w:rsidRPr="000C28E8" w:rsidRDefault="00147B89" w:rsidP="001070EA">
      <w:pPr>
        <w:keepLines/>
        <w:widowControl w:val="0"/>
        <w:spacing w:after="120" w:line="360" w:lineRule="exact"/>
        <w:jc w:val="both"/>
        <w:outlineLvl w:val="1"/>
        <w:rPr>
          <w:rFonts w:ascii="Times New Roman" w:eastAsia="Calibri" w:hAnsi="Times New Roman" w:cs="Times New Roman"/>
          <w:b/>
          <w:bCs/>
          <w:kern w:val="0"/>
          <w:sz w:val="28"/>
          <w:szCs w:val="28"/>
          <w14:ligatures w14:val="none"/>
        </w:rPr>
      </w:pPr>
      <w:r w:rsidRPr="000C28E8">
        <w:rPr>
          <w:rFonts w:ascii="Times New Roman" w:eastAsia="Calibri" w:hAnsi="Times New Roman" w:cs="Times New Roman"/>
          <w:b/>
          <w:bCs/>
          <w:kern w:val="0"/>
          <w:sz w:val="28"/>
          <w:szCs w:val="28"/>
          <w14:ligatures w14:val="none"/>
        </w:rPr>
        <w:t>5. Tiếp tục rà soát, đánh giá, cấu trúc lại quy trình đối với các dịch vụ công trực tuyến đang được tích hợp, cung cấp trên Cổng dịch vụ công quốc gia</w:t>
      </w:r>
      <w:r w:rsidR="00232D0A" w:rsidRPr="000C28E8">
        <w:rPr>
          <w:rFonts w:ascii="Times New Roman" w:eastAsia="Calibri" w:hAnsi="Times New Roman" w:cs="Times New Roman"/>
          <w:b/>
          <w:bCs/>
          <w:kern w:val="0"/>
          <w:sz w:val="28"/>
          <w:szCs w:val="28"/>
          <w14:ligatures w14:val="none"/>
        </w:rPr>
        <w:t xml:space="preserve"> phù hợp với mô hình hệ thống tập trung theo Công văn số 5721/BKHCN-CĐSQG ngày 17/10/2025 (sau đây gọi là Mô hình 5721) và Văn bản số 7753/BKHCN-CĐSQG ngày 17/12/2025 của Bộ Khoa học và Công nghệ</w:t>
      </w:r>
      <w:r w:rsidRPr="000C28E8">
        <w:rPr>
          <w:rFonts w:ascii="Times New Roman" w:eastAsia="Calibri" w:hAnsi="Times New Roman" w:cs="Times New Roman"/>
          <w:b/>
          <w:bCs/>
          <w:kern w:val="0"/>
          <w:sz w:val="28"/>
          <w:szCs w:val="28"/>
          <w14:ligatures w14:val="none"/>
        </w:rPr>
        <w:t>.</w:t>
      </w:r>
    </w:p>
    <w:tbl>
      <w:tblPr>
        <w:tblW w:w="5000" w:type="pct"/>
        <w:tblLook w:val="04A0" w:firstRow="1" w:lastRow="0" w:firstColumn="1" w:lastColumn="0" w:noHBand="0" w:noVBand="1"/>
      </w:tblPr>
      <w:tblGrid>
        <w:gridCol w:w="560"/>
        <w:gridCol w:w="3973"/>
        <w:gridCol w:w="1983"/>
        <w:gridCol w:w="1701"/>
        <w:gridCol w:w="1986"/>
        <w:gridCol w:w="1779"/>
        <w:gridCol w:w="2580"/>
      </w:tblGrid>
      <w:tr w:rsidR="000C28E8" w:rsidRPr="000C28E8" w14:paraId="09C437F6" w14:textId="77777777" w:rsidTr="003C13BE">
        <w:trPr>
          <w:trHeight w:val="570"/>
          <w:tblHeader/>
        </w:trPr>
        <w:tc>
          <w:tcPr>
            <w:tcW w:w="192" w:type="pct"/>
            <w:tcBorders>
              <w:top w:val="single" w:sz="4" w:space="0" w:color="auto"/>
              <w:left w:val="single" w:sz="4" w:space="0" w:color="auto"/>
              <w:bottom w:val="single" w:sz="4" w:space="0" w:color="auto"/>
              <w:right w:val="single" w:sz="4" w:space="0" w:color="auto"/>
            </w:tcBorders>
            <w:noWrap/>
            <w:vAlign w:val="center"/>
          </w:tcPr>
          <w:p w14:paraId="1D53831E" w14:textId="66BE9E69" w:rsidR="00643551" w:rsidRPr="000C28E8" w:rsidRDefault="003C13BE" w:rsidP="003C13BE">
            <w:pPr>
              <w:spacing w:after="0" w:line="240" w:lineRule="auto"/>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Stt</w:t>
            </w:r>
          </w:p>
        </w:tc>
        <w:tc>
          <w:tcPr>
            <w:tcW w:w="1364" w:type="pct"/>
            <w:tcBorders>
              <w:top w:val="single" w:sz="4" w:space="0" w:color="auto"/>
              <w:left w:val="nil"/>
              <w:bottom w:val="single" w:sz="4" w:space="0" w:color="auto"/>
              <w:right w:val="single" w:sz="4" w:space="0" w:color="auto"/>
            </w:tcBorders>
            <w:vAlign w:val="center"/>
            <w:hideMark/>
          </w:tcPr>
          <w:p w14:paraId="27D9E327" w14:textId="77777777" w:rsidR="00643551" w:rsidRPr="000C28E8" w:rsidRDefault="00643551" w:rsidP="00F200A3">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Nội dung</w:t>
            </w:r>
          </w:p>
        </w:tc>
        <w:tc>
          <w:tcPr>
            <w:tcW w:w="681" w:type="pct"/>
            <w:tcBorders>
              <w:top w:val="single" w:sz="4" w:space="0" w:color="auto"/>
              <w:left w:val="nil"/>
              <w:bottom w:val="single" w:sz="4" w:space="0" w:color="auto"/>
              <w:right w:val="single" w:sz="4" w:space="0" w:color="auto"/>
            </w:tcBorders>
            <w:vAlign w:val="center"/>
            <w:hideMark/>
          </w:tcPr>
          <w:p w14:paraId="6CEC0D0E" w14:textId="77777777" w:rsidR="00643551" w:rsidRPr="000C28E8" w:rsidRDefault="00643551" w:rsidP="00F200A3">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chủ trì</w:t>
            </w:r>
          </w:p>
        </w:tc>
        <w:tc>
          <w:tcPr>
            <w:tcW w:w="584" w:type="pct"/>
            <w:tcBorders>
              <w:top w:val="single" w:sz="4" w:space="0" w:color="auto"/>
              <w:left w:val="nil"/>
              <w:bottom w:val="single" w:sz="4" w:space="0" w:color="auto"/>
              <w:right w:val="single" w:sz="4" w:space="0" w:color="auto"/>
            </w:tcBorders>
            <w:vAlign w:val="center"/>
            <w:hideMark/>
          </w:tcPr>
          <w:p w14:paraId="36BDD3A3" w14:textId="77777777" w:rsidR="00643551" w:rsidRPr="000C28E8" w:rsidRDefault="00643551" w:rsidP="00F200A3">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phối hợp</w:t>
            </w:r>
          </w:p>
        </w:tc>
        <w:tc>
          <w:tcPr>
            <w:tcW w:w="682" w:type="pct"/>
            <w:tcBorders>
              <w:top w:val="single" w:sz="4" w:space="0" w:color="auto"/>
              <w:left w:val="nil"/>
              <w:bottom w:val="single" w:sz="4" w:space="0" w:color="auto"/>
              <w:right w:val="single" w:sz="4" w:space="0" w:color="auto"/>
            </w:tcBorders>
            <w:vAlign w:val="center"/>
            <w:hideMark/>
          </w:tcPr>
          <w:p w14:paraId="2B6CF04E" w14:textId="77777777" w:rsidR="00643551" w:rsidRPr="000C28E8" w:rsidRDefault="00643551" w:rsidP="00F200A3">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Thời gian hoàn thành (tháng/quý)</w:t>
            </w:r>
          </w:p>
        </w:tc>
        <w:tc>
          <w:tcPr>
            <w:tcW w:w="611" w:type="pct"/>
            <w:tcBorders>
              <w:top w:val="single" w:sz="4" w:space="0" w:color="auto"/>
              <w:left w:val="nil"/>
              <w:bottom w:val="single" w:sz="4" w:space="0" w:color="auto"/>
              <w:right w:val="single" w:sz="4" w:space="0" w:color="auto"/>
            </w:tcBorders>
            <w:vAlign w:val="center"/>
            <w:hideMark/>
          </w:tcPr>
          <w:p w14:paraId="0D4B9CE2" w14:textId="77777777" w:rsidR="00643551" w:rsidRPr="000C28E8" w:rsidRDefault="00643551" w:rsidP="00F200A3">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Kết quả thực hiện</w:t>
            </w:r>
          </w:p>
        </w:tc>
        <w:tc>
          <w:tcPr>
            <w:tcW w:w="886" w:type="pct"/>
            <w:tcBorders>
              <w:top w:val="single" w:sz="4" w:space="0" w:color="auto"/>
              <w:left w:val="nil"/>
              <w:bottom w:val="single" w:sz="4" w:space="0" w:color="auto"/>
              <w:right w:val="single" w:sz="4" w:space="0" w:color="auto"/>
            </w:tcBorders>
            <w:vAlign w:val="center"/>
            <w:hideMark/>
          </w:tcPr>
          <w:p w14:paraId="28CE3496" w14:textId="77777777" w:rsidR="00643551" w:rsidRPr="000C28E8" w:rsidRDefault="00643551" w:rsidP="00F200A3">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Ghi chú</w:t>
            </w:r>
          </w:p>
        </w:tc>
      </w:tr>
      <w:tr w:rsidR="000C28E8" w:rsidRPr="000C28E8" w14:paraId="08B66CE5" w14:textId="77777777" w:rsidTr="003C13BE">
        <w:trPr>
          <w:trHeight w:val="900"/>
        </w:trPr>
        <w:tc>
          <w:tcPr>
            <w:tcW w:w="192" w:type="pct"/>
            <w:tcBorders>
              <w:top w:val="nil"/>
              <w:left w:val="single" w:sz="4" w:space="0" w:color="auto"/>
              <w:bottom w:val="single" w:sz="4" w:space="0" w:color="auto"/>
              <w:right w:val="single" w:sz="4" w:space="0" w:color="auto"/>
            </w:tcBorders>
            <w:noWrap/>
            <w:vAlign w:val="center"/>
          </w:tcPr>
          <w:p w14:paraId="47A38732" w14:textId="3EF18A80" w:rsidR="00643551" w:rsidRPr="000C28E8" w:rsidRDefault="00643551" w:rsidP="003C13BE">
            <w:pPr>
              <w:pStyle w:val="ListParagraph"/>
              <w:numPr>
                <w:ilvl w:val="0"/>
                <w:numId w:val="2"/>
              </w:numPr>
              <w:spacing w:after="0" w:line="240" w:lineRule="auto"/>
              <w:rPr>
                <w:rFonts w:ascii="Times New Roman" w:eastAsia="Times New Roman" w:hAnsi="Times New Roman" w:cs="Times New Roman"/>
                <w:kern w:val="0"/>
                <w:sz w:val="28"/>
                <w:szCs w:val="28"/>
                <w14:ligatures w14:val="none"/>
              </w:rPr>
            </w:pPr>
          </w:p>
        </w:tc>
        <w:tc>
          <w:tcPr>
            <w:tcW w:w="1364" w:type="pct"/>
            <w:tcBorders>
              <w:top w:val="nil"/>
              <w:left w:val="nil"/>
              <w:bottom w:val="single" w:sz="4" w:space="0" w:color="auto"/>
              <w:right w:val="single" w:sz="4" w:space="0" w:color="auto"/>
            </w:tcBorders>
            <w:vAlign w:val="center"/>
            <w:hideMark/>
          </w:tcPr>
          <w:p w14:paraId="67867728"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lập danh mục DVC/TTHC đang tích hợp trên Cổng DVCQG (theo lĩnh vực; mức độ toàn trình/một phần; tỷ lệ hồ sơ; liên thông nhiều cấp)</w:t>
            </w:r>
          </w:p>
        </w:tc>
        <w:tc>
          <w:tcPr>
            <w:tcW w:w="681" w:type="pct"/>
            <w:tcBorders>
              <w:top w:val="nil"/>
              <w:left w:val="nil"/>
              <w:bottom w:val="single" w:sz="4" w:space="0" w:color="auto"/>
              <w:right w:val="single" w:sz="4" w:space="0" w:color="auto"/>
            </w:tcBorders>
            <w:vAlign w:val="center"/>
            <w:hideMark/>
          </w:tcPr>
          <w:p w14:paraId="2C962C3F"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(theo lĩnh vực)</w:t>
            </w:r>
          </w:p>
        </w:tc>
        <w:tc>
          <w:tcPr>
            <w:tcW w:w="584" w:type="pct"/>
            <w:tcBorders>
              <w:top w:val="nil"/>
              <w:left w:val="nil"/>
              <w:bottom w:val="single" w:sz="4" w:space="0" w:color="auto"/>
              <w:right w:val="single" w:sz="4" w:space="0" w:color="auto"/>
            </w:tcBorders>
            <w:vAlign w:val="center"/>
            <w:hideMark/>
          </w:tcPr>
          <w:p w14:paraId="182C4A40" w14:textId="19655AB2"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UBND cấp xã;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682" w:type="pct"/>
            <w:tcBorders>
              <w:top w:val="nil"/>
              <w:left w:val="nil"/>
              <w:bottom w:val="single" w:sz="4" w:space="0" w:color="auto"/>
              <w:right w:val="single" w:sz="4" w:space="0" w:color="auto"/>
            </w:tcBorders>
            <w:vAlign w:val="center"/>
            <w:hideMark/>
          </w:tcPr>
          <w:p w14:paraId="76293929"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611" w:type="pct"/>
            <w:tcBorders>
              <w:top w:val="nil"/>
              <w:left w:val="nil"/>
              <w:bottom w:val="single" w:sz="4" w:space="0" w:color="auto"/>
              <w:right w:val="single" w:sz="4" w:space="0" w:color="auto"/>
            </w:tcBorders>
            <w:vAlign w:val="center"/>
            <w:hideMark/>
          </w:tcPr>
          <w:p w14:paraId="2682D7C7"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mục DVC/TTHC tích hợp; phân nhóm ưu tiên tái cấu trúc</w:t>
            </w:r>
          </w:p>
        </w:tc>
        <w:tc>
          <w:tcPr>
            <w:tcW w:w="886" w:type="pct"/>
            <w:tcBorders>
              <w:top w:val="nil"/>
              <w:left w:val="nil"/>
              <w:bottom w:val="single" w:sz="4" w:space="0" w:color="auto"/>
              <w:right w:val="single" w:sz="4" w:space="0" w:color="auto"/>
            </w:tcBorders>
            <w:vAlign w:val="center"/>
            <w:hideMark/>
          </w:tcPr>
          <w:p w14:paraId="049CA6C4"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Là đầu vào cho đánh giá hiện trạng và tái cấu trúc quy trình</w:t>
            </w:r>
          </w:p>
        </w:tc>
      </w:tr>
      <w:tr w:rsidR="000C28E8" w:rsidRPr="000C28E8" w14:paraId="028D5362" w14:textId="77777777" w:rsidTr="003C13BE">
        <w:trPr>
          <w:trHeight w:val="900"/>
        </w:trPr>
        <w:tc>
          <w:tcPr>
            <w:tcW w:w="192" w:type="pct"/>
            <w:tcBorders>
              <w:top w:val="nil"/>
              <w:left w:val="single" w:sz="4" w:space="0" w:color="auto"/>
              <w:bottom w:val="single" w:sz="4" w:space="0" w:color="auto"/>
              <w:right w:val="single" w:sz="4" w:space="0" w:color="auto"/>
            </w:tcBorders>
            <w:noWrap/>
            <w:vAlign w:val="center"/>
          </w:tcPr>
          <w:p w14:paraId="597C4FCD" w14:textId="535B2FA8" w:rsidR="00643551" w:rsidRPr="000C28E8" w:rsidRDefault="00643551" w:rsidP="003C13BE">
            <w:pPr>
              <w:pStyle w:val="ListParagraph"/>
              <w:numPr>
                <w:ilvl w:val="0"/>
                <w:numId w:val="2"/>
              </w:numPr>
              <w:spacing w:after="0" w:line="240" w:lineRule="auto"/>
              <w:rPr>
                <w:rFonts w:ascii="Times New Roman" w:eastAsia="Times New Roman" w:hAnsi="Times New Roman" w:cs="Times New Roman"/>
                <w:kern w:val="0"/>
                <w:sz w:val="28"/>
                <w:szCs w:val="28"/>
                <w14:ligatures w14:val="none"/>
              </w:rPr>
            </w:pPr>
          </w:p>
        </w:tc>
        <w:tc>
          <w:tcPr>
            <w:tcW w:w="1364" w:type="pct"/>
            <w:tcBorders>
              <w:top w:val="nil"/>
              <w:left w:val="nil"/>
              <w:bottom w:val="single" w:sz="4" w:space="0" w:color="auto"/>
              <w:right w:val="single" w:sz="4" w:space="0" w:color="auto"/>
            </w:tcBorders>
            <w:vAlign w:val="center"/>
            <w:hideMark/>
          </w:tcPr>
          <w:p w14:paraId="110E57AC"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Xây dựng bộ tiêu chí đánh giá quy trình DVC theo mô hình tập trung (giảm bước, giảm giấy tờ; tái sử dụng dữ liệu; chuẩn hóa eForm; đồng bộ dữ liệu/trạng thái)</w:t>
            </w:r>
          </w:p>
        </w:tc>
        <w:tc>
          <w:tcPr>
            <w:tcW w:w="681" w:type="pct"/>
            <w:tcBorders>
              <w:top w:val="nil"/>
              <w:left w:val="nil"/>
              <w:bottom w:val="single" w:sz="4" w:space="0" w:color="auto"/>
              <w:right w:val="single" w:sz="4" w:space="0" w:color="auto"/>
            </w:tcBorders>
            <w:vAlign w:val="center"/>
            <w:hideMark/>
          </w:tcPr>
          <w:p w14:paraId="6E46200C"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584" w:type="pct"/>
            <w:tcBorders>
              <w:top w:val="nil"/>
              <w:left w:val="nil"/>
              <w:bottom w:val="single" w:sz="4" w:space="0" w:color="auto"/>
              <w:right w:val="single" w:sz="4" w:space="0" w:color="auto"/>
            </w:tcBorders>
            <w:vAlign w:val="center"/>
            <w:hideMark/>
          </w:tcPr>
          <w:p w14:paraId="13485FE7" w14:textId="3ADA8754" w:rsidR="00643551" w:rsidRPr="000C28E8" w:rsidRDefault="009F72D9"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w:t>
            </w:r>
            <w:r w:rsidR="00643551" w:rsidRPr="000C28E8">
              <w:rPr>
                <w:rFonts w:ascii="Times New Roman" w:eastAsia="Times New Roman" w:hAnsi="Times New Roman" w:cs="Times New Roman"/>
                <w:kern w:val="0"/>
                <w:sz w:val="28"/>
                <w:szCs w:val="28"/>
                <w14:ligatures w14:val="none"/>
              </w:rPr>
              <w:t xml:space="preserve">; UBND cấp xã; </w:t>
            </w:r>
            <w:r w:rsidR="00350EE4" w:rsidRPr="000C28E8">
              <w:rPr>
                <w:rFonts w:ascii="Times New Roman" w:eastAsia="Times New Roman" w:hAnsi="Times New Roman" w:cs="Times New Roman"/>
                <w:kern w:val="0"/>
                <w:sz w:val="28"/>
                <w:szCs w:val="28"/>
                <w14:ligatures w14:val="none"/>
              </w:rPr>
              <w:t>Đơn vị cung cấp</w:t>
            </w:r>
            <w:r w:rsidR="00643551" w:rsidRPr="000C28E8">
              <w:rPr>
                <w:rFonts w:ascii="Times New Roman" w:eastAsia="Times New Roman" w:hAnsi="Times New Roman" w:cs="Times New Roman"/>
                <w:kern w:val="0"/>
                <w:sz w:val="28"/>
                <w:szCs w:val="28"/>
                <w14:ligatures w14:val="none"/>
              </w:rPr>
              <w:t xml:space="preserve"> HTTT</w:t>
            </w:r>
          </w:p>
        </w:tc>
        <w:tc>
          <w:tcPr>
            <w:tcW w:w="682" w:type="pct"/>
            <w:tcBorders>
              <w:top w:val="nil"/>
              <w:left w:val="nil"/>
              <w:bottom w:val="single" w:sz="4" w:space="0" w:color="auto"/>
              <w:right w:val="single" w:sz="4" w:space="0" w:color="auto"/>
            </w:tcBorders>
            <w:vAlign w:val="center"/>
            <w:hideMark/>
          </w:tcPr>
          <w:p w14:paraId="5A93D7FD"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611" w:type="pct"/>
            <w:tcBorders>
              <w:top w:val="nil"/>
              <w:left w:val="nil"/>
              <w:bottom w:val="single" w:sz="4" w:space="0" w:color="auto"/>
              <w:right w:val="single" w:sz="4" w:space="0" w:color="auto"/>
            </w:tcBorders>
            <w:vAlign w:val="center"/>
            <w:hideMark/>
          </w:tcPr>
          <w:p w14:paraId="74D1F227"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tiêu chí/phiếu đánh giá thống nhất</w:t>
            </w:r>
          </w:p>
        </w:tc>
        <w:tc>
          <w:tcPr>
            <w:tcW w:w="886" w:type="pct"/>
            <w:tcBorders>
              <w:top w:val="nil"/>
              <w:left w:val="nil"/>
              <w:bottom w:val="single" w:sz="4" w:space="0" w:color="auto"/>
              <w:right w:val="single" w:sz="4" w:space="0" w:color="auto"/>
            </w:tcBorders>
            <w:vAlign w:val="center"/>
            <w:hideMark/>
          </w:tcPr>
          <w:p w14:paraId="3543BBED"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Bám nguyên tắc “chuẩn hóa quy trình điện tử và eForm trên toàn quốc” </w:t>
            </w:r>
          </w:p>
        </w:tc>
      </w:tr>
      <w:tr w:rsidR="000C28E8" w:rsidRPr="000C28E8" w14:paraId="2D5589B1" w14:textId="77777777" w:rsidTr="003C13BE">
        <w:trPr>
          <w:trHeight w:val="900"/>
        </w:trPr>
        <w:tc>
          <w:tcPr>
            <w:tcW w:w="192" w:type="pct"/>
            <w:tcBorders>
              <w:top w:val="nil"/>
              <w:left w:val="single" w:sz="4" w:space="0" w:color="auto"/>
              <w:bottom w:val="single" w:sz="4" w:space="0" w:color="auto"/>
              <w:right w:val="single" w:sz="4" w:space="0" w:color="auto"/>
            </w:tcBorders>
            <w:noWrap/>
            <w:vAlign w:val="center"/>
          </w:tcPr>
          <w:p w14:paraId="02C499BE" w14:textId="6C403418" w:rsidR="00643551" w:rsidRPr="000C28E8" w:rsidRDefault="00643551" w:rsidP="003C13BE">
            <w:pPr>
              <w:pStyle w:val="ListParagraph"/>
              <w:numPr>
                <w:ilvl w:val="0"/>
                <w:numId w:val="2"/>
              </w:numPr>
              <w:spacing w:after="0" w:line="240" w:lineRule="auto"/>
              <w:rPr>
                <w:rFonts w:ascii="Times New Roman" w:eastAsia="Times New Roman" w:hAnsi="Times New Roman" w:cs="Times New Roman"/>
                <w:kern w:val="0"/>
                <w:sz w:val="28"/>
                <w:szCs w:val="28"/>
                <w14:ligatures w14:val="none"/>
              </w:rPr>
            </w:pPr>
          </w:p>
        </w:tc>
        <w:tc>
          <w:tcPr>
            <w:tcW w:w="1364" w:type="pct"/>
            <w:tcBorders>
              <w:top w:val="nil"/>
              <w:left w:val="nil"/>
              <w:bottom w:val="single" w:sz="4" w:space="0" w:color="auto"/>
              <w:right w:val="single" w:sz="4" w:space="0" w:color="auto"/>
            </w:tcBorders>
            <w:vAlign w:val="center"/>
            <w:hideMark/>
          </w:tcPr>
          <w:p w14:paraId="4B4AB7E9"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Đánh giá hiện trạng từng DVC: điểm nghẽn quy trình, dữ liệu đầu vào/đầu ra, yêu cầu nộp lại thông tin/giấy tờ, khả năng eForm/auto-fill</w:t>
            </w:r>
          </w:p>
        </w:tc>
        <w:tc>
          <w:tcPr>
            <w:tcW w:w="681" w:type="pct"/>
            <w:tcBorders>
              <w:top w:val="nil"/>
              <w:left w:val="nil"/>
              <w:bottom w:val="single" w:sz="4" w:space="0" w:color="auto"/>
              <w:right w:val="single" w:sz="4" w:space="0" w:color="auto"/>
            </w:tcBorders>
            <w:vAlign w:val="center"/>
            <w:hideMark/>
          </w:tcPr>
          <w:p w14:paraId="0C7E44BA"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(theo lĩnh vực)</w:t>
            </w:r>
          </w:p>
        </w:tc>
        <w:tc>
          <w:tcPr>
            <w:tcW w:w="584" w:type="pct"/>
            <w:tcBorders>
              <w:top w:val="nil"/>
              <w:left w:val="nil"/>
              <w:bottom w:val="single" w:sz="4" w:space="0" w:color="auto"/>
              <w:right w:val="single" w:sz="4" w:space="0" w:color="auto"/>
            </w:tcBorders>
            <w:vAlign w:val="center"/>
            <w:hideMark/>
          </w:tcPr>
          <w:p w14:paraId="631F52A8" w14:textId="19E72971"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UBND cấp xã;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682" w:type="pct"/>
            <w:tcBorders>
              <w:top w:val="nil"/>
              <w:left w:val="nil"/>
              <w:bottom w:val="single" w:sz="4" w:space="0" w:color="auto"/>
              <w:right w:val="single" w:sz="4" w:space="0" w:color="auto"/>
            </w:tcBorders>
            <w:vAlign w:val="center"/>
            <w:hideMark/>
          </w:tcPr>
          <w:p w14:paraId="43B2F4FC"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611" w:type="pct"/>
            <w:tcBorders>
              <w:top w:val="nil"/>
              <w:left w:val="nil"/>
              <w:bottom w:val="single" w:sz="4" w:space="0" w:color="auto"/>
              <w:right w:val="single" w:sz="4" w:space="0" w:color="auto"/>
            </w:tcBorders>
            <w:vAlign w:val="center"/>
            <w:hideMark/>
          </w:tcPr>
          <w:p w14:paraId="436D4E59"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đánh giá; danh mục vướng mắc; đề xuất phương án cải tiến</w:t>
            </w:r>
          </w:p>
        </w:tc>
        <w:tc>
          <w:tcPr>
            <w:tcW w:w="886" w:type="pct"/>
            <w:tcBorders>
              <w:top w:val="nil"/>
              <w:left w:val="nil"/>
              <w:bottom w:val="single" w:sz="4" w:space="0" w:color="auto"/>
              <w:right w:val="single" w:sz="4" w:space="0" w:color="auto"/>
            </w:tcBorders>
            <w:vAlign w:val="center"/>
            <w:hideMark/>
          </w:tcPr>
          <w:p w14:paraId="53638E43"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Hướng dẫn 7753 nhấn mạnh đồng bộ dữ liệu và trải nghiệm theo dõi tập trung </w:t>
            </w:r>
          </w:p>
        </w:tc>
      </w:tr>
      <w:tr w:rsidR="000C28E8" w:rsidRPr="000C28E8" w14:paraId="4EFF3B81" w14:textId="77777777" w:rsidTr="003C13BE">
        <w:trPr>
          <w:trHeight w:val="900"/>
        </w:trPr>
        <w:tc>
          <w:tcPr>
            <w:tcW w:w="192" w:type="pct"/>
            <w:tcBorders>
              <w:top w:val="nil"/>
              <w:left w:val="single" w:sz="4" w:space="0" w:color="auto"/>
              <w:bottom w:val="single" w:sz="4" w:space="0" w:color="auto"/>
              <w:right w:val="single" w:sz="4" w:space="0" w:color="auto"/>
            </w:tcBorders>
            <w:noWrap/>
            <w:vAlign w:val="center"/>
          </w:tcPr>
          <w:p w14:paraId="45900D9D" w14:textId="761B646B" w:rsidR="00643551" w:rsidRPr="000C28E8" w:rsidRDefault="00643551" w:rsidP="003C13BE">
            <w:pPr>
              <w:pStyle w:val="ListParagraph"/>
              <w:numPr>
                <w:ilvl w:val="0"/>
                <w:numId w:val="2"/>
              </w:numPr>
              <w:spacing w:after="0" w:line="240" w:lineRule="auto"/>
              <w:rPr>
                <w:rFonts w:ascii="Times New Roman" w:eastAsia="Times New Roman" w:hAnsi="Times New Roman" w:cs="Times New Roman"/>
                <w:kern w:val="0"/>
                <w:sz w:val="28"/>
                <w:szCs w:val="28"/>
                <w14:ligatures w14:val="none"/>
              </w:rPr>
            </w:pPr>
          </w:p>
        </w:tc>
        <w:tc>
          <w:tcPr>
            <w:tcW w:w="1364" w:type="pct"/>
            <w:tcBorders>
              <w:top w:val="nil"/>
              <w:left w:val="nil"/>
              <w:bottom w:val="single" w:sz="4" w:space="0" w:color="auto"/>
              <w:right w:val="single" w:sz="4" w:space="0" w:color="auto"/>
            </w:tcBorders>
            <w:vAlign w:val="center"/>
            <w:hideMark/>
          </w:tcPr>
          <w:p w14:paraId="4267105C"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Chuẩn hóa/cấu trúc lại eForm (trường dữ liệu, danh mục dùng chung, quy tắc kiểm tra dữ liệu) để phục vụ “tự động điền thông tin/tái sử dụng dữ liệu”</w:t>
            </w:r>
          </w:p>
        </w:tc>
        <w:tc>
          <w:tcPr>
            <w:tcW w:w="681" w:type="pct"/>
            <w:tcBorders>
              <w:top w:val="nil"/>
              <w:left w:val="nil"/>
              <w:bottom w:val="single" w:sz="4" w:space="0" w:color="auto"/>
              <w:right w:val="single" w:sz="4" w:space="0" w:color="auto"/>
            </w:tcBorders>
            <w:vAlign w:val="center"/>
            <w:hideMark/>
          </w:tcPr>
          <w:p w14:paraId="06EB687A"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(theo lĩnh vực)</w:t>
            </w:r>
          </w:p>
        </w:tc>
        <w:tc>
          <w:tcPr>
            <w:tcW w:w="584" w:type="pct"/>
            <w:tcBorders>
              <w:top w:val="nil"/>
              <w:left w:val="nil"/>
              <w:bottom w:val="single" w:sz="4" w:space="0" w:color="auto"/>
              <w:right w:val="single" w:sz="4" w:space="0" w:color="auto"/>
            </w:tcBorders>
            <w:vAlign w:val="center"/>
            <w:hideMark/>
          </w:tcPr>
          <w:p w14:paraId="1013B5A3" w14:textId="71AF57F9"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 UBND cấp xã</w:t>
            </w:r>
          </w:p>
        </w:tc>
        <w:tc>
          <w:tcPr>
            <w:tcW w:w="682" w:type="pct"/>
            <w:tcBorders>
              <w:top w:val="nil"/>
              <w:left w:val="nil"/>
              <w:bottom w:val="single" w:sz="4" w:space="0" w:color="auto"/>
              <w:right w:val="single" w:sz="4" w:space="0" w:color="auto"/>
            </w:tcBorders>
            <w:vAlign w:val="center"/>
            <w:hideMark/>
          </w:tcPr>
          <w:p w14:paraId="5F2BF339"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611" w:type="pct"/>
            <w:tcBorders>
              <w:top w:val="nil"/>
              <w:left w:val="nil"/>
              <w:bottom w:val="single" w:sz="4" w:space="0" w:color="auto"/>
              <w:right w:val="single" w:sz="4" w:space="0" w:color="auto"/>
            </w:tcBorders>
            <w:vAlign w:val="center"/>
            <w:hideMark/>
          </w:tcPr>
          <w:p w14:paraId="341EB6B6"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eForm chuẩn hóa; danh mục trường dữ liệu dùng lại</w:t>
            </w:r>
          </w:p>
        </w:tc>
        <w:tc>
          <w:tcPr>
            <w:tcW w:w="886" w:type="pct"/>
            <w:tcBorders>
              <w:top w:val="nil"/>
              <w:left w:val="nil"/>
              <w:bottom w:val="single" w:sz="4" w:space="0" w:color="auto"/>
              <w:right w:val="single" w:sz="4" w:space="0" w:color="auto"/>
            </w:tcBorders>
            <w:vAlign w:val="center"/>
            <w:hideMark/>
          </w:tcPr>
          <w:p w14:paraId="19543844"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7753 hướng dẫn auto form filling và yêu cầu kết nối CSDL để tự động điền </w:t>
            </w:r>
          </w:p>
        </w:tc>
      </w:tr>
      <w:tr w:rsidR="000C28E8" w:rsidRPr="000C28E8" w14:paraId="2263A5AA" w14:textId="77777777" w:rsidTr="003C13BE">
        <w:trPr>
          <w:trHeight w:val="900"/>
        </w:trPr>
        <w:tc>
          <w:tcPr>
            <w:tcW w:w="192" w:type="pct"/>
            <w:tcBorders>
              <w:top w:val="nil"/>
              <w:left w:val="single" w:sz="4" w:space="0" w:color="auto"/>
              <w:bottom w:val="single" w:sz="4" w:space="0" w:color="auto"/>
              <w:right w:val="single" w:sz="4" w:space="0" w:color="auto"/>
            </w:tcBorders>
            <w:noWrap/>
            <w:vAlign w:val="center"/>
          </w:tcPr>
          <w:p w14:paraId="309AA38C" w14:textId="13E845B3" w:rsidR="00643551" w:rsidRPr="000C28E8" w:rsidRDefault="00643551" w:rsidP="003C13BE">
            <w:pPr>
              <w:pStyle w:val="ListParagraph"/>
              <w:numPr>
                <w:ilvl w:val="0"/>
                <w:numId w:val="2"/>
              </w:numPr>
              <w:spacing w:after="0" w:line="240" w:lineRule="auto"/>
              <w:rPr>
                <w:rFonts w:ascii="Times New Roman" w:eastAsia="Times New Roman" w:hAnsi="Times New Roman" w:cs="Times New Roman"/>
                <w:kern w:val="0"/>
                <w:sz w:val="28"/>
                <w:szCs w:val="28"/>
                <w14:ligatures w14:val="none"/>
              </w:rPr>
            </w:pPr>
          </w:p>
        </w:tc>
        <w:tc>
          <w:tcPr>
            <w:tcW w:w="1364" w:type="pct"/>
            <w:tcBorders>
              <w:top w:val="nil"/>
              <w:left w:val="nil"/>
              <w:bottom w:val="single" w:sz="4" w:space="0" w:color="auto"/>
              <w:right w:val="single" w:sz="4" w:space="0" w:color="auto"/>
            </w:tcBorders>
            <w:vAlign w:val="center"/>
            <w:hideMark/>
          </w:tcPr>
          <w:p w14:paraId="378109FA"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Tái cấu trúc quy trình điện tử theo hướng thống nhất với hệ thống tập trung của bộ/ngành (số bước, trạng thái, luồng xử lý, điểm kết thúc)</w:t>
            </w:r>
          </w:p>
        </w:tc>
        <w:tc>
          <w:tcPr>
            <w:tcW w:w="681" w:type="pct"/>
            <w:tcBorders>
              <w:top w:val="nil"/>
              <w:left w:val="nil"/>
              <w:bottom w:val="single" w:sz="4" w:space="0" w:color="auto"/>
              <w:right w:val="single" w:sz="4" w:space="0" w:color="auto"/>
            </w:tcBorders>
            <w:vAlign w:val="center"/>
            <w:hideMark/>
          </w:tcPr>
          <w:p w14:paraId="6C6886AC" w14:textId="7FB85266" w:rsidR="00643551" w:rsidRPr="000C28E8" w:rsidRDefault="009F72D9"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w:t>
            </w:r>
            <w:r w:rsidR="00643551" w:rsidRPr="000C28E8">
              <w:rPr>
                <w:rFonts w:ascii="Times New Roman" w:eastAsia="Times New Roman" w:hAnsi="Times New Roman" w:cs="Times New Roman"/>
                <w:kern w:val="0"/>
                <w:sz w:val="28"/>
                <w:szCs w:val="28"/>
                <w14:ligatures w14:val="none"/>
              </w:rPr>
              <w:t xml:space="preserve"> (về nghiệp vụ địa phương)</w:t>
            </w:r>
            <w:r w:rsidR="003C13BE" w:rsidRPr="000C28E8">
              <w:rPr>
                <w:rFonts w:ascii="Times New Roman" w:eastAsia="Times New Roman" w:hAnsi="Times New Roman" w:cs="Times New Roman"/>
                <w:kern w:val="0"/>
                <w:sz w:val="28"/>
                <w:szCs w:val="28"/>
                <w14:ligatures w14:val="none"/>
              </w:rPr>
              <w:t xml:space="preserve"> phối hợp Bộ/ngành chủ quản lĩnh vực (về chuẩn quy trình)</w:t>
            </w:r>
          </w:p>
        </w:tc>
        <w:tc>
          <w:tcPr>
            <w:tcW w:w="584" w:type="pct"/>
            <w:tcBorders>
              <w:top w:val="nil"/>
              <w:left w:val="nil"/>
              <w:bottom w:val="single" w:sz="4" w:space="0" w:color="auto"/>
              <w:right w:val="single" w:sz="4" w:space="0" w:color="auto"/>
            </w:tcBorders>
            <w:vAlign w:val="center"/>
            <w:hideMark/>
          </w:tcPr>
          <w:p w14:paraId="01035FF0" w14:textId="12C46645" w:rsidR="00643551" w:rsidRPr="000C28E8" w:rsidRDefault="003C13BE"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Khoa học và Công nghệ; </w:t>
            </w:r>
            <w:r w:rsidR="00643551" w:rsidRPr="000C28E8">
              <w:rPr>
                <w:rFonts w:ascii="Times New Roman" w:eastAsia="Times New Roman" w:hAnsi="Times New Roman" w:cs="Times New Roman"/>
                <w:kern w:val="0"/>
                <w:sz w:val="28"/>
                <w:szCs w:val="28"/>
                <w14:ligatures w14:val="none"/>
              </w:rPr>
              <w:t xml:space="preserve">Văn phòng UBND tỉnh; UBND cấp xã; </w:t>
            </w:r>
            <w:r w:rsidR="00350EE4" w:rsidRPr="000C28E8">
              <w:rPr>
                <w:rFonts w:ascii="Times New Roman" w:eastAsia="Times New Roman" w:hAnsi="Times New Roman" w:cs="Times New Roman"/>
                <w:kern w:val="0"/>
                <w:sz w:val="28"/>
                <w:szCs w:val="28"/>
                <w14:ligatures w14:val="none"/>
              </w:rPr>
              <w:t>Đơn vị cung cấp</w:t>
            </w:r>
            <w:r w:rsidR="00643551" w:rsidRPr="000C28E8">
              <w:rPr>
                <w:rFonts w:ascii="Times New Roman" w:eastAsia="Times New Roman" w:hAnsi="Times New Roman" w:cs="Times New Roman"/>
                <w:kern w:val="0"/>
                <w:sz w:val="28"/>
                <w:szCs w:val="28"/>
                <w14:ligatures w14:val="none"/>
              </w:rPr>
              <w:t xml:space="preserve"> HTTT</w:t>
            </w:r>
          </w:p>
        </w:tc>
        <w:tc>
          <w:tcPr>
            <w:tcW w:w="682" w:type="pct"/>
            <w:tcBorders>
              <w:top w:val="nil"/>
              <w:left w:val="nil"/>
              <w:bottom w:val="single" w:sz="4" w:space="0" w:color="auto"/>
              <w:right w:val="single" w:sz="4" w:space="0" w:color="auto"/>
            </w:tcBorders>
            <w:vAlign w:val="center"/>
            <w:hideMark/>
          </w:tcPr>
          <w:p w14:paraId="79841994"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II–Quý III/2026</w:t>
            </w:r>
          </w:p>
        </w:tc>
        <w:tc>
          <w:tcPr>
            <w:tcW w:w="611" w:type="pct"/>
            <w:tcBorders>
              <w:top w:val="nil"/>
              <w:left w:val="nil"/>
              <w:bottom w:val="single" w:sz="4" w:space="0" w:color="auto"/>
              <w:right w:val="single" w:sz="4" w:space="0" w:color="auto"/>
            </w:tcBorders>
            <w:vAlign w:val="center"/>
            <w:hideMark/>
          </w:tcPr>
          <w:p w14:paraId="5BD64717"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Sơ đồ quy trình mới; mô tả nghiệp vụ và dữ liệu vào/ra; danh mục điểm liên thông</w:t>
            </w:r>
          </w:p>
        </w:tc>
        <w:tc>
          <w:tcPr>
            <w:tcW w:w="886" w:type="pct"/>
            <w:tcBorders>
              <w:top w:val="nil"/>
              <w:left w:val="nil"/>
              <w:bottom w:val="single" w:sz="4" w:space="0" w:color="auto"/>
              <w:right w:val="single" w:sz="4" w:space="0" w:color="auto"/>
            </w:tcBorders>
            <w:vAlign w:val="center"/>
            <w:hideMark/>
          </w:tcPr>
          <w:p w14:paraId="46721A31"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7753 yêu cầu quy trình trên phần mềm chuyên ngành “đồng nhất” với HTTT tập trung (số bước, trạng thái, luồng…) </w:t>
            </w:r>
          </w:p>
        </w:tc>
      </w:tr>
      <w:tr w:rsidR="000C28E8" w:rsidRPr="000C28E8" w14:paraId="23511CE0" w14:textId="77777777" w:rsidTr="003C13BE">
        <w:trPr>
          <w:trHeight w:val="1200"/>
        </w:trPr>
        <w:tc>
          <w:tcPr>
            <w:tcW w:w="192" w:type="pct"/>
            <w:tcBorders>
              <w:top w:val="nil"/>
              <w:left w:val="single" w:sz="4" w:space="0" w:color="auto"/>
              <w:bottom w:val="single" w:sz="4" w:space="0" w:color="auto"/>
              <w:right w:val="single" w:sz="4" w:space="0" w:color="auto"/>
            </w:tcBorders>
            <w:noWrap/>
            <w:vAlign w:val="center"/>
          </w:tcPr>
          <w:p w14:paraId="31292CBE" w14:textId="6E5B79C6" w:rsidR="00643551" w:rsidRPr="000C28E8" w:rsidRDefault="00643551" w:rsidP="003C13BE">
            <w:pPr>
              <w:pStyle w:val="ListParagraph"/>
              <w:numPr>
                <w:ilvl w:val="0"/>
                <w:numId w:val="2"/>
              </w:numPr>
              <w:spacing w:after="0" w:line="240" w:lineRule="auto"/>
              <w:rPr>
                <w:rFonts w:ascii="Times New Roman" w:eastAsia="Times New Roman" w:hAnsi="Times New Roman" w:cs="Times New Roman"/>
                <w:kern w:val="0"/>
                <w:sz w:val="28"/>
                <w:szCs w:val="28"/>
                <w14:ligatures w14:val="none"/>
              </w:rPr>
            </w:pPr>
          </w:p>
        </w:tc>
        <w:tc>
          <w:tcPr>
            <w:tcW w:w="1364" w:type="pct"/>
            <w:tcBorders>
              <w:top w:val="nil"/>
              <w:left w:val="nil"/>
              <w:bottom w:val="single" w:sz="4" w:space="0" w:color="auto"/>
              <w:right w:val="single" w:sz="4" w:space="0" w:color="auto"/>
            </w:tcBorders>
            <w:vAlign w:val="center"/>
            <w:hideMark/>
          </w:tcPr>
          <w:p w14:paraId="13A63816" w14:textId="0314AA52" w:rsidR="00643551" w:rsidRPr="000C28E8" w:rsidRDefault="00F64C7B"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Phối hợp Bộ, ngành chuyển đổi tự động (trong trường hợp đáp ứng điều kiện kỹ thuật), nhằm hỗ trợ việc đưa toàn bộ dữ liệu hiện có của địa phương (dữ liệu hồ sơ, thủ tục và thông tin liên quan) lên hệ thống tập trung của Bộ.</w:t>
            </w:r>
          </w:p>
        </w:tc>
        <w:tc>
          <w:tcPr>
            <w:tcW w:w="681" w:type="pct"/>
            <w:tcBorders>
              <w:top w:val="nil"/>
              <w:left w:val="nil"/>
              <w:bottom w:val="single" w:sz="4" w:space="0" w:color="auto"/>
              <w:right w:val="single" w:sz="4" w:space="0" w:color="auto"/>
            </w:tcBorders>
            <w:vAlign w:val="center"/>
            <w:hideMark/>
          </w:tcPr>
          <w:p w14:paraId="6AC26D45" w14:textId="28A3D029" w:rsidR="00643551" w:rsidRPr="000C28E8" w:rsidRDefault="00F64C7B"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ban, ngành </w:t>
            </w:r>
            <w:r w:rsidR="00643551" w:rsidRPr="000C28E8">
              <w:rPr>
                <w:rFonts w:ascii="Times New Roman" w:eastAsia="Times New Roman" w:hAnsi="Times New Roman" w:cs="Times New Roman"/>
                <w:kern w:val="0"/>
                <w:sz w:val="28"/>
                <w:szCs w:val="28"/>
                <w14:ligatures w14:val="none"/>
              </w:rPr>
              <w:t>(nội dung dữ liệu)</w:t>
            </w:r>
          </w:p>
        </w:tc>
        <w:tc>
          <w:tcPr>
            <w:tcW w:w="584" w:type="pct"/>
            <w:tcBorders>
              <w:top w:val="nil"/>
              <w:left w:val="nil"/>
              <w:bottom w:val="single" w:sz="4" w:space="0" w:color="auto"/>
              <w:right w:val="single" w:sz="4" w:space="0" w:color="auto"/>
            </w:tcBorders>
            <w:vAlign w:val="center"/>
            <w:hideMark/>
          </w:tcPr>
          <w:p w14:paraId="3FE6E2A2" w14:textId="0C7B622A" w:rsidR="00643551" w:rsidRPr="000C28E8" w:rsidRDefault="00F64C7B"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Sở Khoa học và Công nghệ, Đơn vị cung cấp HTTT</w:t>
            </w:r>
          </w:p>
        </w:tc>
        <w:tc>
          <w:tcPr>
            <w:tcW w:w="682" w:type="pct"/>
            <w:tcBorders>
              <w:top w:val="nil"/>
              <w:left w:val="nil"/>
              <w:bottom w:val="single" w:sz="4" w:space="0" w:color="auto"/>
              <w:right w:val="single" w:sz="4" w:space="0" w:color="auto"/>
            </w:tcBorders>
            <w:vAlign w:val="center"/>
            <w:hideMark/>
          </w:tcPr>
          <w:p w14:paraId="17913047"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III/2026</w:t>
            </w:r>
          </w:p>
        </w:tc>
        <w:tc>
          <w:tcPr>
            <w:tcW w:w="611" w:type="pct"/>
            <w:tcBorders>
              <w:top w:val="nil"/>
              <w:left w:val="nil"/>
              <w:bottom w:val="single" w:sz="4" w:space="0" w:color="auto"/>
              <w:right w:val="single" w:sz="4" w:space="0" w:color="auto"/>
            </w:tcBorders>
            <w:vAlign w:val="center"/>
            <w:hideMark/>
          </w:tcPr>
          <w:p w14:paraId="37F5DBF3"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Bảng mapping dữ liệu; quy tắc đồng bộ; thống kê tỷ lệ đồng bộ thành công</w:t>
            </w:r>
          </w:p>
        </w:tc>
        <w:tc>
          <w:tcPr>
            <w:tcW w:w="886" w:type="pct"/>
            <w:tcBorders>
              <w:top w:val="nil"/>
              <w:left w:val="nil"/>
              <w:bottom w:val="single" w:sz="4" w:space="0" w:color="auto"/>
              <w:right w:val="single" w:sz="4" w:space="0" w:color="auto"/>
            </w:tcBorders>
            <w:vAlign w:val="center"/>
            <w:hideMark/>
          </w:tcPr>
          <w:p w14:paraId="6E03D00B"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5721 nêu kết quả/tiến trình được đồng bộ về Cổng DVCQG/hệ thống điều phối; dữ liệu đồng bộ về hệ thống địa phương để tra cứu </w:t>
            </w:r>
          </w:p>
        </w:tc>
      </w:tr>
      <w:tr w:rsidR="000C28E8" w:rsidRPr="000C28E8" w14:paraId="4EFC27C1" w14:textId="77777777" w:rsidTr="003C13BE">
        <w:trPr>
          <w:trHeight w:val="1200"/>
        </w:trPr>
        <w:tc>
          <w:tcPr>
            <w:tcW w:w="192" w:type="pct"/>
            <w:tcBorders>
              <w:top w:val="nil"/>
              <w:left w:val="single" w:sz="4" w:space="0" w:color="auto"/>
              <w:bottom w:val="single" w:sz="4" w:space="0" w:color="auto"/>
              <w:right w:val="single" w:sz="4" w:space="0" w:color="auto"/>
            </w:tcBorders>
            <w:noWrap/>
            <w:vAlign w:val="center"/>
          </w:tcPr>
          <w:p w14:paraId="79CD7FFC" w14:textId="465B8F99" w:rsidR="00643551" w:rsidRPr="000C28E8" w:rsidRDefault="00643551" w:rsidP="003C13BE">
            <w:pPr>
              <w:pStyle w:val="ListParagraph"/>
              <w:numPr>
                <w:ilvl w:val="0"/>
                <w:numId w:val="2"/>
              </w:numPr>
              <w:spacing w:after="0" w:line="240" w:lineRule="auto"/>
              <w:rPr>
                <w:rFonts w:ascii="Times New Roman" w:eastAsia="Times New Roman" w:hAnsi="Times New Roman" w:cs="Times New Roman"/>
                <w:kern w:val="0"/>
                <w:sz w:val="28"/>
                <w:szCs w:val="28"/>
                <w14:ligatures w14:val="none"/>
              </w:rPr>
            </w:pPr>
          </w:p>
        </w:tc>
        <w:tc>
          <w:tcPr>
            <w:tcW w:w="1364" w:type="pct"/>
            <w:tcBorders>
              <w:top w:val="nil"/>
              <w:left w:val="nil"/>
              <w:bottom w:val="single" w:sz="4" w:space="0" w:color="auto"/>
              <w:right w:val="single" w:sz="4" w:space="0" w:color="auto"/>
            </w:tcBorders>
            <w:vAlign w:val="center"/>
            <w:hideMark/>
          </w:tcPr>
          <w:p w14:paraId="5BB3D2BE"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Phối hợp bộ/ngành để nhận API chuẩn và hướng dẫn kỹ thuật; địa </w:t>
            </w:r>
            <w:r w:rsidRPr="000C28E8">
              <w:rPr>
                <w:rFonts w:ascii="Times New Roman" w:eastAsia="Times New Roman" w:hAnsi="Times New Roman" w:cs="Times New Roman"/>
                <w:kern w:val="0"/>
                <w:sz w:val="28"/>
                <w:szCs w:val="28"/>
                <w14:ligatures w14:val="none"/>
              </w:rPr>
              <w:lastRenderedPageBreak/>
              <w:t>phương bố trí đầu mối kỹ thuật triển khai, thí điểm và vận hành</w:t>
            </w:r>
          </w:p>
        </w:tc>
        <w:tc>
          <w:tcPr>
            <w:tcW w:w="681" w:type="pct"/>
            <w:tcBorders>
              <w:top w:val="nil"/>
              <w:left w:val="nil"/>
              <w:bottom w:val="single" w:sz="4" w:space="0" w:color="auto"/>
              <w:right w:val="single" w:sz="4" w:space="0" w:color="auto"/>
            </w:tcBorders>
            <w:vAlign w:val="center"/>
            <w:hideMark/>
          </w:tcPr>
          <w:p w14:paraId="1CA8A7F4"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 xml:space="preserve">Bộ/ngành chủ quản (ban hành API/hướng </w:t>
            </w:r>
            <w:r w:rsidRPr="000C28E8">
              <w:rPr>
                <w:rFonts w:ascii="Times New Roman" w:eastAsia="Times New Roman" w:hAnsi="Times New Roman" w:cs="Times New Roman"/>
                <w:kern w:val="0"/>
                <w:sz w:val="28"/>
                <w:szCs w:val="28"/>
                <w14:ligatures w14:val="none"/>
              </w:rPr>
              <w:lastRenderedPageBreak/>
              <w:t>dẫn) và địa phương (đầu mối triển khai)</w:t>
            </w:r>
          </w:p>
        </w:tc>
        <w:tc>
          <w:tcPr>
            <w:tcW w:w="584" w:type="pct"/>
            <w:tcBorders>
              <w:top w:val="nil"/>
              <w:left w:val="nil"/>
              <w:bottom w:val="single" w:sz="4" w:space="0" w:color="auto"/>
              <w:right w:val="single" w:sz="4" w:space="0" w:color="auto"/>
            </w:tcBorders>
            <w:vAlign w:val="center"/>
            <w:hideMark/>
          </w:tcPr>
          <w:p w14:paraId="0D4008D2" w14:textId="2F1FB7A0"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 xml:space="preserve">Văn phòng UBND tỉnh; </w:t>
            </w:r>
            <w:r w:rsidR="009F72D9" w:rsidRPr="000C28E8">
              <w:rPr>
                <w:rFonts w:ascii="Times New Roman" w:eastAsia="Times New Roman" w:hAnsi="Times New Roman" w:cs="Times New Roman"/>
                <w:kern w:val="0"/>
                <w:sz w:val="28"/>
                <w:szCs w:val="28"/>
                <w14:ligatures w14:val="none"/>
              </w:rPr>
              <w:t xml:space="preserve">Sở, ban, </w:t>
            </w:r>
            <w:r w:rsidR="009F72D9" w:rsidRPr="000C28E8">
              <w:rPr>
                <w:rFonts w:ascii="Times New Roman" w:eastAsia="Times New Roman" w:hAnsi="Times New Roman" w:cs="Times New Roman"/>
                <w:kern w:val="0"/>
                <w:sz w:val="28"/>
                <w:szCs w:val="28"/>
                <w14:ligatures w14:val="none"/>
              </w:rPr>
              <w:lastRenderedPageBreak/>
              <w:t>ngành</w:t>
            </w:r>
            <w:r w:rsidRPr="000C28E8">
              <w:rPr>
                <w:rFonts w:ascii="Times New Roman" w:eastAsia="Times New Roman" w:hAnsi="Times New Roman" w:cs="Times New Roman"/>
                <w:kern w:val="0"/>
                <w:sz w:val="28"/>
                <w:szCs w:val="28"/>
                <w14:ligatures w14:val="none"/>
              </w:rPr>
              <w:t xml:space="preserve">;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 UBND cấp xã</w:t>
            </w:r>
          </w:p>
        </w:tc>
        <w:tc>
          <w:tcPr>
            <w:tcW w:w="682" w:type="pct"/>
            <w:tcBorders>
              <w:top w:val="nil"/>
              <w:left w:val="nil"/>
              <w:bottom w:val="single" w:sz="4" w:space="0" w:color="auto"/>
              <w:right w:val="single" w:sz="4" w:space="0" w:color="auto"/>
            </w:tcBorders>
            <w:vAlign w:val="center"/>
            <w:hideMark/>
          </w:tcPr>
          <w:p w14:paraId="6C9F1736"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II–Quý III/2026</w:t>
            </w:r>
          </w:p>
        </w:tc>
        <w:tc>
          <w:tcPr>
            <w:tcW w:w="611" w:type="pct"/>
            <w:tcBorders>
              <w:top w:val="nil"/>
              <w:left w:val="nil"/>
              <w:bottom w:val="single" w:sz="4" w:space="0" w:color="auto"/>
              <w:right w:val="single" w:sz="4" w:space="0" w:color="auto"/>
            </w:tcBorders>
            <w:vAlign w:val="center"/>
            <w:hideMark/>
          </w:tcPr>
          <w:p w14:paraId="2E4A51ED"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Biên bản làm việc; kế hoạch thí </w:t>
            </w:r>
            <w:r w:rsidRPr="000C28E8">
              <w:rPr>
                <w:rFonts w:ascii="Times New Roman" w:eastAsia="Times New Roman" w:hAnsi="Times New Roman" w:cs="Times New Roman"/>
                <w:kern w:val="0"/>
                <w:sz w:val="28"/>
                <w:szCs w:val="28"/>
                <w14:ligatures w14:val="none"/>
              </w:rPr>
              <w:lastRenderedPageBreak/>
              <w:t>điểm; tài liệu kỹ thuật áp dụng</w:t>
            </w:r>
          </w:p>
        </w:tc>
        <w:tc>
          <w:tcPr>
            <w:tcW w:w="886" w:type="pct"/>
            <w:tcBorders>
              <w:top w:val="nil"/>
              <w:left w:val="nil"/>
              <w:bottom w:val="single" w:sz="4" w:space="0" w:color="auto"/>
              <w:right w:val="single" w:sz="4" w:space="0" w:color="auto"/>
            </w:tcBorders>
            <w:vAlign w:val="center"/>
            <w:hideMark/>
          </w:tcPr>
          <w:p w14:paraId="7435CCBB"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 xml:space="preserve">7753 nêu trách nhiệm bộ/ngành về API chuẩn; địa </w:t>
            </w:r>
            <w:r w:rsidRPr="000C28E8">
              <w:rPr>
                <w:rFonts w:ascii="Times New Roman" w:eastAsia="Times New Roman" w:hAnsi="Times New Roman" w:cs="Times New Roman"/>
                <w:kern w:val="0"/>
                <w:sz w:val="28"/>
                <w:szCs w:val="28"/>
                <w14:ligatures w14:val="none"/>
              </w:rPr>
              <w:lastRenderedPageBreak/>
              <w:t xml:space="preserve">phương bố trí đầu mối kỹ thuật và phản hồi vướng mắc </w:t>
            </w:r>
          </w:p>
        </w:tc>
      </w:tr>
      <w:tr w:rsidR="000C28E8" w:rsidRPr="000C28E8" w14:paraId="35D898C4" w14:textId="77777777" w:rsidTr="003C13BE">
        <w:trPr>
          <w:trHeight w:val="900"/>
        </w:trPr>
        <w:tc>
          <w:tcPr>
            <w:tcW w:w="192" w:type="pct"/>
            <w:tcBorders>
              <w:top w:val="nil"/>
              <w:left w:val="single" w:sz="4" w:space="0" w:color="auto"/>
              <w:bottom w:val="single" w:sz="4" w:space="0" w:color="auto"/>
              <w:right w:val="single" w:sz="4" w:space="0" w:color="auto"/>
            </w:tcBorders>
            <w:noWrap/>
            <w:vAlign w:val="center"/>
          </w:tcPr>
          <w:p w14:paraId="3A8E00D6" w14:textId="41A0C55C" w:rsidR="00643551" w:rsidRPr="000C28E8" w:rsidRDefault="00643551" w:rsidP="003C13BE">
            <w:pPr>
              <w:pStyle w:val="ListParagraph"/>
              <w:numPr>
                <w:ilvl w:val="0"/>
                <w:numId w:val="2"/>
              </w:numPr>
              <w:spacing w:after="0" w:line="240" w:lineRule="auto"/>
              <w:rPr>
                <w:rFonts w:ascii="Times New Roman" w:eastAsia="Times New Roman" w:hAnsi="Times New Roman" w:cs="Times New Roman"/>
                <w:kern w:val="0"/>
                <w:sz w:val="28"/>
                <w:szCs w:val="28"/>
                <w14:ligatures w14:val="none"/>
              </w:rPr>
            </w:pPr>
          </w:p>
        </w:tc>
        <w:tc>
          <w:tcPr>
            <w:tcW w:w="1364" w:type="pct"/>
            <w:tcBorders>
              <w:top w:val="nil"/>
              <w:left w:val="nil"/>
              <w:bottom w:val="single" w:sz="4" w:space="0" w:color="auto"/>
              <w:right w:val="single" w:sz="4" w:space="0" w:color="auto"/>
            </w:tcBorders>
            <w:vAlign w:val="center"/>
            <w:hideMark/>
          </w:tcPr>
          <w:p w14:paraId="74C2F6E4"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chuyển đổi/đối sánh dữ liệu từ hệ thống đang vận hành (hồ sơ, thủ tục, người dùng) để tương thích cấu trúc dữ liệu theo kiến trúc</w:t>
            </w:r>
          </w:p>
        </w:tc>
        <w:tc>
          <w:tcPr>
            <w:tcW w:w="681" w:type="pct"/>
            <w:tcBorders>
              <w:top w:val="nil"/>
              <w:left w:val="nil"/>
              <w:bottom w:val="single" w:sz="4" w:space="0" w:color="auto"/>
              <w:right w:val="single" w:sz="4" w:space="0" w:color="auto"/>
            </w:tcBorders>
            <w:vAlign w:val="center"/>
            <w:hideMark/>
          </w:tcPr>
          <w:p w14:paraId="76869145" w14:textId="60593186" w:rsidR="00643551" w:rsidRPr="000C28E8" w:rsidRDefault="00FE2F5F"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ban, ngành </w:t>
            </w:r>
            <w:r w:rsidR="00643551" w:rsidRPr="000C28E8">
              <w:rPr>
                <w:rFonts w:ascii="Times New Roman" w:eastAsia="Times New Roman" w:hAnsi="Times New Roman" w:cs="Times New Roman"/>
                <w:kern w:val="0"/>
                <w:sz w:val="28"/>
                <w:szCs w:val="28"/>
                <w14:ligatures w14:val="none"/>
              </w:rPr>
              <w:t>(dữ liệu nguồn)</w:t>
            </w:r>
            <w:r w:rsidRPr="000C28E8">
              <w:rPr>
                <w:rFonts w:ascii="Times New Roman" w:eastAsia="Times New Roman" w:hAnsi="Times New Roman" w:cs="Times New Roman"/>
                <w:kern w:val="0"/>
                <w:sz w:val="28"/>
                <w:szCs w:val="28"/>
                <w14:ligatures w14:val="none"/>
              </w:rPr>
              <w:t xml:space="preserve"> và Bộ/ngành chủ quản (mô hình dữ liệu)</w:t>
            </w:r>
          </w:p>
        </w:tc>
        <w:tc>
          <w:tcPr>
            <w:tcW w:w="584" w:type="pct"/>
            <w:tcBorders>
              <w:top w:val="nil"/>
              <w:left w:val="nil"/>
              <w:bottom w:val="single" w:sz="4" w:space="0" w:color="auto"/>
              <w:right w:val="single" w:sz="4" w:space="0" w:color="auto"/>
            </w:tcBorders>
            <w:vAlign w:val="center"/>
            <w:hideMark/>
          </w:tcPr>
          <w:p w14:paraId="237FFB6E" w14:textId="72E0DFF8" w:rsidR="00643551" w:rsidRPr="000C28E8" w:rsidRDefault="009F72D9"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Khoa học và Công nghệ; </w:t>
            </w:r>
            <w:r w:rsidR="00643551" w:rsidRPr="000C28E8">
              <w:rPr>
                <w:rFonts w:ascii="Times New Roman" w:eastAsia="Times New Roman" w:hAnsi="Times New Roman" w:cs="Times New Roman"/>
                <w:kern w:val="0"/>
                <w:sz w:val="28"/>
                <w:szCs w:val="28"/>
                <w14:ligatures w14:val="none"/>
              </w:rPr>
              <w:t xml:space="preserve">Văn phòng UBND tỉnh; </w:t>
            </w:r>
            <w:r w:rsidR="00350EE4" w:rsidRPr="000C28E8">
              <w:rPr>
                <w:rFonts w:ascii="Times New Roman" w:eastAsia="Times New Roman" w:hAnsi="Times New Roman" w:cs="Times New Roman"/>
                <w:kern w:val="0"/>
                <w:sz w:val="28"/>
                <w:szCs w:val="28"/>
                <w14:ligatures w14:val="none"/>
              </w:rPr>
              <w:t>Đơn vị cung cấp</w:t>
            </w:r>
            <w:r w:rsidR="00643551" w:rsidRPr="000C28E8">
              <w:rPr>
                <w:rFonts w:ascii="Times New Roman" w:eastAsia="Times New Roman" w:hAnsi="Times New Roman" w:cs="Times New Roman"/>
                <w:kern w:val="0"/>
                <w:sz w:val="28"/>
                <w:szCs w:val="28"/>
                <w14:ligatures w14:val="none"/>
              </w:rPr>
              <w:t xml:space="preserve"> HTTT; UBND cấp xã</w:t>
            </w:r>
          </w:p>
        </w:tc>
        <w:tc>
          <w:tcPr>
            <w:tcW w:w="682" w:type="pct"/>
            <w:tcBorders>
              <w:top w:val="nil"/>
              <w:left w:val="nil"/>
              <w:bottom w:val="single" w:sz="4" w:space="0" w:color="auto"/>
              <w:right w:val="single" w:sz="4" w:space="0" w:color="auto"/>
            </w:tcBorders>
            <w:vAlign w:val="center"/>
            <w:hideMark/>
          </w:tcPr>
          <w:p w14:paraId="7FDD6C12"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III/2026</w:t>
            </w:r>
          </w:p>
        </w:tc>
        <w:tc>
          <w:tcPr>
            <w:tcW w:w="611" w:type="pct"/>
            <w:tcBorders>
              <w:top w:val="nil"/>
              <w:left w:val="nil"/>
              <w:bottom w:val="single" w:sz="4" w:space="0" w:color="auto"/>
              <w:right w:val="single" w:sz="4" w:space="0" w:color="auto"/>
            </w:tcBorders>
            <w:vAlign w:val="center"/>
            <w:hideMark/>
          </w:tcPr>
          <w:p w14:paraId="6C87E8D2"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Kế hoạch chuyển đổi dữ liệu; dữ liệu đối sánh; biên bản nghiệm thu chuyển đổi</w:t>
            </w:r>
          </w:p>
        </w:tc>
        <w:tc>
          <w:tcPr>
            <w:tcW w:w="886" w:type="pct"/>
            <w:tcBorders>
              <w:top w:val="nil"/>
              <w:left w:val="nil"/>
              <w:bottom w:val="single" w:sz="4" w:space="0" w:color="auto"/>
              <w:right w:val="single" w:sz="4" w:space="0" w:color="auto"/>
            </w:tcBorders>
            <w:vAlign w:val="center"/>
            <w:hideMark/>
          </w:tcPr>
          <w:p w14:paraId="34FBAAEA"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7753 yêu cầu đối sánh dữ liệu với cấu trúc dữ liệu theo kiến trúc 5721 </w:t>
            </w:r>
          </w:p>
        </w:tc>
      </w:tr>
      <w:tr w:rsidR="000C28E8" w:rsidRPr="000C28E8" w14:paraId="7A56FF13" w14:textId="77777777" w:rsidTr="003C13BE">
        <w:trPr>
          <w:trHeight w:val="900"/>
        </w:trPr>
        <w:tc>
          <w:tcPr>
            <w:tcW w:w="192" w:type="pct"/>
            <w:tcBorders>
              <w:top w:val="nil"/>
              <w:left w:val="single" w:sz="4" w:space="0" w:color="auto"/>
              <w:bottom w:val="single" w:sz="4" w:space="0" w:color="auto"/>
              <w:right w:val="single" w:sz="4" w:space="0" w:color="auto"/>
            </w:tcBorders>
            <w:noWrap/>
            <w:vAlign w:val="center"/>
          </w:tcPr>
          <w:p w14:paraId="5169752A" w14:textId="4FC04006" w:rsidR="00643551" w:rsidRPr="000C28E8" w:rsidRDefault="00643551" w:rsidP="003C13BE">
            <w:pPr>
              <w:pStyle w:val="ListParagraph"/>
              <w:numPr>
                <w:ilvl w:val="0"/>
                <w:numId w:val="2"/>
              </w:numPr>
              <w:spacing w:after="0" w:line="240" w:lineRule="auto"/>
              <w:rPr>
                <w:rFonts w:ascii="Times New Roman" w:eastAsia="Times New Roman" w:hAnsi="Times New Roman" w:cs="Times New Roman"/>
                <w:kern w:val="0"/>
                <w:sz w:val="28"/>
                <w:szCs w:val="28"/>
                <w14:ligatures w14:val="none"/>
              </w:rPr>
            </w:pPr>
          </w:p>
        </w:tc>
        <w:tc>
          <w:tcPr>
            <w:tcW w:w="1364" w:type="pct"/>
            <w:tcBorders>
              <w:top w:val="nil"/>
              <w:left w:val="nil"/>
              <w:bottom w:val="single" w:sz="4" w:space="0" w:color="auto"/>
              <w:right w:val="single" w:sz="4" w:space="0" w:color="auto"/>
            </w:tcBorders>
            <w:vAlign w:val="center"/>
            <w:hideMark/>
          </w:tcPr>
          <w:p w14:paraId="55C09D8E" w14:textId="11A083DA" w:rsidR="00643551" w:rsidRPr="000C28E8" w:rsidRDefault="00FE2F5F"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Phối hợp Bộ, ngành chủ quản kiểm thử quy trình, nghiệp vụ (nếu có), trước khi cung cấp, triển khai dịch vụ công trực tuyến theo mô hình tập trung</w:t>
            </w:r>
          </w:p>
        </w:tc>
        <w:tc>
          <w:tcPr>
            <w:tcW w:w="681" w:type="pct"/>
            <w:tcBorders>
              <w:top w:val="nil"/>
              <w:left w:val="nil"/>
              <w:bottom w:val="single" w:sz="4" w:space="0" w:color="auto"/>
              <w:right w:val="single" w:sz="4" w:space="0" w:color="auto"/>
            </w:tcBorders>
            <w:vAlign w:val="center"/>
            <w:hideMark/>
          </w:tcPr>
          <w:p w14:paraId="59692D7F" w14:textId="2377A20C" w:rsidR="00643551" w:rsidRPr="000C28E8" w:rsidRDefault="00FE2F5F"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w:t>
            </w:r>
          </w:p>
        </w:tc>
        <w:tc>
          <w:tcPr>
            <w:tcW w:w="584" w:type="pct"/>
            <w:tcBorders>
              <w:top w:val="nil"/>
              <w:left w:val="nil"/>
              <w:bottom w:val="single" w:sz="4" w:space="0" w:color="auto"/>
              <w:right w:val="single" w:sz="4" w:space="0" w:color="auto"/>
            </w:tcBorders>
            <w:vAlign w:val="center"/>
            <w:hideMark/>
          </w:tcPr>
          <w:p w14:paraId="330343F8" w14:textId="74596916"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bộ/ngành chủ quản;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UBND cấp xã</w:t>
            </w:r>
          </w:p>
        </w:tc>
        <w:tc>
          <w:tcPr>
            <w:tcW w:w="682" w:type="pct"/>
            <w:tcBorders>
              <w:top w:val="nil"/>
              <w:left w:val="nil"/>
              <w:bottom w:val="single" w:sz="4" w:space="0" w:color="auto"/>
              <w:right w:val="single" w:sz="4" w:space="0" w:color="auto"/>
            </w:tcBorders>
            <w:vAlign w:val="center"/>
            <w:hideMark/>
          </w:tcPr>
          <w:p w14:paraId="1F534AFA"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III–Quý IV/2026</w:t>
            </w:r>
          </w:p>
        </w:tc>
        <w:tc>
          <w:tcPr>
            <w:tcW w:w="611" w:type="pct"/>
            <w:tcBorders>
              <w:top w:val="nil"/>
              <w:left w:val="nil"/>
              <w:bottom w:val="single" w:sz="4" w:space="0" w:color="auto"/>
              <w:right w:val="single" w:sz="4" w:space="0" w:color="auto"/>
            </w:tcBorders>
            <w:vAlign w:val="center"/>
            <w:hideMark/>
          </w:tcPr>
          <w:p w14:paraId="5970100B"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Kịch bản kiểm thử; nhật ký lỗi; biên bản nghiệm thu</w:t>
            </w:r>
          </w:p>
        </w:tc>
        <w:tc>
          <w:tcPr>
            <w:tcW w:w="886" w:type="pct"/>
            <w:tcBorders>
              <w:top w:val="nil"/>
              <w:left w:val="nil"/>
              <w:bottom w:val="single" w:sz="4" w:space="0" w:color="auto"/>
              <w:right w:val="single" w:sz="4" w:space="0" w:color="auto"/>
            </w:tcBorders>
            <w:vAlign w:val="center"/>
            <w:hideMark/>
          </w:tcPr>
          <w:p w14:paraId="3B244AD1"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7753 có Phụ lục kế hoạch triển khai tham khảo và yêu cầu phối hợp triển khai/thí điểm </w:t>
            </w:r>
          </w:p>
        </w:tc>
      </w:tr>
      <w:tr w:rsidR="000C28E8" w:rsidRPr="000C28E8" w14:paraId="6EFB9F87" w14:textId="77777777" w:rsidTr="003C13BE">
        <w:trPr>
          <w:trHeight w:val="1200"/>
        </w:trPr>
        <w:tc>
          <w:tcPr>
            <w:tcW w:w="192" w:type="pct"/>
            <w:tcBorders>
              <w:top w:val="nil"/>
              <w:left w:val="single" w:sz="4" w:space="0" w:color="auto"/>
              <w:bottom w:val="single" w:sz="4" w:space="0" w:color="auto"/>
              <w:right w:val="single" w:sz="4" w:space="0" w:color="auto"/>
            </w:tcBorders>
            <w:noWrap/>
            <w:vAlign w:val="center"/>
          </w:tcPr>
          <w:p w14:paraId="76848338" w14:textId="1D650BB6" w:rsidR="00643551" w:rsidRPr="000C28E8" w:rsidRDefault="00643551" w:rsidP="003C13BE">
            <w:pPr>
              <w:pStyle w:val="ListParagraph"/>
              <w:numPr>
                <w:ilvl w:val="0"/>
                <w:numId w:val="2"/>
              </w:numPr>
              <w:spacing w:after="0" w:line="240" w:lineRule="auto"/>
              <w:rPr>
                <w:rFonts w:ascii="Times New Roman" w:eastAsia="Times New Roman" w:hAnsi="Times New Roman" w:cs="Times New Roman"/>
                <w:kern w:val="0"/>
                <w:sz w:val="28"/>
                <w:szCs w:val="28"/>
                <w14:ligatures w14:val="none"/>
              </w:rPr>
            </w:pPr>
          </w:p>
        </w:tc>
        <w:tc>
          <w:tcPr>
            <w:tcW w:w="1364" w:type="pct"/>
            <w:tcBorders>
              <w:top w:val="nil"/>
              <w:left w:val="nil"/>
              <w:bottom w:val="single" w:sz="4" w:space="0" w:color="auto"/>
              <w:right w:val="single" w:sz="4" w:space="0" w:color="auto"/>
            </w:tcBorders>
            <w:vAlign w:val="center"/>
            <w:hideMark/>
          </w:tcPr>
          <w:p w14:paraId="54AAFD58" w14:textId="19CFD27D"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Tổ chức triển khai dịch vụ bưu chính công ích (tiếp nhận/trả kết quả; đồng bộ trạng thái trả kết quả qua bưu chính) đối với DVC phù </w:t>
            </w:r>
            <w:r w:rsidRPr="000C28E8">
              <w:rPr>
                <w:rFonts w:ascii="Times New Roman" w:eastAsia="Times New Roman" w:hAnsi="Times New Roman" w:cs="Times New Roman"/>
                <w:kern w:val="0"/>
                <w:sz w:val="28"/>
                <w:szCs w:val="28"/>
                <w14:ligatures w14:val="none"/>
              </w:rPr>
              <w:lastRenderedPageBreak/>
              <w:t>hợp</w:t>
            </w:r>
            <w:r w:rsidR="00DF68C6" w:rsidRPr="000C28E8">
              <w:rPr>
                <w:rFonts w:ascii="Times New Roman" w:eastAsia="Times New Roman" w:hAnsi="Times New Roman" w:cs="Times New Roman"/>
                <w:kern w:val="0"/>
                <w:sz w:val="28"/>
                <w:szCs w:val="28"/>
                <w14:ligatures w14:val="none"/>
              </w:rPr>
              <w:t xml:space="preserve"> (theo quy định pháp luật về đấu thầu)</w:t>
            </w:r>
          </w:p>
        </w:tc>
        <w:tc>
          <w:tcPr>
            <w:tcW w:w="681" w:type="pct"/>
            <w:tcBorders>
              <w:top w:val="nil"/>
              <w:left w:val="nil"/>
              <w:bottom w:val="single" w:sz="4" w:space="0" w:color="auto"/>
              <w:right w:val="single" w:sz="4" w:space="0" w:color="auto"/>
            </w:tcBorders>
            <w:vAlign w:val="center"/>
            <w:hideMark/>
          </w:tcPr>
          <w:p w14:paraId="3EC5F881" w14:textId="0DA48CA3" w:rsidR="00643551" w:rsidRPr="000C28E8" w:rsidRDefault="009F72D9"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Sở, ban, ngành</w:t>
            </w:r>
            <w:r w:rsidR="00643551" w:rsidRPr="000C28E8">
              <w:rPr>
                <w:rFonts w:ascii="Times New Roman" w:eastAsia="Times New Roman" w:hAnsi="Times New Roman" w:cs="Times New Roman"/>
                <w:kern w:val="0"/>
                <w:sz w:val="28"/>
                <w:szCs w:val="28"/>
                <w14:ligatures w14:val="none"/>
              </w:rPr>
              <w:t xml:space="preserve"> (nghiệp vụ)</w:t>
            </w:r>
          </w:p>
        </w:tc>
        <w:tc>
          <w:tcPr>
            <w:tcW w:w="584" w:type="pct"/>
            <w:tcBorders>
              <w:top w:val="nil"/>
              <w:left w:val="nil"/>
              <w:bottom w:val="single" w:sz="4" w:space="0" w:color="auto"/>
              <w:right w:val="single" w:sz="4" w:space="0" w:color="auto"/>
            </w:tcBorders>
            <w:vAlign w:val="center"/>
            <w:hideMark/>
          </w:tcPr>
          <w:p w14:paraId="4BDB370B" w14:textId="5FF32C8F"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doanh nghiệp bưu </w:t>
            </w:r>
            <w:r w:rsidRPr="000C28E8">
              <w:rPr>
                <w:rFonts w:ascii="Times New Roman" w:eastAsia="Times New Roman" w:hAnsi="Times New Roman" w:cs="Times New Roman"/>
                <w:kern w:val="0"/>
                <w:sz w:val="28"/>
                <w:szCs w:val="28"/>
                <w14:ligatures w14:val="none"/>
              </w:rPr>
              <w:lastRenderedPageBreak/>
              <w:t xml:space="preserve">chính; UBND cấp xã;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r w:rsidR="00C86946" w:rsidRPr="000C28E8">
              <w:rPr>
                <w:rFonts w:ascii="Times New Roman" w:eastAsia="Times New Roman" w:hAnsi="Times New Roman" w:cs="Times New Roman"/>
                <w:kern w:val="0"/>
                <w:sz w:val="28"/>
                <w:szCs w:val="28"/>
                <w14:ligatures w14:val="none"/>
              </w:rPr>
              <w:t>; Sở Khoa học và Công nghệ (tham mưu UBND tỉnh ban hành định mức kinh tế kỹ thuật theo hướng dẫn của Bộ Khoa học và Công nghệ)</w:t>
            </w:r>
          </w:p>
        </w:tc>
        <w:tc>
          <w:tcPr>
            <w:tcW w:w="682" w:type="pct"/>
            <w:tcBorders>
              <w:top w:val="nil"/>
              <w:left w:val="nil"/>
              <w:bottom w:val="single" w:sz="4" w:space="0" w:color="auto"/>
              <w:right w:val="single" w:sz="4" w:space="0" w:color="auto"/>
            </w:tcBorders>
            <w:vAlign w:val="center"/>
            <w:hideMark/>
          </w:tcPr>
          <w:p w14:paraId="33DB7418"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IV/2026</w:t>
            </w:r>
          </w:p>
        </w:tc>
        <w:tc>
          <w:tcPr>
            <w:tcW w:w="611" w:type="pct"/>
            <w:tcBorders>
              <w:top w:val="nil"/>
              <w:left w:val="nil"/>
              <w:bottom w:val="single" w:sz="4" w:space="0" w:color="auto"/>
              <w:right w:val="single" w:sz="4" w:space="0" w:color="auto"/>
            </w:tcBorders>
            <w:vAlign w:val="center"/>
            <w:hideMark/>
          </w:tcPr>
          <w:p w14:paraId="0501810F"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Quy trình bưu chính; cấu hình phí/dịch </w:t>
            </w:r>
            <w:r w:rsidRPr="000C28E8">
              <w:rPr>
                <w:rFonts w:ascii="Times New Roman" w:eastAsia="Times New Roman" w:hAnsi="Times New Roman" w:cs="Times New Roman"/>
                <w:kern w:val="0"/>
                <w:sz w:val="28"/>
                <w:szCs w:val="28"/>
                <w14:ligatures w14:val="none"/>
              </w:rPr>
              <w:lastRenderedPageBreak/>
              <w:t>vụ; trạng thái đồng bộ</w:t>
            </w:r>
          </w:p>
        </w:tc>
        <w:tc>
          <w:tcPr>
            <w:tcW w:w="886" w:type="pct"/>
            <w:tcBorders>
              <w:top w:val="nil"/>
              <w:left w:val="nil"/>
              <w:bottom w:val="single" w:sz="4" w:space="0" w:color="auto"/>
              <w:right w:val="single" w:sz="4" w:space="0" w:color="auto"/>
            </w:tcBorders>
            <w:vAlign w:val="center"/>
            <w:hideMark/>
          </w:tcPr>
          <w:p w14:paraId="25C0C2BD"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 xml:space="preserve">7753 yêu cầu tích hợp bưu chính và đồng bộ trạng thái trả kết quả lên hệ thống </w:t>
            </w:r>
            <w:r w:rsidRPr="000C28E8">
              <w:rPr>
                <w:rFonts w:ascii="Times New Roman" w:eastAsia="Times New Roman" w:hAnsi="Times New Roman" w:cs="Times New Roman"/>
                <w:kern w:val="0"/>
                <w:sz w:val="28"/>
                <w:szCs w:val="28"/>
                <w14:ligatures w14:val="none"/>
              </w:rPr>
              <w:lastRenderedPageBreak/>
              <w:t xml:space="preserve">điều phối/Cổng DVCQG </w:t>
            </w:r>
          </w:p>
        </w:tc>
      </w:tr>
      <w:tr w:rsidR="00F200A3" w:rsidRPr="000C28E8" w14:paraId="129FBFE2" w14:textId="77777777" w:rsidTr="003C13BE">
        <w:trPr>
          <w:trHeight w:val="900"/>
        </w:trPr>
        <w:tc>
          <w:tcPr>
            <w:tcW w:w="192" w:type="pct"/>
            <w:tcBorders>
              <w:top w:val="nil"/>
              <w:left w:val="single" w:sz="4" w:space="0" w:color="auto"/>
              <w:bottom w:val="single" w:sz="4" w:space="0" w:color="auto"/>
              <w:right w:val="single" w:sz="4" w:space="0" w:color="auto"/>
            </w:tcBorders>
            <w:noWrap/>
            <w:vAlign w:val="center"/>
          </w:tcPr>
          <w:p w14:paraId="4623FA33" w14:textId="487EFD50" w:rsidR="00643551" w:rsidRPr="000C28E8" w:rsidRDefault="00643551" w:rsidP="003C13BE">
            <w:pPr>
              <w:pStyle w:val="ListParagraph"/>
              <w:numPr>
                <w:ilvl w:val="0"/>
                <w:numId w:val="2"/>
              </w:numPr>
              <w:spacing w:after="0" w:line="240" w:lineRule="auto"/>
              <w:rPr>
                <w:rFonts w:ascii="Times New Roman" w:eastAsia="Times New Roman" w:hAnsi="Times New Roman" w:cs="Times New Roman"/>
                <w:kern w:val="0"/>
                <w:sz w:val="28"/>
                <w:szCs w:val="28"/>
                <w14:ligatures w14:val="none"/>
              </w:rPr>
            </w:pPr>
          </w:p>
        </w:tc>
        <w:tc>
          <w:tcPr>
            <w:tcW w:w="1364" w:type="pct"/>
            <w:tcBorders>
              <w:top w:val="nil"/>
              <w:left w:val="nil"/>
              <w:bottom w:val="single" w:sz="4" w:space="0" w:color="auto"/>
              <w:right w:val="single" w:sz="4" w:space="0" w:color="auto"/>
            </w:tcBorders>
            <w:vAlign w:val="center"/>
            <w:hideMark/>
          </w:tcPr>
          <w:p w14:paraId="6D424F9D"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Hoàn thiện cơ chế vận hành tại địa phương: HTTT cấp tỉnh chủ yếu nhận đồng bộ để tra cứu/khai thác quản lý, hạn chế phát sinh “quy trình riêng” trái mô hình tập trung</w:t>
            </w:r>
          </w:p>
        </w:tc>
        <w:tc>
          <w:tcPr>
            <w:tcW w:w="681" w:type="pct"/>
            <w:tcBorders>
              <w:top w:val="nil"/>
              <w:left w:val="nil"/>
              <w:bottom w:val="single" w:sz="4" w:space="0" w:color="auto"/>
              <w:right w:val="single" w:sz="4" w:space="0" w:color="auto"/>
            </w:tcBorders>
            <w:vAlign w:val="center"/>
            <w:hideMark/>
          </w:tcPr>
          <w:p w14:paraId="23F5391E" w14:textId="6CC0C898" w:rsidR="00643551" w:rsidRPr="000C28E8" w:rsidRDefault="003128D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p>
        </w:tc>
        <w:tc>
          <w:tcPr>
            <w:tcW w:w="584" w:type="pct"/>
            <w:tcBorders>
              <w:top w:val="nil"/>
              <w:left w:val="nil"/>
              <w:bottom w:val="single" w:sz="4" w:space="0" w:color="auto"/>
              <w:right w:val="single" w:sz="4" w:space="0" w:color="auto"/>
            </w:tcBorders>
            <w:vAlign w:val="center"/>
            <w:hideMark/>
          </w:tcPr>
          <w:p w14:paraId="119CE9C6" w14:textId="7C4DBA42" w:rsidR="00643551" w:rsidRPr="000C28E8" w:rsidRDefault="003128D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9F72D9" w:rsidRPr="000C28E8">
              <w:rPr>
                <w:rFonts w:ascii="Times New Roman" w:eastAsia="Times New Roman" w:hAnsi="Times New Roman" w:cs="Times New Roman"/>
                <w:kern w:val="0"/>
                <w:sz w:val="28"/>
                <w:szCs w:val="28"/>
                <w14:ligatures w14:val="none"/>
              </w:rPr>
              <w:t>Sở, ban, ngành</w:t>
            </w:r>
            <w:r w:rsidR="00643551" w:rsidRPr="000C28E8">
              <w:rPr>
                <w:rFonts w:ascii="Times New Roman" w:eastAsia="Times New Roman" w:hAnsi="Times New Roman" w:cs="Times New Roman"/>
                <w:kern w:val="0"/>
                <w:sz w:val="28"/>
                <w:szCs w:val="28"/>
                <w14:ligatures w14:val="none"/>
              </w:rPr>
              <w:t xml:space="preserve">; UBND cấp xã; </w:t>
            </w:r>
            <w:r w:rsidR="00350EE4" w:rsidRPr="000C28E8">
              <w:rPr>
                <w:rFonts w:ascii="Times New Roman" w:eastAsia="Times New Roman" w:hAnsi="Times New Roman" w:cs="Times New Roman"/>
                <w:kern w:val="0"/>
                <w:sz w:val="28"/>
                <w:szCs w:val="28"/>
                <w14:ligatures w14:val="none"/>
              </w:rPr>
              <w:t>Đơn vị cung cấp</w:t>
            </w:r>
            <w:r w:rsidR="00643551" w:rsidRPr="000C28E8">
              <w:rPr>
                <w:rFonts w:ascii="Times New Roman" w:eastAsia="Times New Roman" w:hAnsi="Times New Roman" w:cs="Times New Roman"/>
                <w:kern w:val="0"/>
                <w:sz w:val="28"/>
                <w:szCs w:val="28"/>
                <w14:ligatures w14:val="none"/>
              </w:rPr>
              <w:t xml:space="preserve"> HTTT; </w:t>
            </w:r>
            <w:r w:rsidR="00643551" w:rsidRPr="000C28E8">
              <w:rPr>
                <w:rFonts w:ascii="Times New Roman" w:eastAsia="Times New Roman" w:hAnsi="Times New Roman" w:cs="Times New Roman"/>
                <w:kern w:val="0"/>
                <w:sz w:val="28"/>
                <w:szCs w:val="28"/>
                <w14:ligatures w14:val="none"/>
              </w:rPr>
              <w:lastRenderedPageBreak/>
              <w:t>bộ/ngành chủ quản</w:t>
            </w:r>
          </w:p>
        </w:tc>
        <w:tc>
          <w:tcPr>
            <w:tcW w:w="682" w:type="pct"/>
            <w:tcBorders>
              <w:top w:val="nil"/>
              <w:left w:val="nil"/>
              <w:bottom w:val="single" w:sz="4" w:space="0" w:color="auto"/>
              <w:right w:val="single" w:sz="4" w:space="0" w:color="auto"/>
            </w:tcBorders>
            <w:vAlign w:val="center"/>
            <w:hideMark/>
          </w:tcPr>
          <w:p w14:paraId="4BC11B68"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IV/2026</w:t>
            </w:r>
          </w:p>
        </w:tc>
        <w:tc>
          <w:tcPr>
            <w:tcW w:w="611" w:type="pct"/>
            <w:tcBorders>
              <w:top w:val="nil"/>
              <w:left w:val="nil"/>
              <w:bottom w:val="single" w:sz="4" w:space="0" w:color="auto"/>
              <w:right w:val="single" w:sz="4" w:space="0" w:color="auto"/>
            </w:tcBorders>
            <w:vAlign w:val="center"/>
            <w:hideMark/>
          </w:tcPr>
          <w:p w14:paraId="4A4553C0"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Quy chế vận hành; hướng dẫn nội bộ; báo cáo đánh giá cuối năm</w:t>
            </w:r>
          </w:p>
        </w:tc>
        <w:tc>
          <w:tcPr>
            <w:tcW w:w="886" w:type="pct"/>
            <w:tcBorders>
              <w:top w:val="nil"/>
              <w:left w:val="nil"/>
              <w:bottom w:val="single" w:sz="4" w:space="0" w:color="auto"/>
              <w:right w:val="single" w:sz="4" w:space="0" w:color="auto"/>
            </w:tcBorders>
            <w:vAlign w:val="center"/>
            <w:hideMark/>
          </w:tcPr>
          <w:p w14:paraId="60AAC6F6" w14:textId="77777777" w:rsidR="00643551" w:rsidRPr="000C28E8" w:rsidRDefault="00643551" w:rsidP="00F200A3">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5721 nêu HTTT cấp tỉnh là nơi nhận đồng bộ để địa phương tra cứu/khai thác, không giải quyết trên các hệ thống đó </w:t>
            </w:r>
          </w:p>
        </w:tc>
      </w:tr>
    </w:tbl>
    <w:p w14:paraId="7375B5D0" w14:textId="77777777" w:rsidR="00643551" w:rsidRPr="000C28E8" w:rsidRDefault="00643551" w:rsidP="00643551">
      <w:pPr>
        <w:rPr>
          <w:rFonts w:ascii="Times New Roman" w:eastAsia="Calibri" w:hAnsi="Times New Roman" w:cs="Times New Roman"/>
          <w:b/>
          <w:bCs/>
          <w:kern w:val="0"/>
          <w:sz w:val="28"/>
          <w:szCs w:val="28"/>
          <w14:ligatures w14:val="none"/>
        </w:rPr>
      </w:pPr>
    </w:p>
    <w:p w14:paraId="01F00BB7" w14:textId="77777777" w:rsidR="00147B89" w:rsidRPr="000C28E8" w:rsidRDefault="00147B89" w:rsidP="001070EA">
      <w:pPr>
        <w:keepLines/>
        <w:widowControl w:val="0"/>
        <w:spacing w:after="120" w:line="360" w:lineRule="exact"/>
        <w:jc w:val="both"/>
        <w:outlineLvl w:val="1"/>
        <w:rPr>
          <w:rFonts w:ascii="Times New Roman" w:eastAsia="Calibri" w:hAnsi="Times New Roman" w:cs="Times New Roman"/>
          <w:b/>
          <w:bCs/>
          <w:kern w:val="0"/>
          <w:sz w:val="28"/>
          <w:szCs w:val="28"/>
          <w14:ligatures w14:val="none"/>
        </w:rPr>
      </w:pPr>
      <w:r w:rsidRPr="000C28E8">
        <w:rPr>
          <w:rFonts w:ascii="Times New Roman" w:eastAsia="Calibri" w:hAnsi="Times New Roman" w:cs="Times New Roman"/>
          <w:b/>
          <w:bCs/>
          <w:kern w:val="0"/>
          <w:sz w:val="28"/>
          <w:szCs w:val="28"/>
          <w14:ligatures w14:val="none"/>
        </w:rPr>
        <w:t>6. Tổ chức thực hiện nghiêm việc tiếp nhận, xử lý, tháo gỡ các khó khăn, vướng mắc về quy định, thủ tục hành chính.</w:t>
      </w:r>
    </w:p>
    <w:tbl>
      <w:tblPr>
        <w:tblW w:w="5000" w:type="pct"/>
        <w:tblLook w:val="04A0" w:firstRow="1" w:lastRow="0" w:firstColumn="1" w:lastColumn="0" w:noHBand="0" w:noVBand="1"/>
      </w:tblPr>
      <w:tblGrid>
        <w:gridCol w:w="559"/>
        <w:gridCol w:w="3973"/>
        <w:gridCol w:w="1983"/>
        <w:gridCol w:w="1701"/>
        <w:gridCol w:w="1986"/>
        <w:gridCol w:w="2021"/>
        <w:gridCol w:w="2339"/>
      </w:tblGrid>
      <w:tr w:rsidR="000C28E8" w:rsidRPr="000C28E8" w14:paraId="51A7ADDC" w14:textId="77777777" w:rsidTr="00BD226E">
        <w:trPr>
          <w:trHeight w:val="570"/>
          <w:tblHeader/>
        </w:trPr>
        <w:tc>
          <w:tcPr>
            <w:tcW w:w="192" w:type="pct"/>
            <w:tcBorders>
              <w:top w:val="single" w:sz="4" w:space="0" w:color="auto"/>
              <w:left w:val="single" w:sz="4" w:space="0" w:color="auto"/>
              <w:bottom w:val="single" w:sz="4" w:space="0" w:color="auto"/>
              <w:right w:val="single" w:sz="4" w:space="0" w:color="auto"/>
            </w:tcBorders>
            <w:noWrap/>
            <w:vAlign w:val="center"/>
            <w:hideMark/>
          </w:tcPr>
          <w:p w14:paraId="453712AC" w14:textId="77777777" w:rsidR="00F200A3" w:rsidRPr="000C28E8" w:rsidRDefault="00F200A3" w:rsidP="00F200A3">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Stt</w:t>
            </w:r>
          </w:p>
        </w:tc>
        <w:tc>
          <w:tcPr>
            <w:tcW w:w="1364" w:type="pct"/>
            <w:tcBorders>
              <w:top w:val="single" w:sz="4" w:space="0" w:color="auto"/>
              <w:left w:val="nil"/>
              <w:bottom w:val="single" w:sz="4" w:space="0" w:color="auto"/>
              <w:right w:val="single" w:sz="4" w:space="0" w:color="auto"/>
            </w:tcBorders>
            <w:vAlign w:val="center"/>
            <w:hideMark/>
          </w:tcPr>
          <w:p w14:paraId="6CD42873" w14:textId="77777777" w:rsidR="00F200A3" w:rsidRPr="000C28E8" w:rsidRDefault="00F200A3" w:rsidP="00BD226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Nội dung</w:t>
            </w:r>
          </w:p>
        </w:tc>
        <w:tc>
          <w:tcPr>
            <w:tcW w:w="681" w:type="pct"/>
            <w:tcBorders>
              <w:top w:val="single" w:sz="4" w:space="0" w:color="auto"/>
              <w:left w:val="nil"/>
              <w:bottom w:val="single" w:sz="4" w:space="0" w:color="auto"/>
              <w:right w:val="single" w:sz="4" w:space="0" w:color="auto"/>
            </w:tcBorders>
            <w:vAlign w:val="center"/>
            <w:hideMark/>
          </w:tcPr>
          <w:p w14:paraId="2220A70F" w14:textId="77777777" w:rsidR="00F200A3" w:rsidRPr="000C28E8" w:rsidRDefault="00F200A3" w:rsidP="00BD226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chủ trì</w:t>
            </w:r>
          </w:p>
        </w:tc>
        <w:tc>
          <w:tcPr>
            <w:tcW w:w="584" w:type="pct"/>
            <w:tcBorders>
              <w:top w:val="single" w:sz="4" w:space="0" w:color="auto"/>
              <w:left w:val="nil"/>
              <w:bottom w:val="single" w:sz="4" w:space="0" w:color="auto"/>
              <w:right w:val="single" w:sz="4" w:space="0" w:color="auto"/>
            </w:tcBorders>
            <w:vAlign w:val="center"/>
            <w:hideMark/>
          </w:tcPr>
          <w:p w14:paraId="59B5B7D9" w14:textId="77777777" w:rsidR="00F200A3" w:rsidRPr="000C28E8" w:rsidRDefault="00F200A3" w:rsidP="00BD226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phối hợp</w:t>
            </w:r>
          </w:p>
        </w:tc>
        <w:tc>
          <w:tcPr>
            <w:tcW w:w="682" w:type="pct"/>
            <w:tcBorders>
              <w:top w:val="single" w:sz="4" w:space="0" w:color="auto"/>
              <w:left w:val="nil"/>
              <w:bottom w:val="single" w:sz="4" w:space="0" w:color="auto"/>
              <w:right w:val="single" w:sz="4" w:space="0" w:color="auto"/>
            </w:tcBorders>
            <w:vAlign w:val="center"/>
            <w:hideMark/>
          </w:tcPr>
          <w:p w14:paraId="2B5AF206" w14:textId="77777777" w:rsidR="00F200A3" w:rsidRPr="000C28E8" w:rsidRDefault="00F200A3" w:rsidP="00BD226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Thời gian hoàn thành (tháng/quý)</w:t>
            </w:r>
          </w:p>
        </w:tc>
        <w:tc>
          <w:tcPr>
            <w:tcW w:w="694" w:type="pct"/>
            <w:tcBorders>
              <w:top w:val="single" w:sz="4" w:space="0" w:color="auto"/>
              <w:left w:val="nil"/>
              <w:bottom w:val="single" w:sz="4" w:space="0" w:color="auto"/>
              <w:right w:val="single" w:sz="4" w:space="0" w:color="auto"/>
            </w:tcBorders>
            <w:vAlign w:val="center"/>
            <w:hideMark/>
          </w:tcPr>
          <w:p w14:paraId="5B03A320" w14:textId="77777777" w:rsidR="00F200A3" w:rsidRPr="000C28E8" w:rsidRDefault="00F200A3" w:rsidP="00BD226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Kết quả thực hiện</w:t>
            </w:r>
          </w:p>
        </w:tc>
        <w:tc>
          <w:tcPr>
            <w:tcW w:w="803" w:type="pct"/>
            <w:tcBorders>
              <w:top w:val="single" w:sz="4" w:space="0" w:color="auto"/>
              <w:left w:val="nil"/>
              <w:bottom w:val="single" w:sz="4" w:space="0" w:color="auto"/>
              <w:right w:val="single" w:sz="4" w:space="0" w:color="auto"/>
            </w:tcBorders>
            <w:vAlign w:val="center"/>
            <w:hideMark/>
          </w:tcPr>
          <w:p w14:paraId="3595DF63" w14:textId="77777777" w:rsidR="00F200A3" w:rsidRPr="000C28E8" w:rsidRDefault="00F200A3" w:rsidP="00BD226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Ghi chú</w:t>
            </w:r>
          </w:p>
        </w:tc>
      </w:tr>
      <w:tr w:rsidR="000C28E8" w:rsidRPr="000C28E8" w14:paraId="1B0AC953" w14:textId="77777777" w:rsidTr="00BD226E">
        <w:trPr>
          <w:trHeight w:val="1200"/>
        </w:trPr>
        <w:tc>
          <w:tcPr>
            <w:tcW w:w="192" w:type="pct"/>
            <w:tcBorders>
              <w:top w:val="nil"/>
              <w:left w:val="single" w:sz="4" w:space="0" w:color="auto"/>
              <w:bottom w:val="single" w:sz="4" w:space="0" w:color="auto"/>
              <w:right w:val="single" w:sz="4" w:space="0" w:color="auto"/>
            </w:tcBorders>
            <w:noWrap/>
            <w:vAlign w:val="center"/>
            <w:hideMark/>
          </w:tcPr>
          <w:p w14:paraId="28C5A30C" w14:textId="77777777" w:rsidR="00F200A3" w:rsidRPr="000C28E8" w:rsidRDefault="00F200A3" w:rsidP="00F200A3">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w:t>
            </w:r>
          </w:p>
        </w:tc>
        <w:tc>
          <w:tcPr>
            <w:tcW w:w="1364" w:type="pct"/>
            <w:tcBorders>
              <w:top w:val="nil"/>
              <w:left w:val="nil"/>
              <w:bottom w:val="single" w:sz="4" w:space="0" w:color="auto"/>
              <w:right w:val="single" w:sz="4" w:space="0" w:color="auto"/>
            </w:tcBorders>
            <w:vAlign w:val="center"/>
            <w:hideMark/>
          </w:tcPr>
          <w:p w14:paraId="410CB9D5"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lập/duy trì đầu mối và kênh tiếp nhận vướng mắc về quy định, TTHC (trực tuyến, điện thoại, văn bản; tại Bộ phận Một cửa tỉnh/xã)</w:t>
            </w:r>
          </w:p>
        </w:tc>
        <w:tc>
          <w:tcPr>
            <w:tcW w:w="681" w:type="pct"/>
            <w:tcBorders>
              <w:top w:val="nil"/>
              <w:left w:val="nil"/>
              <w:bottom w:val="single" w:sz="4" w:space="0" w:color="auto"/>
              <w:right w:val="single" w:sz="4" w:space="0" w:color="auto"/>
            </w:tcBorders>
            <w:vAlign w:val="center"/>
            <w:hideMark/>
          </w:tcPr>
          <w:p w14:paraId="2041FC3E"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(đầu mối điều phối)</w:t>
            </w:r>
          </w:p>
        </w:tc>
        <w:tc>
          <w:tcPr>
            <w:tcW w:w="584" w:type="pct"/>
            <w:tcBorders>
              <w:top w:val="nil"/>
              <w:left w:val="nil"/>
              <w:bottom w:val="single" w:sz="4" w:space="0" w:color="auto"/>
              <w:right w:val="single" w:sz="4" w:space="0" w:color="auto"/>
            </w:tcBorders>
            <w:vAlign w:val="center"/>
            <w:hideMark/>
          </w:tcPr>
          <w:p w14:paraId="1E76A487" w14:textId="3624419E"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ban, ngành; UBND cấp xã;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682" w:type="pct"/>
            <w:tcBorders>
              <w:top w:val="nil"/>
              <w:left w:val="nil"/>
              <w:bottom w:val="single" w:sz="4" w:space="0" w:color="auto"/>
              <w:right w:val="single" w:sz="4" w:space="0" w:color="auto"/>
            </w:tcBorders>
            <w:vAlign w:val="center"/>
            <w:hideMark/>
          </w:tcPr>
          <w:p w14:paraId="489285E4"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 (thiết lập); duy trì thường xuyên</w:t>
            </w:r>
          </w:p>
        </w:tc>
        <w:tc>
          <w:tcPr>
            <w:tcW w:w="694" w:type="pct"/>
            <w:tcBorders>
              <w:top w:val="nil"/>
              <w:left w:val="nil"/>
              <w:bottom w:val="single" w:sz="4" w:space="0" w:color="auto"/>
              <w:right w:val="single" w:sz="4" w:space="0" w:color="auto"/>
            </w:tcBorders>
            <w:vAlign w:val="center"/>
            <w:hideMark/>
          </w:tcPr>
          <w:p w14:paraId="3827542B"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mục đầu mối; quy trình tiếp nhận–phân loại–chuyển xử lý; công khai kênh tiếp nhận</w:t>
            </w:r>
          </w:p>
        </w:tc>
        <w:tc>
          <w:tcPr>
            <w:tcW w:w="803" w:type="pct"/>
            <w:tcBorders>
              <w:top w:val="nil"/>
              <w:left w:val="nil"/>
              <w:bottom w:val="single" w:sz="4" w:space="0" w:color="auto"/>
              <w:right w:val="single" w:sz="4" w:space="0" w:color="auto"/>
            </w:tcBorders>
            <w:vAlign w:val="center"/>
            <w:hideMark/>
          </w:tcPr>
          <w:p w14:paraId="57D4D561"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Bảo đảm tiếp nhận thống nhất, tránh bỏ sót</w:t>
            </w:r>
          </w:p>
        </w:tc>
      </w:tr>
      <w:tr w:rsidR="000C28E8" w:rsidRPr="000C28E8" w14:paraId="459EAAB9" w14:textId="77777777" w:rsidTr="00BD226E">
        <w:trPr>
          <w:trHeight w:val="1200"/>
        </w:trPr>
        <w:tc>
          <w:tcPr>
            <w:tcW w:w="192" w:type="pct"/>
            <w:tcBorders>
              <w:top w:val="nil"/>
              <w:left w:val="single" w:sz="4" w:space="0" w:color="auto"/>
              <w:bottom w:val="single" w:sz="4" w:space="0" w:color="auto"/>
              <w:right w:val="single" w:sz="4" w:space="0" w:color="auto"/>
            </w:tcBorders>
            <w:noWrap/>
            <w:vAlign w:val="center"/>
            <w:hideMark/>
          </w:tcPr>
          <w:p w14:paraId="07DA3BE3" w14:textId="77777777" w:rsidR="00F200A3" w:rsidRPr="000C28E8" w:rsidRDefault="00F200A3" w:rsidP="00F200A3">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2</w:t>
            </w:r>
          </w:p>
        </w:tc>
        <w:tc>
          <w:tcPr>
            <w:tcW w:w="1364" w:type="pct"/>
            <w:tcBorders>
              <w:top w:val="nil"/>
              <w:left w:val="nil"/>
              <w:bottom w:val="single" w:sz="4" w:space="0" w:color="auto"/>
              <w:right w:val="single" w:sz="4" w:space="0" w:color="auto"/>
            </w:tcBorders>
            <w:vAlign w:val="center"/>
            <w:hideMark/>
          </w:tcPr>
          <w:p w14:paraId="5A3838EC"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Ban hành quy trình nội bộ phân loại vướng mắc: (i) vướng quy định pháp luật/TTHC; (ii) vướng quy trình nghiệp vụ; (iii) vướng kỹ thuật hệ thống; (iv) phản ánh thái độ/nhũng nhiễu</w:t>
            </w:r>
          </w:p>
        </w:tc>
        <w:tc>
          <w:tcPr>
            <w:tcW w:w="681" w:type="pct"/>
            <w:tcBorders>
              <w:top w:val="nil"/>
              <w:left w:val="nil"/>
              <w:bottom w:val="single" w:sz="4" w:space="0" w:color="auto"/>
              <w:right w:val="single" w:sz="4" w:space="0" w:color="auto"/>
            </w:tcBorders>
            <w:vAlign w:val="center"/>
            <w:hideMark/>
          </w:tcPr>
          <w:p w14:paraId="39EC9E2F"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584" w:type="pct"/>
            <w:tcBorders>
              <w:top w:val="nil"/>
              <w:left w:val="nil"/>
              <w:bottom w:val="single" w:sz="4" w:space="0" w:color="auto"/>
              <w:right w:val="single" w:sz="4" w:space="0" w:color="auto"/>
            </w:tcBorders>
            <w:vAlign w:val="center"/>
            <w:hideMark/>
          </w:tcPr>
          <w:p w14:paraId="457D52DB" w14:textId="435D6739"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Tư pháp; Sở Nội vụ;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UBND cấp xã</w:t>
            </w:r>
          </w:p>
        </w:tc>
        <w:tc>
          <w:tcPr>
            <w:tcW w:w="682" w:type="pct"/>
            <w:tcBorders>
              <w:top w:val="nil"/>
              <w:left w:val="nil"/>
              <w:bottom w:val="single" w:sz="4" w:space="0" w:color="auto"/>
              <w:right w:val="single" w:sz="4" w:space="0" w:color="auto"/>
            </w:tcBorders>
            <w:vAlign w:val="center"/>
            <w:hideMark/>
          </w:tcPr>
          <w:p w14:paraId="73E076F8"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694" w:type="pct"/>
            <w:tcBorders>
              <w:top w:val="nil"/>
              <w:left w:val="nil"/>
              <w:bottom w:val="single" w:sz="4" w:space="0" w:color="auto"/>
              <w:right w:val="single" w:sz="4" w:space="0" w:color="auto"/>
            </w:tcBorders>
            <w:vAlign w:val="center"/>
            <w:hideMark/>
          </w:tcPr>
          <w:p w14:paraId="0540F904"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Quy trình/biểu mẫu phân loại; thời hạn xử lý theo nhóm</w:t>
            </w:r>
          </w:p>
        </w:tc>
        <w:tc>
          <w:tcPr>
            <w:tcW w:w="803" w:type="pct"/>
            <w:tcBorders>
              <w:top w:val="nil"/>
              <w:left w:val="nil"/>
              <w:bottom w:val="single" w:sz="4" w:space="0" w:color="auto"/>
              <w:right w:val="single" w:sz="4" w:space="0" w:color="auto"/>
            </w:tcBorders>
            <w:vAlign w:val="center"/>
            <w:hideMark/>
          </w:tcPr>
          <w:p w14:paraId="289DB7BE"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w:t>
            </w:r>
          </w:p>
        </w:tc>
      </w:tr>
      <w:tr w:rsidR="000C28E8" w:rsidRPr="000C28E8" w14:paraId="6740B53B" w14:textId="77777777" w:rsidTr="00BD226E">
        <w:trPr>
          <w:trHeight w:val="1200"/>
        </w:trPr>
        <w:tc>
          <w:tcPr>
            <w:tcW w:w="192" w:type="pct"/>
            <w:tcBorders>
              <w:top w:val="nil"/>
              <w:left w:val="single" w:sz="4" w:space="0" w:color="auto"/>
              <w:bottom w:val="single" w:sz="4" w:space="0" w:color="auto"/>
              <w:right w:val="single" w:sz="4" w:space="0" w:color="auto"/>
            </w:tcBorders>
            <w:noWrap/>
            <w:vAlign w:val="center"/>
            <w:hideMark/>
          </w:tcPr>
          <w:p w14:paraId="7308459C" w14:textId="77777777" w:rsidR="00F200A3" w:rsidRPr="000C28E8" w:rsidRDefault="00F200A3" w:rsidP="00F200A3">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w:t>
            </w:r>
          </w:p>
        </w:tc>
        <w:tc>
          <w:tcPr>
            <w:tcW w:w="1364" w:type="pct"/>
            <w:tcBorders>
              <w:top w:val="nil"/>
              <w:left w:val="nil"/>
              <w:bottom w:val="single" w:sz="4" w:space="0" w:color="auto"/>
              <w:right w:val="single" w:sz="4" w:space="0" w:color="auto"/>
            </w:tcBorders>
            <w:vAlign w:val="center"/>
            <w:hideMark/>
          </w:tcPr>
          <w:p w14:paraId="1F6359AD"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Thành lập/kiện toàn tổ công tác (hoặc nhóm xử lý liên ngành) để </w:t>
            </w:r>
            <w:r w:rsidRPr="000C28E8">
              <w:rPr>
                <w:rFonts w:ascii="Times New Roman" w:eastAsia="Times New Roman" w:hAnsi="Times New Roman" w:cs="Times New Roman"/>
                <w:kern w:val="0"/>
                <w:sz w:val="28"/>
                <w:szCs w:val="28"/>
                <w14:ligatures w14:val="none"/>
              </w:rPr>
              <w:lastRenderedPageBreak/>
              <w:t>tiếp nhận – xử lý vướng mắc phức tạp, liên thông nhiều cơ quan</w:t>
            </w:r>
          </w:p>
        </w:tc>
        <w:tc>
          <w:tcPr>
            <w:tcW w:w="681" w:type="pct"/>
            <w:tcBorders>
              <w:top w:val="nil"/>
              <w:left w:val="nil"/>
              <w:bottom w:val="single" w:sz="4" w:space="0" w:color="auto"/>
              <w:right w:val="single" w:sz="4" w:space="0" w:color="auto"/>
            </w:tcBorders>
            <w:vAlign w:val="center"/>
            <w:hideMark/>
          </w:tcPr>
          <w:p w14:paraId="4173F9D2"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Văn phòng UBND tỉnh</w:t>
            </w:r>
          </w:p>
        </w:tc>
        <w:tc>
          <w:tcPr>
            <w:tcW w:w="584" w:type="pct"/>
            <w:tcBorders>
              <w:top w:val="nil"/>
              <w:left w:val="nil"/>
              <w:bottom w:val="single" w:sz="4" w:space="0" w:color="auto"/>
              <w:right w:val="single" w:sz="4" w:space="0" w:color="auto"/>
            </w:tcBorders>
            <w:vAlign w:val="center"/>
            <w:hideMark/>
          </w:tcPr>
          <w:p w14:paraId="1943BB11"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ban, ngành liên </w:t>
            </w:r>
            <w:r w:rsidRPr="000C28E8">
              <w:rPr>
                <w:rFonts w:ascii="Times New Roman" w:eastAsia="Times New Roman" w:hAnsi="Times New Roman" w:cs="Times New Roman"/>
                <w:kern w:val="0"/>
                <w:sz w:val="28"/>
                <w:szCs w:val="28"/>
                <w14:ligatures w14:val="none"/>
              </w:rPr>
              <w:lastRenderedPageBreak/>
              <w:t>quan; UBND cấp xã</w:t>
            </w:r>
          </w:p>
        </w:tc>
        <w:tc>
          <w:tcPr>
            <w:tcW w:w="682" w:type="pct"/>
            <w:tcBorders>
              <w:top w:val="nil"/>
              <w:left w:val="nil"/>
              <w:bottom w:val="single" w:sz="4" w:space="0" w:color="auto"/>
              <w:right w:val="single" w:sz="4" w:space="0" w:color="auto"/>
            </w:tcBorders>
            <w:vAlign w:val="center"/>
            <w:hideMark/>
          </w:tcPr>
          <w:p w14:paraId="566C437B"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I/2026</w:t>
            </w:r>
          </w:p>
        </w:tc>
        <w:tc>
          <w:tcPr>
            <w:tcW w:w="694" w:type="pct"/>
            <w:tcBorders>
              <w:top w:val="nil"/>
              <w:left w:val="nil"/>
              <w:bottom w:val="single" w:sz="4" w:space="0" w:color="auto"/>
              <w:right w:val="single" w:sz="4" w:space="0" w:color="auto"/>
            </w:tcBorders>
            <w:vAlign w:val="center"/>
            <w:hideMark/>
          </w:tcPr>
          <w:p w14:paraId="1265AA64"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Quyết định/Thông báo thành lập; quy </w:t>
            </w:r>
            <w:r w:rsidRPr="000C28E8">
              <w:rPr>
                <w:rFonts w:ascii="Times New Roman" w:eastAsia="Times New Roman" w:hAnsi="Times New Roman" w:cs="Times New Roman"/>
                <w:kern w:val="0"/>
                <w:sz w:val="28"/>
                <w:szCs w:val="28"/>
                <w14:ligatures w14:val="none"/>
              </w:rPr>
              <w:lastRenderedPageBreak/>
              <w:t>chế hoạt động; lịch làm việc</w:t>
            </w:r>
          </w:p>
        </w:tc>
        <w:tc>
          <w:tcPr>
            <w:tcW w:w="803" w:type="pct"/>
            <w:tcBorders>
              <w:top w:val="nil"/>
              <w:left w:val="nil"/>
              <w:bottom w:val="single" w:sz="4" w:space="0" w:color="auto"/>
              <w:right w:val="single" w:sz="4" w:space="0" w:color="auto"/>
            </w:tcBorders>
            <w:vAlign w:val="center"/>
            <w:hideMark/>
          </w:tcPr>
          <w:p w14:paraId="61467699"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Bám yêu cầu “tổ công tác” tại mục III.6</w:t>
            </w:r>
          </w:p>
        </w:tc>
      </w:tr>
      <w:tr w:rsidR="000C28E8" w:rsidRPr="000C28E8" w14:paraId="1B01B4D6" w14:textId="77777777" w:rsidTr="00BD226E">
        <w:trPr>
          <w:trHeight w:val="900"/>
        </w:trPr>
        <w:tc>
          <w:tcPr>
            <w:tcW w:w="192" w:type="pct"/>
            <w:tcBorders>
              <w:top w:val="nil"/>
              <w:left w:val="single" w:sz="4" w:space="0" w:color="auto"/>
              <w:bottom w:val="single" w:sz="4" w:space="0" w:color="auto"/>
              <w:right w:val="single" w:sz="4" w:space="0" w:color="auto"/>
            </w:tcBorders>
            <w:noWrap/>
            <w:vAlign w:val="center"/>
            <w:hideMark/>
          </w:tcPr>
          <w:p w14:paraId="3875769F" w14:textId="77777777" w:rsidR="00F200A3" w:rsidRPr="000C28E8" w:rsidRDefault="00F200A3" w:rsidP="00F200A3">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4</w:t>
            </w:r>
          </w:p>
        </w:tc>
        <w:tc>
          <w:tcPr>
            <w:tcW w:w="1364" w:type="pct"/>
            <w:tcBorders>
              <w:top w:val="nil"/>
              <w:left w:val="nil"/>
              <w:bottom w:val="single" w:sz="4" w:space="0" w:color="auto"/>
              <w:right w:val="single" w:sz="4" w:space="0" w:color="auto"/>
            </w:tcBorders>
            <w:vAlign w:val="center"/>
            <w:hideMark/>
          </w:tcPr>
          <w:p w14:paraId="0D54719B"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tiếp nhận, xử lý phản ánh, kiến nghị về quy định, TTHC: tiếp nhận – xác minh – trả lời – công khai kết quả (nếu cần)</w:t>
            </w:r>
          </w:p>
        </w:tc>
        <w:tc>
          <w:tcPr>
            <w:tcW w:w="681" w:type="pct"/>
            <w:tcBorders>
              <w:top w:val="nil"/>
              <w:left w:val="nil"/>
              <w:bottom w:val="single" w:sz="4" w:space="0" w:color="auto"/>
              <w:right w:val="single" w:sz="4" w:space="0" w:color="auto"/>
            </w:tcBorders>
            <w:vAlign w:val="center"/>
            <w:hideMark/>
          </w:tcPr>
          <w:p w14:paraId="7B96F17D"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quan có thẩm quyền giải quyết vướng mắc (theo lĩnh vực)</w:t>
            </w:r>
          </w:p>
        </w:tc>
        <w:tc>
          <w:tcPr>
            <w:tcW w:w="584" w:type="pct"/>
            <w:tcBorders>
              <w:top w:val="nil"/>
              <w:left w:val="nil"/>
              <w:bottom w:val="single" w:sz="4" w:space="0" w:color="auto"/>
              <w:right w:val="single" w:sz="4" w:space="0" w:color="auto"/>
            </w:tcBorders>
            <w:vAlign w:val="center"/>
            <w:hideMark/>
          </w:tcPr>
          <w:p w14:paraId="68BB52BA" w14:textId="51A9F953"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UBND cấp xã;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xml:space="preserve"> liên quan</w:t>
            </w:r>
          </w:p>
        </w:tc>
        <w:tc>
          <w:tcPr>
            <w:tcW w:w="682" w:type="pct"/>
            <w:tcBorders>
              <w:top w:val="nil"/>
              <w:left w:val="nil"/>
              <w:bottom w:val="single" w:sz="4" w:space="0" w:color="auto"/>
              <w:right w:val="single" w:sz="4" w:space="0" w:color="auto"/>
            </w:tcBorders>
            <w:vAlign w:val="center"/>
            <w:hideMark/>
          </w:tcPr>
          <w:p w14:paraId="75618F65"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Thường xuyên; tổng hợp theo tháng/quý</w:t>
            </w:r>
          </w:p>
        </w:tc>
        <w:tc>
          <w:tcPr>
            <w:tcW w:w="694" w:type="pct"/>
            <w:tcBorders>
              <w:top w:val="nil"/>
              <w:left w:val="nil"/>
              <w:bottom w:val="single" w:sz="4" w:space="0" w:color="auto"/>
              <w:right w:val="single" w:sz="4" w:space="0" w:color="auto"/>
            </w:tcBorders>
            <w:vAlign w:val="center"/>
            <w:hideMark/>
          </w:tcPr>
          <w:p w14:paraId="3AC71020"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bản trả lời; thông báo kết quả; hồ sơ xử lý vướng mắc</w:t>
            </w:r>
          </w:p>
        </w:tc>
        <w:tc>
          <w:tcPr>
            <w:tcW w:w="803" w:type="pct"/>
            <w:tcBorders>
              <w:top w:val="nil"/>
              <w:left w:val="nil"/>
              <w:bottom w:val="single" w:sz="4" w:space="0" w:color="auto"/>
              <w:right w:val="single" w:sz="4" w:space="0" w:color="auto"/>
            </w:tcBorders>
            <w:vAlign w:val="center"/>
            <w:hideMark/>
          </w:tcPr>
          <w:p w14:paraId="01C26DFA"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Tách rõ “vướng quy định” và “vướng kỹ thuật” để xử lý đúng đầu mối</w:t>
            </w:r>
          </w:p>
        </w:tc>
      </w:tr>
      <w:tr w:rsidR="000C28E8" w:rsidRPr="000C28E8" w14:paraId="3C33E7CF" w14:textId="77777777" w:rsidTr="00BD226E">
        <w:trPr>
          <w:trHeight w:val="900"/>
        </w:trPr>
        <w:tc>
          <w:tcPr>
            <w:tcW w:w="192" w:type="pct"/>
            <w:tcBorders>
              <w:top w:val="nil"/>
              <w:left w:val="single" w:sz="4" w:space="0" w:color="auto"/>
              <w:bottom w:val="single" w:sz="4" w:space="0" w:color="auto"/>
              <w:right w:val="single" w:sz="4" w:space="0" w:color="auto"/>
            </w:tcBorders>
            <w:noWrap/>
            <w:vAlign w:val="center"/>
            <w:hideMark/>
          </w:tcPr>
          <w:p w14:paraId="2B83453F" w14:textId="77777777" w:rsidR="00F200A3" w:rsidRPr="000C28E8" w:rsidRDefault="00F200A3" w:rsidP="00F200A3">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5</w:t>
            </w:r>
          </w:p>
        </w:tc>
        <w:tc>
          <w:tcPr>
            <w:tcW w:w="1364" w:type="pct"/>
            <w:tcBorders>
              <w:top w:val="nil"/>
              <w:left w:val="nil"/>
              <w:bottom w:val="single" w:sz="4" w:space="0" w:color="auto"/>
              <w:right w:val="single" w:sz="4" w:space="0" w:color="auto"/>
            </w:tcBorders>
            <w:vAlign w:val="center"/>
            <w:hideMark/>
          </w:tcPr>
          <w:p w14:paraId="660441A6"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đề xuất sửa đổi, bổ sung, thay thế, bãi bỏ quy định/TTHC không phù hợp; kiến nghị cơ quan có thẩm quyền (cấp tỉnh)</w:t>
            </w:r>
          </w:p>
        </w:tc>
        <w:tc>
          <w:tcPr>
            <w:tcW w:w="681" w:type="pct"/>
            <w:tcBorders>
              <w:top w:val="nil"/>
              <w:left w:val="nil"/>
              <w:bottom w:val="single" w:sz="4" w:space="0" w:color="auto"/>
              <w:right w:val="single" w:sz="4" w:space="0" w:color="auto"/>
            </w:tcBorders>
            <w:vAlign w:val="center"/>
            <w:hideMark/>
          </w:tcPr>
          <w:p w14:paraId="4C576D3F"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(theo lĩnh vực)</w:t>
            </w:r>
          </w:p>
        </w:tc>
        <w:tc>
          <w:tcPr>
            <w:tcW w:w="584" w:type="pct"/>
            <w:tcBorders>
              <w:top w:val="nil"/>
              <w:left w:val="nil"/>
              <w:bottom w:val="single" w:sz="4" w:space="0" w:color="auto"/>
              <w:right w:val="single" w:sz="4" w:space="0" w:color="auto"/>
            </w:tcBorders>
            <w:vAlign w:val="center"/>
            <w:hideMark/>
          </w:tcPr>
          <w:p w14:paraId="5106F1F6"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Sở Tư pháp; UBND cấp xã</w:t>
            </w:r>
          </w:p>
        </w:tc>
        <w:tc>
          <w:tcPr>
            <w:tcW w:w="682" w:type="pct"/>
            <w:tcBorders>
              <w:top w:val="nil"/>
              <w:left w:val="nil"/>
              <w:bottom w:val="single" w:sz="4" w:space="0" w:color="auto"/>
              <w:right w:val="single" w:sz="4" w:space="0" w:color="auto"/>
            </w:tcBorders>
            <w:vAlign w:val="center"/>
            <w:hideMark/>
          </w:tcPr>
          <w:p w14:paraId="127D4FAC"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 (đợt 1); Quý IV/2026 (đợt 2)</w:t>
            </w:r>
          </w:p>
        </w:tc>
        <w:tc>
          <w:tcPr>
            <w:tcW w:w="694" w:type="pct"/>
            <w:tcBorders>
              <w:top w:val="nil"/>
              <w:left w:val="nil"/>
              <w:bottom w:val="single" w:sz="4" w:space="0" w:color="auto"/>
              <w:right w:val="single" w:sz="4" w:space="0" w:color="auto"/>
            </w:tcBorders>
            <w:vAlign w:val="center"/>
            <w:hideMark/>
          </w:tcPr>
          <w:p w14:paraId="6C664323"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Hồ sơ kiến nghị/đề xuất; phương án đơn giản hóa; báo cáo kết quả</w:t>
            </w:r>
          </w:p>
        </w:tc>
        <w:tc>
          <w:tcPr>
            <w:tcW w:w="803" w:type="pct"/>
            <w:tcBorders>
              <w:top w:val="nil"/>
              <w:left w:val="nil"/>
              <w:bottom w:val="single" w:sz="4" w:space="0" w:color="auto"/>
              <w:right w:val="single" w:sz="4" w:space="0" w:color="auto"/>
            </w:tcBorders>
            <w:vAlign w:val="center"/>
            <w:hideMark/>
          </w:tcPr>
          <w:p w14:paraId="2A2A84C3"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Gắn nhiệm vụ cải cách quy định/TTHC và cải cách QĐKD (mục 10)</w:t>
            </w:r>
          </w:p>
        </w:tc>
      </w:tr>
      <w:tr w:rsidR="000C28E8" w:rsidRPr="000C28E8" w14:paraId="100A395D" w14:textId="77777777" w:rsidTr="00BD226E">
        <w:trPr>
          <w:trHeight w:val="900"/>
        </w:trPr>
        <w:tc>
          <w:tcPr>
            <w:tcW w:w="192" w:type="pct"/>
            <w:tcBorders>
              <w:top w:val="nil"/>
              <w:left w:val="single" w:sz="4" w:space="0" w:color="auto"/>
              <w:bottom w:val="single" w:sz="4" w:space="0" w:color="auto"/>
              <w:right w:val="single" w:sz="4" w:space="0" w:color="auto"/>
            </w:tcBorders>
            <w:noWrap/>
            <w:vAlign w:val="center"/>
            <w:hideMark/>
          </w:tcPr>
          <w:p w14:paraId="2E50C82B" w14:textId="77777777" w:rsidR="00F200A3" w:rsidRPr="000C28E8" w:rsidRDefault="00F200A3" w:rsidP="00F200A3">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6</w:t>
            </w:r>
          </w:p>
        </w:tc>
        <w:tc>
          <w:tcPr>
            <w:tcW w:w="1364" w:type="pct"/>
            <w:tcBorders>
              <w:top w:val="nil"/>
              <w:left w:val="nil"/>
              <w:bottom w:val="single" w:sz="4" w:space="0" w:color="auto"/>
              <w:right w:val="single" w:sz="4" w:space="0" w:color="auto"/>
            </w:tcBorders>
            <w:vAlign w:val="center"/>
            <w:hideMark/>
          </w:tcPr>
          <w:p w14:paraId="6C1BD689"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Xử lý vướng mắc kỹ thuật trên HTTT giải quyết TTHC (lỗi nộp hồ sơ, ký số, thanh toán, đồng bộ trạng thái, tra cứu…)</w:t>
            </w:r>
          </w:p>
        </w:tc>
        <w:tc>
          <w:tcPr>
            <w:tcW w:w="681" w:type="pct"/>
            <w:tcBorders>
              <w:top w:val="nil"/>
              <w:left w:val="nil"/>
              <w:bottom w:val="single" w:sz="4" w:space="0" w:color="auto"/>
              <w:right w:val="single" w:sz="4" w:space="0" w:color="auto"/>
            </w:tcBorders>
            <w:vAlign w:val="center"/>
            <w:hideMark/>
          </w:tcPr>
          <w:p w14:paraId="03023976" w14:textId="77A6A5C4" w:rsidR="00F200A3" w:rsidRPr="000C28E8" w:rsidRDefault="00350EE4"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Đơn vị cung cấp</w:t>
            </w:r>
            <w:r w:rsidR="00F200A3" w:rsidRPr="000C28E8">
              <w:rPr>
                <w:rFonts w:ascii="Times New Roman" w:eastAsia="Times New Roman" w:hAnsi="Times New Roman" w:cs="Times New Roman"/>
                <w:kern w:val="0"/>
                <w:sz w:val="28"/>
                <w:szCs w:val="28"/>
                <w14:ligatures w14:val="none"/>
              </w:rPr>
              <w:t xml:space="preserve"> HTTT (kỹ thuật)</w:t>
            </w:r>
          </w:p>
        </w:tc>
        <w:tc>
          <w:tcPr>
            <w:tcW w:w="584" w:type="pct"/>
            <w:tcBorders>
              <w:top w:val="nil"/>
              <w:left w:val="nil"/>
              <w:bottom w:val="single" w:sz="4" w:space="0" w:color="auto"/>
              <w:right w:val="single" w:sz="4" w:space="0" w:color="auto"/>
            </w:tcBorders>
            <w:vAlign w:val="center"/>
            <w:hideMark/>
          </w:tcPr>
          <w:p w14:paraId="076328BB" w14:textId="159072D0"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UBND cấp xã</w:t>
            </w:r>
          </w:p>
        </w:tc>
        <w:tc>
          <w:tcPr>
            <w:tcW w:w="682" w:type="pct"/>
            <w:tcBorders>
              <w:top w:val="nil"/>
              <w:left w:val="nil"/>
              <w:bottom w:val="single" w:sz="4" w:space="0" w:color="auto"/>
              <w:right w:val="single" w:sz="4" w:space="0" w:color="auto"/>
            </w:tcBorders>
            <w:vAlign w:val="center"/>
            <w:hideMark/>
          </w:tcPr>
          <w:p w14:paraId="021E3EA5"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Thường xuyên; xử lý theo mức độ (ưu tiên lỗi diện rộng)</w:t>
            </w:r>
          </w:p>
        </w:tc>
        <w:tc>
          <w:tcPr>
            <w:tcW w:w="694" w:type="pct"/>
            <w:tcBorders>
              <w:top w:val="nil"/>
              <w:left w:val="nil"/>
              <w:bottom w:val="single" w:sz="4" w:space="0" w:color="auto"/>
              <w:right w:val="single" w:sz="4" w:space="0" w:color="auto"/>
            </w:tcBorders>
            <w:vAlign w:val="center"/>
            <w:hideMark/>
          </w:tcPr>
          <w:p w14:paraId="5D55E698"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Nhật ký xử lý sự cố; thông báo khắc phục; tỷ lệ lỗi giảm</w:t>
            </w:r>
          </w:p>
        </w:tc>
        <w:tc>
          <w:tcPr>
            <w:tcW w:w="803" w:type="pct"/>
            <w:tcBorders>
              <w:top w:val="nil"/>
              <w:left w:val="nil"/>
              <w:bottom w:val="single" w:sz="4" w:space="0" w:color="auto"/>
              <w:right w:val="single" w:sz="4" w:space="0" w:color="auto"/>
            </w:tcBorders>
            <w:vAlign w:val="center"/>
            <w:hideMark/>
          </w:tcPr>
          <w:p w14:paraId="437C3BAD"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Nên có cơ chế tiếp nhận ticket/phiếu yêu cầu và thời hạn xử lý theo mức độ</w:t>
            </w:r>
          </w:p>
        </w:tc>
      </w:tr>
      <w:tr w:rsidR="000C28E8" w:rsidRPr="000C28E8" w14:paraId="56878A04" w14:textId="77777777" w:rsidTr="00BD226E">
        <w:trPr>
          <w:trHeight w:val="900"/>
        </w:trPr>
        <w:tc>
          <w:tcPr>
            <w:tcW w:w="192" w:type="pct"/>
            <w:tcBorders>
              <w:top w:val="nil"/>
              <w:left w:val="single" w:sz="4" w:space="0" w:color="auto"/>
              <w:bottom w:val="single" w:sz="4" w:space="0" w:color="auto"/>
              <w:right w:val="single" w:sz="4" w:space="0" w:color="auto"/>
            </w:tcBorders>
            <w:noWrap/>
            <w:vAlign w:val="center"/>
            <w:hideMark/>
          </w:tcPr>
          <w:p w14:paraId="73474C45" w14:textId="77777777" w:rsidR="00F200A3" w:rsidRPr="000C28E8" w:rsidRDefault="00F200A3" w:rsidP="00F200A3">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7</w:t>
            </w:r>
          </w:p>
        </w:tc>
        <w:tc>
          <w:tcPr>
            <w:tcW w:w="1364" w:type="pct"/>
            <w:tcBorders>
              <w:top w:val="nil"/>
              <w:left w:val="nil"/>
              <w:bottom w:val="single" w:sz="4" w:space="0" w:color="auto"/>
              <w:right w:val="single" w:sz="4" w:space="0" w:color="auto"/>
            </w:tcBorders>
            <w:vAlign w:val="center"/>
            <w:hideMark/>
          </w:tcPr>
          <w:p w14:paraId="1145E8B5"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Thực hiện nghiêm xin lỗi tổ chức/cá nhân khi giải quyết trễ hạn và công khai kết quả xử lý theo quy định nội bộ của tỉnh</w:t>
            </w:r>
          </w:p>
        </w:tc>
        <w:tc>
          <w:tcPr>
            <w:tcW w:w="681" w:type="pct"/>
            <w:tcBorders>
              <w:top w:val="nil"/>
              <w:left w:val="nil"/>
              <w:bottom w:val="single" w:sz="4" w:space="0" w:color="auto"/>
              <w:right w:val="single" w:sz="4" w:space="0" w:color="auto"/>
            </w:tcBorders>
            <w:vAlign w:val="center"/>
            <w:hideMark/>
          </w:tcPr>
          <w:p w14:paraId="41FD2220" w14:textId="1DBD2108"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quan giải quyết TTHC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UBND cấp xã)</w:t>
            </w:r>
          </w:p>
        </w:tc>
        <w:tc>
          <w:tcPr>
            <w:tcW w:w="584" w:type="pct"/>
            <w:tcBorders>
              <w:top w:val="nil"/>
              <w:left w:val="nil"/>
              <w:bottom w:val="single" w:sz="4" w:space="0" w:color="auto"/>
              <w:right w:val="single" w:sz="4" w:space="0" w:color="auto"/>
            </w:tcBorders>
            <w:vAlign w:val="center"/>
            <w:hideMark/>
          </w:tcPr>
          <w:p w14:paraId="2712EC36"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Sở Nội vụ</w:t>
            </w:r>
          </w:p>
        </w:tc>
        <w:tc>
          <w:tcPr>
            <w:tcW w:w="682" w:type="pct"/>
            <w:tcBorders>
              <w:top w:val="nil"/>
              <w:left w:val="nil"/>
              <w:bottom w:val="single" w:sz="4" w:space="0" w:color="auto"/>
              <w:right w:val="single" w:sz="4" w:space="0" w:color="auto"/>
            </w:tcBorders>
            <w:vAlign w:val="center"/>
            <w:hideMark/>
          </w:tcPr>
          <w:p w14:paraId="1BFC8B24"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(01–12/2026)</w:t>
            </w:r>
          </w:p>
        </w:tc>
        <w:tc>
          <w:tcPr>
            <w:tcW w:w="694" w:type="pct"/>
            <w:tcBorders>
              <w:top w:val="nil"/>
              <w:left w:val="nil"/>
              <w:bottom w:val="single" w:sz="4" w:space="0" w:color="auto"/>
              <w:right w:val="single" w:sz="4" w:space="0" w:color="auto"/>
            </w:tcBorders>
            <w:vAlign w:val="center"/>
            <w:hideMark/>
          </w:tcPr>
          <w:p w14:paraId="4272AE68"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Thư xin lỗi/ thông báo xin lỗi; thống kê hồ sơ trễ hạn; biện pháp khắc phục</w:t>
            </w:r>
          </w:p>
        </w:tc>
        <w:tc>
          <w:tcPr>
            <w:tcW w:w="803" w:type="pct"/>
            <w:tcBorders>
              <w:top w:val="nil"/>
              <w:left w:val="nil"/>
              <w:bottom w:val="single" w:sz="4" w:space="0" w:color="auto"/>
              <w:right w:val="single" w:sz="4" w:space="0" w:color="auto"/>
            </w:tcBorders>
            <w:vAlign w:val="center"/>
            <w:hideMark/>
          </w:tcPr>
          <w:p w14:paraId="4499ACD0"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nội dung “thực hiện xin lỗi khi trễ hạn…”</w:t>
            </w:r>
          </w:p>
        </w:tc>
      </w:tr>
      <w:tr w:rsidR="000C28E8" w:rsidRPr="000C28E8" w14:paraId="15FC48F4" w14:textId="77777777" w:rsidTr="00BD226E">
        <w:trPr>
          <w:trHeight w:val="900"/>
        </w:trPr>
        <w:tc>
          <w:tcPr>
            <w:tcW w:w="192" w:type="pct"/>
            <w:tcBorders>
              <w:top w:val="nil"/>
              <w:left w:val="single" w:sz="4" w:space="0" w:color="auto"/>
              <w:bottom w:val="single" w:sz="4" w:space="0" w:color="auto"/>
              <w:right w:val="single" w:sz="4" w:space="0" w:color="auto"/>
            </w:tcBorders>
            <w:noWrap/>
            <w:vAlign w:val="center"/>
            <w:hideMark/>
          </w:tcPr>
          <w:p w14:paraId="28C6AF38" w14:textId="77777777" w:rsidR="00F200A3" w:rsidRPr="000C28E8" w:rsidRDefault="00F200A3" w:rsidP="00F200A3">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8</w:t>
            </w:r>
          </w:p>
        </w:tc>
        <w:tc>
          <w:tcPr>
            <w:tcW w:w="1364" w:type="pct"/>
            <w:tcBorders>
              <w:top w:val="nil"/>
              <w:left w:val="nil"/>
              <w:bottom w:val="single" w:sz="4" w:space="0" w:color="auto"/>
              <w:right w:val="single" w:sz="4" w:space="0" w:color="auto"/>
            </w:tcBorders>
            <w:vAlign w:val="center"/>
            <w:hideMark/>
          </w:tcPr>
          <w:p w14:paraId="693CC32B"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rà soát, xử lý hành vi nhũng nhiễu, gây phiền hà; công khai kết quả xử lý (nếu có)</w:t>
            </w:r>
          </w:p>
        </w:tc>
        <w:tc>
          <w:tcPr>
            <w:tcW w:w="681" w:type="pct"/>
            <w:tcBorders>
              <w:top w:val="nil"/>
              <w:left w:val="nil"/>
              <w:bottom w:val="single" w:sz="4" w:space="0" w:color="auto"/>
              <w:right w:val="single" w:sz="4" w:space="0" w:color="auto"/>
            </w:tcBorders>
            <w:vAlign w:val="center"/>
            <w:hideMark/>
          </w:tcPr>
          <w:p w14:paraId="5B1841EE"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Thủ trưởng cơ quan; Chủ tịch UBND cấp xã</w:t>
            </w:r>
          </w:p>
        </w:tc>
        <w:tc>
          <w:tcPr>
            <w:tcW w:w="584" w:type="pct"/>
            <w:tcBorders>
              <w:top w:val="nil"/>
              <w:left w:val="nil"/>
              <w:bottom w:val="single" w:sz="4" w:space="0" w:color="auto"/>
              <w:right w:val="single" w:sz="4" w:space="0" w:color="auto"/>
            </w:tcBorders>
            <w:vAlign w:val="center"/>
            <w:hideMark/>
          </w:tcPr>
          <w:p w14:paraId="4CA62439"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Nội vụ; Văn phòng UBND tỉnh; cơ quan thanh tra (khi cần)</w:t>
            </w:r>
          </w:p>
        </w:tc>
        <w:tc>
          <w:tcPr>
            <w:tcW w:w="682" w:type="pct"/>
            <w:tcBorders>
              <w:top w:val="nil"/>
              <w:left w:val="nil"/>
              <w:bottom w:val="single" w:sz="4" w:space="0" w:color="auto"/>
              <w:right w:val="single" w:sz="4" w:space="0" w:color="auto"/>
            </w:tcBorders>
            <w:vAlign w:val="center"/>
            <w:hideMark/>
          </w:tcPr>
          <w:p w14:paraId="1CC8739A"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Phát sinh trong năm 2026; tổng hợp theo quý</w:t>
            </w:r>
          </w:p>
        </w:tc>
        <w:tc>
          <w:tcPr>
            <w:tcW w:w="694" w:type="pct"/>
            <w:tcBorders>
              <w:top w:val="nil"/>
              <w:left w:val="nil"/>
              <w:bottom w:val="single" w:sz="4" w:space="0" w:color="auto"/>
              <w:right w:val="single" w:sz="4" w:space="0" w:color="auto"/>
            </w:tcBorders>
            <w:vAlign w:val="center"/>
            <w:hideMark/>
          </w:tcPr>
          <w:p w14:paraId="5107AD11"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Quyết định xử lý/nhắc nhở; thông báo công khai; biện pháp phòng ngừa</w:t>
            </w:r>
          </w:p>
        </w:tc>
        <w:tc>
          <w:tcPr>
            <w:tcW w:w="803" w:type="pct"/>
            <w:tcBorders>
              <w:top w:val="nil"/>
              <w:left w:val="nil"/>
              <w:bottom w:val="single" w:sz="4" w:space="0" w:color="auto"/>
              <w:right w:val="single" w:sz="4" w:space="0" w:color="auto"/>
            </w:tcBorders>
            <w:vAlign w:val="center"/>
            <w:hideMark/>
          </w:tcPr>
          <w:p w14:paraId="2E874203"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nội dung “công khai danh sách… nhũng nhiễu; xử lý nghiêm…”</w:t>
            </w:r>
          </w:p>
        </w:tc>
      </w:tr>
      <w:tr w:rsidR="000C28E8" w:rsidRPr="000C28E8" w14:paraId="185CD68A" w14:textId="77777777" w:rsidTr="00BD226E">
        <w:trPr>
          <w:trHeight w:val="900"/>
        </w:trPr>
        <w:tc>
          <w:tcPr>
            <w:tcW w:w="192" w:type="pct"/>
            <w:tcBorders>
              <w:top w:val="nil"/>
              <w:left w:val="single" w:sz="4" w:space="0" w:color="auto"/>
              <w:bottom w:val="single" w:sz="4" w:space="0" w:color="auto"/>
              <w:right w:val="single" w:sz="4" w:space="0" w:color="auto"/>
            </w:tcBorders>
            <w:noWrap/>
            <w:vAlign w:val="center"/>
            <w:hideMark/>
          </w:tcPr>
          <w:p w14:paraId="0A8786A5" w14:textId="77777777" w:rsidR="00F200A3" w:rsidRPr="000C28E8" w:rsidRDefault="00F200A3" w:rsidP="00F200A3">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9</w:t>
            </w:r>
          </w:p>
        </w:tc>
        <w:tc>
          <w:tcPr>
            <w:tcW w:w="1364" w:type="pct"/>
            <w:tcBorders>
              <w:top w:val="nil"/>
              <w:left w:val="nil"/>
              <w:bottom w:val="single" w:sz="4" w:space="0" w:color="auto"/>
              <w:right w:val="single" w:sz="4" w:space="0" w:color="auto"/>
            </w:tcBorders>
            <w:vAlign w:val="center"/>
            <w:hideMark/>
          </w:tcPr>
          <w:p w14:paraId="0C451ECB"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 cơ chế tổng hợp, theo dõi “vướng mắc lặp lại” và ban hành hướng dẫn nghiệp vụ để thống nhất thực hiện toàn tỉnh</w:t>
            </w:r>
          </w:p>
        </w:tc>
        <w:tc>
          <w:tcPr>
            <w:tcW w:w="681" w:type="pct"/>
            <w:tcBorders>
              <w:top w:val="nil"/>
              <w:left w:val="nil"/>
              <w:bottom w:val="single" w:sz="4" w:space="0" w:color="auto"/>
              <w:right w:val="single" w:sz="4" w:space="0" w:color="auto"/>
            </w:tcBorders>
            <w:vAlign w:val="center"/>
            <w:hideMark/>
          </w:tcPr>
          <w:p w14:paraId="52BB03B9"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584" w:type="pct"/>
            <w:tcBorders>
              <w:top w:val="nil"/>
              <w:left w:val="nil"/>
              <w:bottom w:val="single" w:sz="4" w:space="0" w:color="auto"/>
              <w:right w:val="single" w:sz="4" w:space="0" w:color="auto"/>
            </w:tcBorders>
            <w:vAlign w:val="center"/>
            <w:hideMark/>
          </w:tcPr>
          <w:p w14:paraId="6B8AAFF7"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682" w:type="pct"/>
            <w:tcBorders>
              <w:top w:val="nil"/>
              <w:left w:val="nil"/>
              <w:bottom w:val="single" w:sz="4" w:space="0" w:color="auto"/>
              <w:right w:val="single" w:sz="4" w:space="0" w:color="auto"/>
            </w:tcBorders>
            <w:vAlign w:val="center"/>
            <w:hideMark/>
          </w:tcPr>
          <w:p w14:paraId="428D75D1"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III/2026</w:t>
            </w:r>
          </w:p>
        </w:tc>
        <w:tc>
          <w:tcPr>
            <w:tcW w:w="694" w:type="pct"/>
            <w:tcBorders>
              <w:top w:val="nil"/>
              <w:left w:val="nil"/>
              <w:bottom w:val="single" w:sz="4" w:space="0" w:color="auto"/>
              <w:right w:val="single" w:sz="4" w:space="0" w:color="auto"/>
            </w:tcBorders>
            <w:vAlign w:val="center"/>
            <w:hideMark/>
          </w:tcPr>
          <w:p w14:paraId="47ED99BC"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câu hỏi–đáp (FAQ); hướng dẫn nghiệp vụ; danh mục lỗi thường gặp và cách xử lý</w:t>
            </w:r>
          </w:p>
        </w:tc>
        <w:tc>
          <w:tcPr>
            <w:tcW w:w="803" w:type="pct"/>
            <w:tcBorders>
              <w:top w:val="nil"/>
              <w:left w:val="nil"/>
              <w:bottom w:val="single" w:sz="4" w:space="0" w:color="auto"/>
              <w:right w:val="single" w:sz="4" w:space="0" w:color="auto"/>
            </w:tcBorders>
            <w:vAlign w:val="center"/>
            <w:hideMark/>
          </w:tcPr>
          <w:p w14:paraId="012F8DBA"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Giảm tình trạng mỗi nơi hiểu/áp dụng khác nhau</w:t>
            </w:r>
          </w:p>
        </w:tc>
      </w:tr>
      <w:tr w:rsidR="00BD226E" w:rsidRPr="000C28E8" w14:paraId="34AF3CD5" w14:textId="77777777" w:rsidTr="00BD226E">
        <w:trPr>
          <w:trHeight w:val="900"/>
        </w:trPr>
        <w:tc>
          <w:tcPr>
            <w:tcW w:w="192" w:type="pct"/>
            <w:tcBorders>
              <w:top w:val="nil"/>
              <w:left w:val="single" w:sz="4" w:space="0" w:color="auto"/>
              <w:bottom w:val="single" w:sz="4" w:space="0" w:color="auto"/>
              <w:right w:val="single" w:sz="4" w:space="0" w:color="auto"/>
            </w:tcBorders>
            <w:noWrap/>
            <w:vAlign w:val="center"/>
            <w:hideMark/>
          </w:tcPr>
          <w:p w14:paraId="3C9F27ED" w14:textId="77777777" w:rsidR="00F200A3" w:rsidRPr="000C28E8" w:rsidRDefault="00F200A3" w:rsidP="00F200A3">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w:t>
            </w:r>
          </w:p>
        </w:tc>
        <w:tc>
          <w:tcPr>
            <w:tcW w:w="1364" w:type="pct"/>
            <w:tcBorders>
              <w:top w:val="nil"/>
              <w:left w:val="nil"/>
              <w:bottom w:val="single" w:sz="4" w:space="0" w:color="auto"/>
              <w:right w:val="single" w:sz="4" w:space="0" w:color="auto"/>
            </w:tcBorders>
            <w:vAlign w:val="center"/>
            <w:hideMark/>
          </w:tcPr>
          <w:p w14:paraId="40CB927E"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Tổng hợp, báo cáo định kỳ kết quả tiếp nhận, xử lý, tháo gỡ vướng mắc (số lượng; nhóm vấn đề; tỷ lệ xử lý; kiến nghị)</w:t>
            </w:r>
          </w:p>
        </w:tc>
        <w:tc>
          <w:tcPr>
            <w:tcW w:w="681" w:type="pct"/>
            <w:tcBorders>
              <w:top w:val="nil"/>
              <w:left w:val="nil"/>
              <w:bottom w:val="single" w:sz="4" w:space="0" w:color="auto"/>
              <w:right w:val="single" w:sz="4" w:space="0" w:color="auto"/>
            </w:tcBorders>
            <w:vAlign w:val="center"/>
            <w:hideMark/>
          </w:tcPr>
          <w:p w14:paraId="5CBFB068"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(tổng hợp)</w:t>
            </w:r>
          </w:p>
        </w:tc>
        <w:tc>
          <w:tcPr>
            <w:tcW w:w="584" w:type="pct"/>
            <w:tcBorders>
              <w:top w:val="nil"/>
              <w:left w:val="nil"/>
              <w:bottom w:val="single" w:sz="4" w:space="0" w:color="auto"/>
              <w:right w:val="single" w:sz="4" w:space="0" w:color="auto"/>
            </w:tcBorders>
            <w:vAlign w:val="center"/>
            <w:hideMark/>
          </w:tcPr>
          <w:p w14:paraId="40DF6E4E"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682" w:type="pct"/>
            <w:tcBorders>
              <w:top w:val="nil"/>
              <w:left w:val="nil"/>
              <w:bottom w:val="single" w:sz="4" w:space="0" w:color="auto"/>
              <w:right w:val="single" w:sz="4" w:space="0" w:color="auto"/>
            </w:tcBorders>
            <w:vAlign w:val="center"/>
            <w:hideMark/>
          </w:tcPr>
          <w:p w14:paraId="56978F16"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quý; năm 2026</w:t>
            </w:r>
          </w:p>
        </w:tc>
        <w:tc>
          <w:tcPr>
            <w:tcW w:w="694" w:type="pct"/>
            <w:tcBorders>
              <w:top w:val="nil"/>
              <w:left w:val="nil"/>
              <w:bottom w:val="single" w:sz="4" w:space="0" w:color="auto"/>
              <w:right w:val="single" w:sz="4" w:space="0" w:color="auto"/>
            </w:tcBorders>
            <w:vAlign w:val="center"/>
            <w:hideMark/>
          </w:tcPr>
          <w:p w14:paraId="0F591649"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tháng/quý/năm; bảng thống kê; kiến nghị UBND tỉnh/Trung ương</w:t>
            </w:r>
          </w:p>
        </w:tc>
        <w:tc>
          <w:tcPr>
            <w:tcW w:w="803" w:type="pct"/>
            <w:tcBorders>
              <w:top w:val="nil"/>
              <w:left w:val="nil"/>
              <w:bottom w:val="single" w:sz="4" w:space="0" w:color="auto"/>
              <w:right w:val="single" w:sz="4" w:space="0" w:color="auto"/>
            </w:tcBorders>
            <w:vAlign w:val="center"/>
            <w:hideMark/>
          </w:tcPr>
          <w:p w14:paraId="67B8B972" w14:textId="77777777" w:rsidR="00F200A3" w:rsidRPr="000C28E8" w:rsidRDefault="00F200A3"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chế độ báo cáo hằng tháng gửi VPUBND tỉnh</w:t>
            </w:r>
          </w:p>
        </w:tc>
      </w:tr>
    </w:tbl>
    <w:p w14:paraId="1DD84A12" w14:textId="77777777" w:rsidR="00F200A3" w:rsidRPr="000C28E8" w:rsidRDefault="00F200A3" w:rsidP="00F200A3">
      <w:pPr>
        <w:rPr>
          <w:rFonts w:ascii="Times New Roman" w:eastAsia="Calibri" w:hAnsi="Times New Roman" w:cs="Times New Roman"/>
          <w:b/>
          <w:bCs/>
          <w:kern w:val="0"/>
          <w:sz w:val="28"/>
          <w:szCs w:val="28"/>
          <w14:ligatures w14:val="none"/>
        </w:rPr>
      </w:pPr>
    </w:p>
    <w:p w14:paraId="60AE6666" w14:textId="77777777" w:rsidR="00147B89" w:rsidRPr="000C28E8" w:rsidRDefault="00147B89" w:rsidP="001070EA">
      <w:pPr>
        <w:keepLines/>
        <w:widowControl w:val="0"/>
        <w:spacing w:after="120" w:line="360" w:lineRule="exact"/>
        <w:jc w:val="both"/>
        <w:outlineLvl w:val="1"/>
        <w:rPr>
          <w:rFonts w:ascii="Times New Roman" w:eastAsia="Calibri" w:hAnsi="Times New Roman" w:cs="Times New Roman"/>
          <w:b/>
          <w:bCs/>
          <w:kern w:val="0"/>
          <w:sz w:val="28"/>
          <w:szCs w:val="28"/>
          <w14:ligatures w14:val="none"/>
        </w:rPr>
      </w:pPr>
      <w:r w:rsidRPr="000C28E8">
        <w:rPr>
          <w:rFonts w:ascii="Times New Roman" w:eastAsia="Calibri" w:hAnsi="Times New Roman" w:cs="Times New Roman"/>
          <w:b/>
          <w:bCs/>
          <w:kern w:val="0"/>
          <w:sz w:val="28"/>
          <w:szCs w:val="28"/>
          <w14:ligatures w14:val="none"/>
        </w:rPr>
        <w:t>7. Công khai kết quả đánh giá chất lượng phục vụ người dân, doanh nghiệp theo Quyết định số 766/QĐ-TTg ngày 23 tháng 6 năm 2022 của Thủ tướng Chính phủ.</w:t>
      </w:r>
    </w:p>
    <w:tbl>
      <w:tblPr>
        <w:tblW w:w="5000" w:type="pct"/>
        <w:tblLook w:val="04A0" w:firstRow="1" w:lastRow="0" w:firstColumn="1" w:lastColumn="0" w:noHBand="0" w:noVBand="1"/>
      </w:tblPr>
      <w:tblGrid>
        <w:gridCol w:w="559"/>
        <w:gridCol w:w="4369"/>
        <w:gridCol w:w="1538"/>
        <w:gridCol w:w="1826"/>
        <w:gridCol w:w="2415"/>
        <w:gridCol w:w="1903"/>
        <w:gridCol w:w="1952"/>
      </w:tblGrid>
      <w:tr w:rsidR="000C28E8" w:rsidRPr="000C28E8" w14:paraId="1C38FE4E" w14:textId="77777777" w:rsidTr="00BD226E">
        <w:trPr>
          <w:trHeight w:val="285"/>
          <w:tblHeader/>
        </w:trPr>
        <w:tc>
          <w:tcPr>
            <w:tcW w:w="121" w:type="pct"/>
            <w:tcBorders>
              <w:top w:val="single" w:sz="4" w:space="0" w:color="auto"/>
              <w:left w:val="single" w:sz="4" w:space="0" w:color="auto"/>
              <w:bottom w:val="single" w:sz="4" w:space="0" w:color="auto"/>
              <w:right w:val="single" w:sz="4" w:space="0" w:color="auto"/>
            </w:tcBorders>
            <w:noWrap/>
            <w:vAlign w:val="center"/>
            <w:hideMark/>
          </w:tcPr>
          <w:p w14:paraId="5A5C55CF" w14:textId="77777777" w:rsidR="00BD226E" w:rsidRPr="000C28E8" w:rsidRDefault="00BD226E" w:rsidP="00BD226E">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lastRenderedPageBreak/>
              <w:t>Stt</w:t>
            </w:r>
          </w:p>
        </w:tc>
        <w:tc>
          <w:tcPr>
            <w:tcW w:w="1512" w:type="pct"/>
            <w:tcBorders>
              <w:top w:val="single" w:sz="4" w:space="0" w:color="auto"/>
              <w:left w:val="nil"/>
              <w:bottom w:val="single" w:sz="4" w:space="0" w:color="auto"/>
              <w:right w:val="single" w:sz="4" w:space="0" w:color="auto"/>
            </w:tcBorders>
            <w:vAlign w:val="center"/>
            <w:hideMark/>
          </w:tcPr>
          <w:p w14:paraId="2354D9D1" w14:textId="77777777" w:rsidR="00BD226E" w:rsidRPr="000C28E8" w:rsidRDefault="00BD226E" w:rsidP="00BD226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Nội dung</w:t>
            </w:r>
          </w:p>
        </w:tc>
        <w:tc>
          <w:tcPr>
            <w:tcW w:w="540" w:type="pct"/>
            <w:tcBorders>
              <w:top w:val="single" w:sz="4" w:space="0" w:color="auto"/>
              <w:left w:val="nil"/>
              <w:bottom w:val="single" w:sz="4" w:space="0" w:color="auto"/>
              <w:right w:val="single" w:sz="4" w:space="0" w:color="auto"/>
            </w:tcBorders>
            <w:vAlign w:val="center"/>
            <w:hideMark/>
          </w:tcPr>
          <w:p w14:paraId="0934E4D2" w14:textId="77777777" w:rsidR="00BD226E" w:rsidRPr="000C28E8" w:rsidRDefault="00BD226E" w:rsidP="00BD226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chủ trì</w:t>
            </w:r>
          </w:p>
        </w:tc>
        <w:tc>
          <w:tcPr>
            <w:tcW w:w="639" w:type="pct"/>
            <w:tcBorders>
              <w:top w:val="single" w:sz="4" w:space="0" w:color="auto"/>
              <w:left w:val="nil"/>
              <w:bottom w:val="single" w:sz="4" w:space="0" w:color="auto"/>
              <w:right w:val="single" w:sz="4" w:space="0" w:color="auto"/>
            </w:tcBorders>
            <w:vAlign w:val="center"/>
            <w:hideMark/>
          </w:tcPr>
          <w:p w14:paraId="4D3B011D" w14:textId="77777777" w:rsidR="00BD226E" w:rsidRPr="000C28E8" w:rsidRDefault="00BD226E" w:rsidP="00BD226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phối hợp</w:t>
            </w:r>
          </w:p>
        </w:tc>
        <w:tc>
          <w:tcPr>
            <w:tcW w:w="841" w:type="pct"/>
            <w:tcBorders>
              <w:top w:val="single" w:sz="4" w:space="0" w:color="auto"/>
              <w:left w:val="nil"/>
              <w:bottom w:val="single" w:sz="4" w:space="0" w:color="auto"/>
              <w:right w:val="single" w:sz="4" w:space="0" w:color="auto"/>
            </w:tcBorders>
            <w:vAlign w:val="center"/>
            <w:hideMark/>
          </w:tcPr>
          <w:p w14:paraId="6BA6918B" w14:textId="77777777" w:rsidR="00BD226E" w:rsidRPr="000C28E8" w:rsidRDefault="00BD226E" w:rsidP="00BD226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Thời gian hoàn thành (tháng/quý)</w:t>
            </w:r>
          </w:p>
        </w:tc>
        <w:tc>
          <w:tcPr>
            <w:tcW w:w="665" w:type="pct"/>
            <w:tcBorders>
              <w:top w:val="single" w:sz="4" w:space="0" w:color="auto"/>
              <w:left w:val="nil"/>
              <w:bottom w:val="single" w:sz="4" w:space="0" w:color="auto"/>
              <w:right w:val="single" w:sz="4" w:space="0" w:color="auto"/>
            </w:tcBorders>
            <w:vAlign w:val="center"/>
            <w:hideMark/>
          </w:tcPr>
          <w:p w14:paraId="702A83CB" w14:textId="77777777" w:rsidR="00BD226E" w:rsidRPr="000C28E8" w:rsidRDefault="00BD226E" w:rsidP="00BD226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Kết quả thực hiện</w:t>
            </w:r>
          </w:p>
        </w:tc>
        <w:tc>
          <w:tcPr>
            <w:tcW w:w="682" w:type="pct"/>
            <w:tcBorders>
              <w:top w:val="single" w:sz="4" w:space="0" w:color="auto"/>
              <w:left w:val="nil"/>
              <w:bottom w:val="single" w:sz="4" w:space="0" w:color="auto"/>
              <w:right w:val="single" w:sz="4" w:space="0" w:color="auto"/>
            </w:tcBorders>
            <w:vAlign w:val="center"/>
            <w:hideMark/>
          </w:tcPr>
          <w:p w14:paraId="2A0EFE28" w14:textId="77777777" w:rsidR="00BD226E" w:rsidRPr="000C28E8" w:rsidRDefault="00BD226E" w:rsidP="00BD226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Ghi chú</w:t>
            </w:r>
          </w:p>
        </w:tc>
      </w:tr>
      <w:tr w:rsidR="000C28E8" w:rsidRPr="000C28E8" w14:paraId="25E08ECC" w14:textId="77777777" w:rsidTr="00BD226E">
        <w:trPr>
          <w:trHeight w:val="900"/>
        </w:trPr>
        <w:tc>
          <w:tcPr>
            <w:tcW w:w="121" w:type="pct"/>
            <w:tcBorders>
              <w:top w:val="nil"/>
              <w:left w:val="single" w:sz="4" w:space="0" w:color="auto"/>
              <w:bottom w:val="single" w:sz="4" w:space="0" w:color="auto"/>
              <w:right w:val="single" w:sz="4" w:space="0" w:color="auto"/>
            </w:tcBorders>
            <w:noWrap/>
            <w:vAlign w:val="center"/>
            <w:hideMark/>
          </w:tcPr>
          <w:p w14:paraId="5180AB89" w14:textId="77777777" w:rsidR="00BD226E" w:rsidRPr="000C28E8" w:rsidRDefault="00BD226E" w:rsidP="00BD226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w:t>
            </w:r>
          </w:p>
        </w:tc>
        <w:tc>
          <w:tcPr>
            <w:tcW w:w="1512" w:type="pct"/>
            <w:tcBorders>
              <w:top w:val="nil"/>
              <w:left w:val="nil"/>
              <w:bottom w:val="single" w:sz="4" w:space="0" w:color="auto"/>
              <w:right w:val="single" w:sz="4" w:space="0" w:color="auto"/>
            </w:tcBorders>
            <w:vAlign w:val="center"/>
            <w:hideMark/>
          </w:tcPr>
          <w:p w14:paraId="50417F42"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lập/chuẩn hóa đầu mối phụ trách công khai kết quả QĐ 766 tại từng sở, ban, ngành và UBND cấp xã (phân công rõ người cập nhật, người kiểm duyệt)</w:t>
            </w:r>
          </w:p>
        </w:tc>
        <w:tc>
          <w:tcPr>
            <w:tcW w:w="540" w:type="pct"/>
            <w:tcBorders>
              <w:top w:val="nil"/>
              <w:left w:val="nil"/>
              <w:bottom w:val="single" w:sz="4" w:space="0" w:color="auto"/>
              <w:right w:val="single" w:sz="4" w:space="0" w:color="auto"/>
            </w:tcBorders>
            <w:vAlign w:val="center"/>
            <w:hideMark/>
          </w:tcPr>
          <w:p w14:paraId="7BBBF4AB"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Thủ trưởng sở, ban, ngành; Chủ tịch UBND cấp xã</w:t>
            </w:r>
          </w:p>
        </w:tc>
        <w:tc>
          <w:tcPr>
            <w:tcW w:w="639" w:type="pct"/>
            <w:tcBorders>
              <w:top w:val="nil"/>
              <w:left w:val="nil"/>
              <w:bottom w:val="single" w:sz="4" w:space="0" w:color="auto"/>
              <w:right w:val="single" w:sz="4" w:space="0" w:color="auto"/>
            </w:tcBorders>
            <w:vAlign w:val="center"/>
            <w:hideMark/>
          </w:tcPr>
          <w:p w14:paraId="74A64153"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841" w:type="pct"/>
            <w:tcBorders>
              <w:top w:val="nil"/>
              <w:left w:val="nil"/>
              <w:bottom w:val="single" w:sz="4" w:space="0" w:color="auto"/>
              <w:right w:val="single" w:sz="4" w:space="0" w:color="auto"/>
            </w:tcBorders>
            <w:vAlign w:val="center"/>
            <w:hideMark/>
          </w:tcPr>
          <w:p w14:paraId="2924FB13"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665" w:type="pct"/>
            <w:tcBorders>
              <w:top w:val="nil"/>
              <w:left w:val="nil"/>
              <w:bottom w:val="single" w:sz="4" w:space="0" w:color="auto"/>
              <w:right w:val="single" w:sz="4" w:space="0" w:color="auto"/>
            </w:tcBorders>
            <w:vAlign w:val="center"/>
            <w:hideMark/>
          </w:tcPr>
          <w:p w14:paraId="0AC0CD5D"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Quyết định/Thông báo phân công; danh sách đầu mối cập nhật</w:t>
            </w:r>
          </w:p>
        </w:tc>
        <w:tc>
          <w:tcPr>
            <w:tcW w:w="682" w:type="pct"/>
            <w:tcBorders>
              <w:top w:val="nil"/>
              <w:left w:val="nil"/>
              <w:bottom w:val="single" w:sz="4" w:space="0" w:color="auto"/>
              <w:right w:val="single" w:sz="4" w:space="0" w:color="auto"/>
            </w:tcBorders>
            <w:vAlign w:val="center"/>
            <w:hideMark/>
          </w:tcPr>
          <w:p w14:paraId="21932AE0"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Bảo đảm duy trì cập nhật đều theo tuần/tháng</w:t>
            </w:r>
          </w:p>
        </w:tc>
      </w:tr>
      <w:tr w:rsidR="000C28E8" w:rsidRPr="000C28E8" w14:paraId="1048AA19" w14:textId="77777777" w:rsidTr="00BD226E">
        <w:trPr>
          <w:trHeight w:val="600"/>
        </w:trPr>
        <w:tc>
          <w:tcPr>
            <w:tcW w:w="121" w:type="pct"/>
            <w:tcBorders>
              <w:top w:val="nil"/>
              <w:left w:val="single" w:sz="4" w:space="0" w:color="auto"/>
              <w:bottom w:val="single" w:sz="4" w:space="0" w:color="auto"/>
              <w:right w:val="single" w:sz="4" w:space="0" w:color="auto"/>
            </w:tcBorders>
            <w:noWrap/>
            <w:vAlign w:val="center"/>
            <w:hideMark/>
          </w:tcPr>
          <w:p w14:paraId="32D2DD29" w14:textId="77777777" w:rsidR="00BD226E" w:rsidRPr="000C28E8" w:rsidRDefault="00BD226E" w:rsidP="00BD226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2</w:t>
            </w:r>
          </w:p>
        </w:tc>
        <w:tc>
          <w:tcPr>
            <w:tcW w:w="1512" w:type="pct"/>
            <w:tcBorders>
              <w:top w:val="nil"/>
              <w:left w:val="nil"/>
              <w:bottom w:val="single" w:sz="4" w:space="0" w:color="auto"/>
              <w:right w:val="single" w:sz="4" w:space="0" w:color="auto"/>
            </w:tcBorders>
            <w:vAlign w:val="center"/>
            <w:hideMark/>
          </w:tcPr>
          <w:p w14:paraId="5E7B3872"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Ban hành hướng dẫn nội bộ thống nhất nguồn dữ liệu, chỉ số, biểu mẫu công khai (bảng chỉ số; xếp hạng; diễn giải)</w:t>
            </w:r>
          </w:p>
        </w:tc>
        <w:tc>
          <w:tcPr>
            <w:tcW w:w="540" w:type="pct"/>
            <w:tcBorders>
              <w:top w:val="nil"/>
              <w:left w:val="nil"/>
              <w:bottom w:val="single" w:sz="4" w:space="0" w:color="auto"/>
              <w:right w:val="single" w:sz="4" w:space="0" w:color="auto"/>
            </w:tcBorders>
            <w:vAlign w:val="center"/>
            <w:hideMark/>
          </w:tcPr>
          <w:p w14:paraId="3831635A"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(đầu mối hướng dẫn)</w:t>
            </w:r>
          </w:p>
        </w:tc>
        <w:tc>
          <w:tcPr>
            <w:tcW w:w="639" w:type="pct"/>
            <w:tcBorders>
              <w:top w:val="nil"/>
              <w:left w:val="nil"/>
              <w:bottom w:val="single" w:sz="4" w:space="0" w:color="auto"/>
              <w:right w:val="single" w:sz="4" w:space="0" w:color="auto"/>
            </w:tcBorders>
            <w:vAlign w:val="center"/>
            <w:hideMark/>
          </w:tcPr>
          <w:p w14:paraId="59BD49C9" w14:textId="56DF0790"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ban, ngành; UBND cấp xã;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841" w:type="pct"/>
            <w:tcBorders>
              <w:top w:val="nil"/>
              <w:left w:val="nil"/>
              <w:bottom w:val="single" w:sz="4" w:space="0" w:color="auto"/>
              <w:right w:val="single" w:sz="4" w:space="0" w:color="auto"/>
            </w:tcBorders>
            <w:vAlign w:val="center"/>
            <w:hideMark/>
          </w:tcPr>
          <w:p w14:paraId="4DC498E8"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665" w:type="pct"/>
            <w:tcBorders>
              <w:top w:val="nil"/>
              <w:left w:val="nil"/>
              <w:bottom w:val="single" w:sz="4" w:space="0" w:color="auto"/>
              <w:right w:val="single" w:sz="4" w:space="0" w:color="auto"/>
            </w:tcBorders>
            <w:vAlign w:val="center"/>
            <w:hideMark/>
          </w:tcPr>
          <w:p w14:paraId="0A2AE3E9"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Hướng dẫn/biểu mẫu công khai; cấu trúc nội dung đăng tải</w:t>
            </w:r>
          </w:p>
        </w:tc>
        <w:tc>
          <w:tcPr>
            <w:tcW w:w="682" w:type="pct"/>
            <w:tcBorders>
              <w:top w:val="nil"/>
              <w:left w:val="nil"/>
              <w:bottom w:val="single" w:sz="4" w:space="0" w:color="auto"/>
              <w:right w:val="single" w:sz="4" w:space="0" w:color="auto"/>
            </w:tcBorders>
            <w:vAlign w:val="center"/>
            <w:hideMark/>
          </w:tcPr>
          <w:p w14:paraId="2A761D24"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Đồng bộ cách trình bày giữa các đơn vị</w:t>
            </w:r>
          </w:p>
        </w:tc>
      </w:tr>
      <w:tr w:rsidR="000C28E8" w:rsidRPr="000C28E8" w14:paraId="29C483AF" w14:textId="77777777" w:rsidTr="00BD226E">
        <w:trPr>
          <w:trHeight w:val="900"/>
        </w:trPr>
        <w:tc>
          <w:tcPr>
            <w:tcW w:w="121" w:type="pct"/>
            <w:tcBorders>
              <w:top w:val="nil"/>
              <w:left w:val="single" w:sz="4" w:space="0" w:color="auto"/>
              <w:bottom w:val="single" w:sz="4" w:space="0" w:color="auto"/>
              <w:right w:val="single" w:sz="4" w:space="0" w:color="auto"/>
            </w:tcBorders>
            <w:noWrap/>
            <w:vAlign w:val="center"/>
            <w:hideMark/>
          </w:tcPr>
          <w:p w14:paraId="4EB24784" w14:textId="77777777" w:rsidR="00BD226E" w:rsidRPr="000C28E8" w:rsidRDefault="00BD226E" w:rsidP="00BD226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w:t>
            </w:r>
          </w:p>
        </w:tc>
        <w:tc>
          <w:tcPr>
            <w:tcW w:w="1512" w:type="pct"/>
            <w:tcBorders>
              <w:top w:val="nil"/>
              <w:left w:val="nil"/>
              <w:bottom w:val="single" w:sz="4" w:space="0" w:color="auto"/>
              <w:right w:val="single" w:sz="4" w:space="0" w:color="auto"/>
            </w:tcBorders>
            <w:vAlign w:val="center"/>
            <w:hideMark/>
          </w:tcPr>
          <w:p w14:paraId="286E62E7"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Trích xuất/tổng hợp kết quả đánh giá chất lượng phục vụ theo QĐ 766 (theo tuần/tháng): đúng hạn, quá hạn, hồ sơ trực tuyến, thanh toán trực tuyến, mức độ hài lòng…</w:t>
            </w:r>
          </w:p>
        </w:tc>
        <w:tc>
          <w:tcPr>
            <w:tcW w:w="540" w:type="pct"/>
            <w:tcBorders>
              <w:top w:val="nil"/>
              <w:left w:val="nil"/>
              <w:bottom w:val="single" w:sz="4" w:space="0" w:color="auto"/>
              <w:right w:val="single" w:sz="4" w:space="0" w:color="auto"/>
            </w:tcBorders>
            <w:vAlign w:val="center"/>
            <w:hideMark/>
          </w:tcPr>
          <w:p w14:paraId="2DD50A7E"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sở, ban, ngành; UBND cấp xã (tự tổng hợp kết quả đơn vị)</w:t>
            </w:r>
          </w:p>
        </w:tc>
        <w:tc>
          <w:tcPr>
            <w:tcW w:w="639" w:type="pct"/>
            <w:tcBorders>
              <w:top w:val="nil"/>
              <w:left w:val="nil"/>
              <w:bottom w:val="single" w:sz="4" w:space="0" w:color="auto"/>
              <w:right w:val="single" w:sz="4" w:space="0" w:color="auto"/>
            </w:tcBorders>
            <w:vAlign w:val="center"/>
            <w:hideMark/>
          </w:tcPr>
          <w:p w14:paraId="61003DB1" w14:textId="2C019E61"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841" w:type="pct"/>
            <w:tcBorders>
              <w:top w:val="nil"/>
              <w:left w:val="nil"/>
              <w:bottom w:val="single" w:sz="4" w:space="0" w:color="auto"/>
              <w:right w:val="single" w:sz="4" w:space="0" w:color="auto"/>
            </w:tcBorders>
            <w:vAlign w:val="center"/>
            <w:hideMark/>
          </w:tcPr>
          <w:p w14:paraId="614B98CC"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tuần; hằng tháng (01–12/2026)</w:t>
            </w:r>
          </w:p>
        </w:tc>
        <w:tc>
          <w:tcPr>
            <w:tcW w:w="665" w:type="pct"/>
            <w:tcBorders>
              <w:top w:val="nil"/>
              <w:left w:val="nil"/>
              <w:bottom w:val="single" w:sz="4" w:space="0" w:color="auto"/>
              <w:right w:val="single" w:sz="4" w:space="0" w:color="auto"/>
            </w:tcBorders>
            <w:vAlign w:val="center"/>
            <w:hideMark/>
          </w:tcPr>
          <w:p w14:paraId="2C31C0B9"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Bảng số liệu tuần/tháng; file tổng hợp; nhận diện chỉ số thấp cần khắc phục</w:t>
            </w:r>
          </w:p>
        </w:tc>
        <w:tc>
          <w:tcPr>
            <w:tcW w:w="682" w:type="pct"/>
            <w:tcBorders>
              <w:top w:val="nil"/>
              <w:left w:val="nil"/>
              <w:bottom w:val="single" w:sz="4" w:space="0" w:color="auto"/>
              <w:right w:val="single" w:sz="4" w:space="0" w:color="auto"/>
            </w:tcBorders>
            <w:vAlign w:val="center"/>
            <w:hideMark/>
          </w:tcPr>
          <w:p w14:paraId="0BBB414B"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Nên chốt số liệu tuần vào 16h thứ Sáu; tháng trước ngày 20 (đề xuất)</w:t>
            </w:r>
          </w:p>
        </w:tc>
      </w:tr>
      <w:tr w:rsidR="000C28E8" w:rsidRPr="000C28E8" w14:paraId="44EB982D" w14:textId="77777777" w:rsidTr="00BD226E">
        <w:trPr>
          <w:trHeight w:val="1200"/>
        </w:trPr>
        <w:tc>
          <w:tcPr>
            <w:tcW w:w="121" w:type="pct"/>
            <w:tcBorders>
              <w:top w:val="nil"/>
              <w:left w:val="single" w:sz="4" w:space="0" w:color="auto"/>
              <w:bottom w:val="single" w:sz="4" w:space="0" w:color="auto"/>
              <w:right w:val="single" w:sz="4" w:space="0" w:color="auto"/>
            </w:tcBorders>
            <w:noWrap/>
            <w:vAlign w:val="center"/>
            <w:hideMark/>
          </w:tcPr>
          <w:p w14:paraId="72FC9535" w14:textId="77777777" w:rsidR="00BD226E" w:rsidRPr="000C28E8" w:rsidRDefault="00BD226E" w:rsidP="00BD226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4</w:t>
            </w:r>
          </w:p>
        </w:tc>
        <w:tc>
          <w:tcPr>
            <w:tcW w:w="1512" w:type="pct"/>
            <w:tcBorders>
              <w:top w:val="nil"/>
              <w:left w:val="nil"/>
              <w:bottom w:val="single" w:sz="4" w:space="0" w:color="auto"/>
              <w:right w:val="single" w:sz="4" w:space="0" w:color="auto"/>
            </w:tcBorders>
            <w:vAlign w:val="center"/>
            <w:hideMark/>
          </w:tcPr>
          <w:p w14:paraId="5EF4FAC7"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Thực hiện công khai kết quả theo tuần/tháng trên Cổng thông tin điện tử của tỉnh/đơn vị và phương tiện truyền thông phù hợp</w:t>
            </w:r>
          </w:p>
        </w:tc>
        <w:tc>
          <w:tcPr>
            <w:tcW w:w="540" w:type="pct"/>
            <w:tcBorders>
              <w:top w:val="nil"/>
              <w:left w:val="nil"/>
              <w:bottom w:val="single" w:sz="4" w:space="0" w:color="auto"/>
              <w:right w:val="single" w:sz="4" w:space="0" w:color="auto"/>
            </w:tcBorders>
            <w:vAlign w:val="center"/>
            <w:hideMark/>
          </w:tcPr>
          <w:p w14:paraId="77458D1D"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 (đăng tải trên kênh của đơn vị)</w:t>
            </w:r>
          </w:p>
        </w:tc>
        <w:tc>
          <w:tcPr>
            <w:tcW w:w="639" w:type="pct"/>
            <w:tcBorders>
              <w:top w:val="nil"/>
              <w:left w:val="nil"/>
              <w:bottom w:val="single" w:sz="4" w:space="0" w:color="auto"/>
              <w:right w:val="single" w:sz="4" w:space="0" w:color="auto"/>
            </w:tcBorders>
            <w:vAlign w:val="center"/>
            <w:hideMark/>
          </w:tcPr>
          <w:p w14:paraId="42439629"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cơ quan truyền thông</w:t>
            </w:r>
          </w:p>
        </w:tc>
        <w:tc>
          <w:tcPr>
            <w:tcW w:w="841" w:type="pct"/>
            <w:tcBorders>
              <w:top w:val="nil"/>
              <w:left w:val="nil"/>
              <w:bottom w:val="single" w:sz="4" w:space="0" w:color="auto"/>
              <w:right w:val="single" w:sz="4" w:space="0" w:color="auto"/>
            </w:tcBorders>
            <w:vAlign w:val="center"/>
            <w:hideMark/>
          </w:tcPr>
          <w:p w14:paraId="35E469DA"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tuần; hằng tháng</w:t>
            </w:r>
          </w:p>
        </w:tc>
        <w:tc>
          <w:tcPr>
            <w:tcW w:w="665" w:type="pct"/>
            <w:tcBorders>
              <w:top w:val="nil"/>
              <w:left w:val="nil"/>
              <w:bottom w:val="single" w:sz="4" w:space="0" w:color="auto"/>
              <w:right w:val="single" w:sz="4" w:space="0" w:color="auto"/>
            </w:tcBorders>
            <w:vAlign w:val="center"/>
            <w:hideMark/>
          </w:tcPr>
          <w:p w14:paraId="16BDAA90"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Bài đăng/công khai bảng chỉ số; đường dẫn công khai; minh chứng đăng tải</w:t>
            </w:r>
          </w:p>
        </w:tc>
        <w:tc>
          <w:tcPr>
            <w:tcW w:w="682" w:type="pct"/>
            <w:tcBorders>
              <w:top w:val="nil"/>
              <w:left w:val="nil"/>
              <w:bottom w:val="single" w:sz="4" w:space="0" w:color="auto"/>
              <w:right w:val="single" w:sz="4" w:space="0" w:color="auto"/>
            </w:tcBorders>
            <w:vAlign w:val="center"/>
            <w:hideMark/>
          </w:tcPr>
          <w:p w14:paraId="05450C0A"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yêu cầu “công khai… định kỳ tháng, tuần… trên Cổng TTĐT và phương tiện truyền thông”</w:t>
            </w:r>
          </w:p>
        </w:tc>
      </w:tr>
      <w:tr w:rsidR="000C28E8" w:rsidRPr="000C28E8" w14:paraId="2F940292" w14:textId="77777777" w:rsidTr="00BD226E">
        <w:trPr>
          <w:trHeight w:val="900"/>
        </w:trPr>
        <w:tc>
          <w:tcPr>
            <w:tcW w:w="121" w:type="pct"/>
            <w:tcBorders>
              <w:top w:val="nil"/>
              <w:left w:val="single" w:sz="4" w:space="0" w:color="auto"/>
              <w:bottom w:val="single" w:sz="4" w:space="0" w:color="auto"/>
              <w:right w:val="single" w:sz="4" w:space="0" w:color="auto"/>
            </w:tcBorders>
            <w:noWrap/>
            <w:vAlign w:val="center"/>
            <w:hideMark/>
          </w:tcPr>
          <w:p w14:paraId="1D39C733" w14:textId="77777777" w:rsidR="00BD226E" w:rsidRPr="000C28E8" w:rsidRDefault="00BD226E" w:rsidP="00BD226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5</w:t>
            </w:r>
          </w:p>
        </w:tc>
        <w:tc>
          <w:tcPr>
            <w:tcW w:w="1512" w:type="pct"/>
            <w:tcBorders>
              <w:top w:val="nil"/>
              <w:left w:val="nil"/>
              <w:bottom w:val="single" w:sz="4" w:space="0" w:color="auto"/>
              <w:right w:val="single" w:sz="4" w:space="0" w:color="auto"/>
            </w:tcBorders>
            <w:vAlign w:val="center"/>
            <w:hideMark/>
          </w:tcPr>
          <w:p w14:paraId="4C9BA2A1"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Công khai danh sách hồ sơ trễ hạn, lý do, biện pháp khắc phục và kết quả xử lý (nếu có) để cải thiện chỉ số chất lượng phục vụ</w:t>
            </w:r>
          </w:p>
        </w:tc>
        <w:tc>
          <w:tcPr>
            <w:tcW w:w="540" w:type="pct"/>
            <w:tcBorders>
              <w:top w:val="nil"/>
              <w:left w:val="nil"/>
              <w:bottom w:val="single" w:sz="4" w:space="0" w:color="auto"/>
              <w:right w:val="single" w:sz="4" w:space="0" w:color="auto"/>
            </w:tcBorders>
            <w:vAlign w:val="center"/>
            <w:hideMark/>
          </w:tcPr>
          <w:p w14:paraId="09BACFAF" w14:textId="1D52684C"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quan giải quyết TTHC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xml:space="preserve">; </w:t>
            </w:r>
            <w:r w:rsidRPr="000C28E8">
              <w:rPr>
                <w:rFonts w:ascii="Times New Roman" w:eastAsia="Times New Roman" w:hAnsi="Times New Roman" w:cs="Times New Roman"/>
                <w:kern w:val="0"/>
                <w:sz w:val="28"/>
                <w:szCs w:val="28"/>
                <w14:ligatures w14:val="none"/>
              </w:rPr>
              <w:lastRenderedPageBreak/>
              <w:t>UBND cấp xã)</w:t>
            </w:r>
          </w:p>
        </w:tc>
        <w:tc>
          <w:tcPr>
            <w:tcW w:w="639" w:type="pct"/>
            <w:tcBorders>
              <w:top w:val="nil"/>
              <w:left w:val="nil"/>
              <w:bottom w:val="single" w:sz="4" w:space="0" w:color="auto"/>
              <w:right w:val="single" w:sz="4" w:space="0" w:color="auto"/>
            </w:tcBorders>
            <w:vAlign w:val="center"/>
            <w:hideMark/>
          </w:tcPr>
          <w:p w14:paraId="5EBE3434"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Văn phòng UBND tỉnh; Sở Nội vụ</w:t>
            </w:r>
          </w:p>
        </w:tc>
        <w:tc>
          <w:tcPr>
            <w:tcW w:w="841" w:type="pct"/>
            <w:tcBorders>
              <w:top w:val="nil"/>
              <w:left w:val="nil"/>
              <w:bottom w:val="single" w:sz="4" w:space="0" w:color="auto"/>
              <w:right w:val="single" w:sz="4" w:space="0" w:color="auto"/>
            </w:tcBorders>
            <w:vAlign w:val="center"/>
            <w:hideMark/>
          </w:tcPr>
          <w:p w14:paraId="41E5A19B"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w:t>
            </w:r>
          </w:p>
        </w:tc>
        <w:tc>
          <w:tcPr>
            <w:tcW w:w="665" w:type="pct"/>
            <w:tcBorders>
              <w:top w:val="nil"/>
              <w:left w:val="nil"/>
              <w:bottom w:val="single" w:sz="4" w:space="0" w:color="auto"/>
              <w:right w:val="single" w:sz="4" w:space="0" w:color="auto"/>
            </w:tcBorders>
            <w:vAlign w:val="center"/>
            <w:hideMark/>
          </w:tcPr>
          <w:p w14:paraId="217594AC"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Danh sách/ thông báo công khai; kế hoạch khắc </w:t>
            </w:r>
            <w:r w:rsidRPr="000C28E8">
              <w:rPr>
                <w:rFonts w:ascii="Times New Roman" w:eastAsia="Times New Roman" w:hAnsi="Times New Roman" w:cs="Times New Roman"/>
                <w:kern w:val="0"/>
                <w:sz w:val="28"/>
                <w:szCs w:val="28"/>
                <w14:ligatures w14:val="none"/>
              </w:rPr>
              <w:lastRenderedPageBreak/>
              <w:t>phục; báo cáo giảm trễ hạn</w:t>
            </w:r>
          </w:p>
        </w:tc>
        <w:tc>
          <w:tcPr>
            <w:tcW w:w="682" w:type="pct"/>
            <w:tcBorders>
              <w:top w:val="nil"/>
              <w:left w:val="nil"/>
              <w:bottom w:val="single" w:sz="4" w:space="0" w:color="auto"/>
              <w:right w:val="single" w:sz="4" w:space="0" w:color="auto"/>
            </w:tcBorders>
            <w:vAlign w:val="center"/>
            <w:hideMark/>
          </w:tcPr>
          <w:p w14:paraId="36D54A66"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Liên thông nhiệm vụ xin lỗi trễ hạn và kỷ luật công vụ</w:t>
            </w:r>
          </w:p>
        </w:tc>
      </w:tr>
      <w:tr w:rsidR="000C28E8" w:rsidRPr="000C28E8" w14:paraId="39A03CB6" w14:textId="77777777" w:rsidTr="00BD226E">
        <w:trPr>
          <w:trHeight w:val="600"/>
        </w:trPr>
        <w:tc>
          <w:tcPr>
            <w:tcW w:w="121" w:type="pct"/>
            <w:tcBorders>
              <w:top w:val="nil"/>
              <w:left w:val="single" w:sz="4" w:space="0" w:color="auto"/>
              <w:bottom w:val="single" w:sz="4" w:space="0" w:color="auto"/>
              <w:right w:val="single" w:sz="4" w:space="0" w:color="auto"/>
            </w:tcBorders>
            <w:noWrap/>
            <w:vAlign w:val="center"/>
            <w:hideMark/>
          </w:tcPr>
          <w:p w14:paraId="5C337ADF" w14:textId="77777777" w:rsidR="00BD226E" w:rsidRPr="000C28E8" w:rsidRDefault="00BD226E" w:rsidP="00BD226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6</w:t>
            </w:r>
          </w:p>
        </w:tc>
        <w:tc>
          <w:tcPr>
            <w:tcW w:w="1512" w:type="pct"/>
            <w:tcBorders>
              <w:top w:val="nil"/>
              <w:left w:val="nil"/>
              <w:bottom w:val="single" w:sz="4" w:space="0" w:color="auto"/>
              <w:right w:val="single" w:sz="4" w:space="0" w:color="auto"/>
            </w:tcBorders>
            <w:vAlign w:val="center"/>
            <w:hideMark/>
          </w:tcPr>
          <w:p w14:paraId="3DFDA311"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 cơ chế kiểm tra, rà soát tính đúng đắn của số liệu công khai (đối chiếu số liệu hệ thống; phát hiện sai lệch, thiếu dữ liệu)</w:t>
            </w:r>
          </w:p>
        </w:tc>
        <w:tc>
          <w:tcPr>
            <w:tcW w:w="540" w:type="pct"/>
            <w:tcBorders>
              <w:top w:val="nil"/>
              <w:left w:val="nil"/>
              <w:bottom w:val="single" w:sz="4" w:space="0" w:color="auto"/>
              <w:right w:val="single" w:sz="4" w:space="0" w:color="auto"/>
            </w:tcBorders>
            <w:vAlign w:val="center"/>
            <w:hideMark/>
          </w:tcPr>
          <w:p w14:paraId="466585C9"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39" w:type="pct"/>
            <w:tcBorders>
              <w:top w:val="nil"/>
              <w:left w:val="nil"/>
              <w:bottom w:val="single" w:sz="4" w:space="0" w:color="auto"/>
              <w:right w:val="single" w:sz="4" w:space="0" w:color="auto"/>
            </w:tcBorders>
            <w:vAlign w:val="center"/>
            <w:hideMark/>
          </w:tcPr>
          <w:p w14:paraId="3FCA5C37" w14:textId="7B7F579C" w:rsidR="00BD226E" w:rsidRPr="000C28E8" w:rsidRDefault="00350EE4"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Đơn vị cung cấp</w:t>
            </w:r>
            <w:r w:rsidR="00BD226E" w:rsidRPr="000C28E8">
              <w:rPr>
                <w:rFonts w:ascii="Times New Roman" w:eastAsia="Times New Roman" w:hAnsi="Times New Roman" w:cs="Times New Roman"/>
                <w:kern w:val="0"/>
                <w:sz w:val="28"/>
                <w:szCs w:val="28"/>
                <w14:ligatures w14:val="none"/>
              </w:rPr>
              <w:t xml:space="preserve"> HTTT; </w:t>
            </w:r>
            <w:r w:rsidR="009F72D9" w:rsidRPr="000C28E8">
              <w:rPr>
                <w:rFonts w:ascii="Times New Roman" w:eastAsia="Times New Roman" w:hAnsi="Times New Roman" w:cs="Times New Roman"/>
                <w:kern w:val="0"/>
                <w:sz w:val="28"/>
                <w:szCs w:val="28"/>
                <w14:ligatures w14:val="none"/>
              </w:rPr>
              <w:t>Sở, ban, ngành</w:t>
            </w:r>
            <w:r w:rsidR="00BD226E" w:rsidRPr="000C28E8">
              <w:rPr>
                <w:rFonts w:ascii="Times New Roman" w:eastAsia="Times New Roman" w:hAnsi="Times New Roman" w:cs="Times New Roman"/>
                <w:kern w:val="0"/>
                <w:sz w:val="28"/>
                <w:szCs w:val="28"/>
                <w14:ligatures w14:val="none"/>
              </w:rPr>
              <w:t>; UBND cấp xã</w:t>
            </w:r>
          </w:p>
        </w:tc>
        <w:tc>
          <w:tcPr>
            <w:tcW w:w="841" w:type="pct"/>
            <w:tcBorders>
              <w:top w:val="nil"/>
              <w:left w:val="nil"/>
              <w:bottom w:val="single" w:sz="4" w:space="0" w:color="auto"/>
              <w:right w:val="single" w:sz="4" w:space="0" w:color="auto"/>
            </w:tcBorders>
            <w:vAlign w:val="center"/>
            <w:hideMark/>
          </w:tcPr>
          <w:p w14:paraId="51408EE8"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quý</w:t>
            </w:r>
          </w:p>
        </w:tc>
        <w:tc>
          <w:tcPr>
            <w:tcW w:w="665" w:type="pct"/>
            <w:tcBorders>
              <w:top w:val="nil"/>
              <w:left w:val="nil"/>
              <w:bottom w:val="single" w:sz="4" w:space="0" w:color="auto"/>
              <w:right w:val="single" w:sz="4" w:space="0" w:color="auto"/>
            </w:tcBorders>
            <w:vAlign w:val="center"/>
            <w:hideMark/>
          </w:tcPr>
          <w:p w14:paraId="34B74DD2"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Biên bản đối chiếu; danh mục sai lệch và khắc phục</w:t>
            </w:r>
          </w:p>
        </w:tc>
        <w:tc>
          <w:tcPr>
            <w:tcW w:w="682" w:type="pct"/>
            <w:tcBorders>
              <w:top w:val="nil"/>
              <w:left w:val="nil"/>
              <w:bottom w:val="single" w:sz="4" w:space="0" w:color="auto"/>
              <w:right w:val="single" w:sz="4" w:space="0" w:color="auto"/>
            </w:tcBorders>
            <w:vAlign w:val="center"/>
            <w:hideMark/>
          </w:tcPr>
          <w:p w14:paraId="77314E92"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Tránh công khai sai gây giảm uy tín/chỉ số</w:t>
            </w:r>
          </w:p>
        </w:tc>
      </w:tr>
      <w:tr w:rsidR="000C28E8" w:rsidRPr="000C28E8" w14:paraId="41E65617" w14:textId="77777777" w:rsidTr="00BD226E">
        <w:trPr>
          <w:trHeight w:val="600"/>
        </w:trPr>
        <w:tc>
          <w:tcPr>
            <w:tcW w:w="121" w:type="pct"/>
            <w:tcBorders>
              <w:top w:val="nil"/>
              <w:left w:val="single" w:sz="4" w:space="0" w:color="auto"/>
              <w:bottom w:val="single" w:sz="4" w:space="0" w:color="auto"/>
              <w:right w:val="single" w:sz="4" w:space="0" w:color="auto"/>
            </w:tcBorders>
            <w:noWrap/>
            <w:vAlign w:val="center"/>
            <w:hideMark/>
          </w:tcPr>
          <w:p w14:paraId="5345EDC1" w14:textId="77777777" w:rsidR="00BD226E" w:rsidRPr="000C28E8" w:rsidRDefault="00BD226E" w:rsidP="00BD226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7</w:t>
            </w:r>
          </w:p>
        </w:tc>
        <w:tc>
          <w:tcPr>
            <w:tcW w:w="1512" w:type="pct"/>
            <w:tcBorders>
              <w:top w:val="nil"/>
              <w:left w:val="nil"/>
              <w:bottom w:val="single" w:sz="4" w:space="0" w:color="auto"/>
              <w:right w:val="single" w:sz="4" w:space="0" w:color="auto"/>
            </w:tcBorders>
            <w:vAlign w:val="center"/>
            <w:hideMark/>
          </w:tcPr>
          <w:p w14:paraId="3CBEE493"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Phân tích chỉ số, xác định nguyên nhân điểm thấp (quá hạn, trả bổ sung nhiều lần, hồ sơ trực tuyến thấp…) và ban hành giải pháp cải thiện</w:t>
            </w:r>
          </w:p>
        </w:tc>
        <w:tc>
          <w:tcPr>
            <w:tcW w:w="540" w:type="pct"/>
            <w:tcBorders>
              <w:top w:val="nil"/>
              <w:left w:val="nil"/>
              <w:bottom w:val="single" w:sz="4" w:space="0" w:color="auto"/>
              <w:right w:val="single" w:sz="4" w:space="0" w:color="auto"/>
            </w:tcBorders>
            <w:vAlign w:val="center"/>
            <w:hideMark/>
          </w:tcPr>
          <w:p w14:paraId="02539E9E"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sở, ban, ngành; UBND cấp xã</w:t>
            </w:r>
          </w:p>
        </w:tc>
        <w:tc>
          <w:tcPr>
            <w:tcW w:w="639" w:type="pct"/>
            <w:tcBorders>
              <w:top w:val="nil"/>
              <w:left w:val="nil"/>
              <w:bottom w:val="single" w:sz="4" w:space="0" w:color="auto"/>
              <w:right w:val="single" w:sz="4" w:space="0" w:color="auto"/>
            </w:tcBorders>
            <w:vAlign w:val="center"/>
            <w:hideMark/>
          </w:tcPr>
          <w:p w14:paraId="5CF8C440" w14:textId="5B5DDBA0"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Sở Nội vụ;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841" w:type="pct"/>
            <w:tcBorders>
              <w:top w:val="nil"/>
              <w:left w:val="nil"/>
              <w:bottom w:val="single" w:sz="4" w:space="0" w:color="auto"/>
              <w:right w:val="single" w:sz="4" w:space="0" w:color="auto"/>
            </w:tcBorders>
            <w:vAlign w:val="center"/>
            <w:hideMark/>
          </w:tcPr>
          <w:p w14:paraId="4E8DB593"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 (đợt 1); Quý IV/2026 (đợt 2)</w:t>
            </w:r>
          </w:p>
        </w:tc>
        <w:tc>
          <w:tcPr>
            <w:tcW w:w="665" w:type="pct"/>
            <w:tcBorders>
              <w:top w:val="nil"/>
              <w:left w:val="nil"/>
              <w:bottom w:val="single" w:sz="4" w:space="0" w:color="auto"/>
              <w:right w:val="single" w:sz="4" w:space="0" w:color="auto"/>
            </w:tcBorders>
            <w:vAlign w:val="center"/>
            <w:hideMark/>
          </w:tcPr>
          <w:p w14:paraId="2D7BAF94"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phân tích; kế hoạch cải thiện; cam kết tiến độ</w:t>
            </w:r>
          </w:p>
        </w:tc>
        <w:tc>
          <w:tcPr>
            <w:tcW w:w="682" w:type="pct"/>
            <w:tcBorders>
              <w:top w:val="nil"/>
              <w:left w:val="nil"/>
              <w:bottom w:val="single" w:sz="4" w:space="0" w:color="auto"/>
              <w:right w:val="single" w:sz="4" w:space="0" w:color="auto"/>
            </w:tcBorders>
            <w:vAlign w:val="center"/>
            <w:hideMark/>
          </w:tcPr>
          <w:p w14:paraId="7D0B9F2C"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Gắn với giao chỉ tiêu CCHC/CĐS và kiểm tra định kỳ</w:t>
            </w:r>
          </w:p>
        </w:tc>
      </w:tr>
      <w:tr w:rsidR="000C28E8" w:rsidRPr="000C28E8" w14:paraId="12ED4BE6" w14:textId="77777777" w:rsidTr="00BD226E">
        <w:trPr>
          <w:trHeight w:val="600"/>
        </w:trPr>
        <w:tc>
          <w:tcPr>
            <w:tcW w:w="121" w:type="pct"/>
            <w:tcBorders>
              <w:top w:val="nil"/>
              <w:left w:val="single" w:sz="4" w:space="0" w:color="auto"/>
              <w:bottom w:val="single" w:sz="4" w:space="0" w:color="auto"/>
              <w:right w:val="single" w:sz="4" w:space="0" w:color="auto"/>
            </w:tcBorders>
            <w:noWrap/>
            <w:vAlign w:val="center"/>
            <w:hideMark/>
          </w:tcPr>
          <w:p w14:paraId="3C819AFB" w14:textId="77777777" w:rsidR="00BD226E" w:rsidRPr="000C28E8" w:rsidRDefault="00BD226E" w:rsidP="00BD226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8</w:t>
            </w:r>
          </w:p>
        </w:tc>
        <w:tc>
          <w:tcPr>
            <w:tcW w:w="1512" w:type="pct"/>
            <w:tcBorders>
              <w:top w:val="nil"/>
              <w:left w:val="nil"/>
              <w:bottom w:val="single" w:sz="4" w:space="0" w:color="auto"/>
              <w:right w:val="single" w:sz="4" w:space="0" w:color="auto"/>
            </w:tcBorders>
            <w:vAlign w:val="center"/>
            <w:hideMark/>
          </w:tcPr>
          <w:p w14:paraId="532354DE"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truyền thông kết quả xếp hạng/cải thiện, biểu dương đơn vị tốt; nhắc nhở đơn vị thấp, công bố lộ trình cải thiện</w:t>
            </w:r>
          </w:p>
        </w:tc>
        <w:tc>
          <w:tcPr>
            <w:tcW w:w="540" w:type="pct"/>
            <w:tcBorders>
              <w:top w:val="nil"/>
              <w:left w:val="nil"/>
              <w:bottom w:val="single" w:sz="4" w:space="0" w:color="auto"/>
              <w:right w:val="single" w:sz="4" w:space="0" w:color="auto"/>
            </w:tcBorders>
            <w:vAlign w:val="center"/>
            <w:hideMark/>
          </w:tcPr>
          <w:p w14:paraId="0D7B9FA5"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(điều phối)</w:t>
            </w:r>
          </w:p>
        </w:tc>
        <w:tc>
          <w:tcPr>
            <w:tcW w:w="639" w:type="pct"/>
            <w:tcBorders>
              <w:top w:val="nil"/>
              <w:left w:val="nil"/>
              <w:bottom w:val="single" w:sz="4" w:space="0" w:color="auto"/>
              <w:right w:val="single" w:sz="4" w:space="0" w:color="auto"/>
            </w:tcBorders>
            <w:vAlign w:val="center"/>
            <w:hideMark/>
          </w:tcPr>
          <w:p w14:paraId="5AA82BFF" w14:textId="3DCDB54D"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Cơ quan truyền thông;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UBND cấp xã</w:t>
            </w:r>
          </w:p>
        </w:tc>
        <w:tc>
          <w:tcPr>
            <w:tcW w:w="841" w:type="pct"/>
            <w:tcBorders>
              <w:top w:val="nil"/>
              <w:left w:val="nil"/>
              <w:bottom w:val="single" w:sz="4" w:space="0" w:color="auto"/>
              <w:right w:val="single" w:sz="4" w:space="0" w:color="auto"/>
            </w:tcBorders>
            <w:vAlign w:val="center"/>
            <w:hideMark/>
          </w:tcPr>
          <w:p w14:paraId="00ACB22D"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II–Quý IV/2026</w:t>
            </w:r>
          </w:p>
        </w:tc>
        <w:tc>
          <w:tcPr>
            <w:tcW w:w="665" w:type="pct"/>
            <w:tcBorders>
              <w:top w:val="nil"/>
              <w:left w:val="nil"/>
              <w:bottom w:val="single" w:sz="4" w:space="0" w:color="auto"/>
              <w:right w:val="single" w:sz="4" w:space="0" w:color="auto"/>
            </w:tcBorders>
            <w:vAlign w:val="center"/>
            <w:hideMark/>
          </w:tcPr>
          <w:p w14:paraId="7C3C2855"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Tin/bài truyền thông; thông cáo; nội dung biểu dương/nhắc nhở</w:t>
            </w:r>
          </w:p>
        </w:tc>
        <w:tc>
          <w:tcPr>
            <w:tcW w:w="682" w:type="pct"/>
            <w:tcBorders>
              <w:top w:val="nil"/>
              <w:left w:val="nil"/>
              <w:bottom w:val="single" w:sz="4" w:space="0" w:color="auto"/>
              <w:right w:val="single" w:sz="4" w:space="0" w:color="auto"/>
            </w:tcBorders>
            <w:vAlign w:val="center"/>
            <w:hideMark/>
          </w:tcPr>
          <w:p w14:paraId="2AE449BB"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Tăng động lực thi đua, nâng chất lượng phục vụ</w:t>
            </w:r>
          </w:p>
        </w:tc>
      </w:tr>
      <w:tr w:rsidR="00BD226E" w:rsidRPr="000C28E8" w14:paraId="64FB351F" w14:textId="77777777" w:rsidTr="00BD226E">
        <w:trPr>
          <w:trHeight w:val="600"/>
        </w:trPr>
        <w:tc>
          <w:tcPr>
            <w:tcW w:w="121" w:type="pct"/>
            <w:tcBorders>
              <w:top w:val="nil"/>
              <w:left w:val="single" w:sz="4" w:space="0" w:color="auto"/>
              <w:bottom w:val="single" w:sz="4" w:space="0" w:color="auto"/>
              <w:right w:val="single" w:sz="4" w:space="0" w:color="auto"/>
            </w:tcBorders>
            <w:noWrap/>
            <w:vAlign w:val="center"/>
            <w:hideMark/>
          </w:tcPr>
          <w:p w14:paraId="34857C8A" w14:textId="77777777" w:rsidR="00BD226E" w:rsidRPr="000C28E8" w:rsidRDefault="00BD226E" w:rsidP="00BD226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9</w:t>
            </w:r>
          </w:p>
        </w:tc>
        <w:tc>
          <w:tcPr>
            <w:tcW w:w="1512" w:type="pct"/>
            <w:tcBorders>
              <w:top w:val="nil"/>
              <w:left w:val="nil"/>
              <w:bottom w:val="single" w:sz="4" w:space="0" w:color="auto"/>
              <w:right w:val="single" w:sz="4" w:space="0" w:color="auto"/>
            </w:tcBorders>
            <w:vAlign w:val="center"/>
            <w:hideMark/>
          </w:tcPr>
          <w:p w14:paraId="000786A4"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Tổng hợp, báo cáo định kỳ tình hình công khai và kết quả QĐ 766 toàn tỉnh</w:t>
            </w:r>
          </w:p>
        </w:tc>
        <w:tc>
          <w:tcPr>
            <w:tcW w:w="540" w:type="pct"/>
            <w:tcBorders>
              <w:top w:val="nil"/>
              <w:left w:val="nil"/>
              <w:bottom w:val="single" w:sz="4" w:space="0" w:color="auto"/>
              <w:right w:val="single" w:sz="4" w:space="0" w:color="auto"/>
            </w:tcBorders>
            <w:vAlign w:val="center"/>
            <w:hideMark/>
          </w:tcPr>
          <w:p w14:paraId="3BC4E026"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(tổng hợp)</w:t>
            </w:r>
          </w:p>
        </w:tc>
        <w:tc>
          <w:tcPr>
            <w:tcW w:w="639" w:type="pct"/>
            <w:tcBorders>
              <w:top w:val="nil"/>
              <w:left w:val="nil"/>
              <w:bottom w:val="single" w:sz="4" w:space="0" w:color="auto"/>
              <w:right w:val="single" w:sz="4" w:space="0" w:color="auto"/>
            </w:tcBorders>
            <w:vAlign w:val="center"/>
            <w:hideMark/>
          </w:tcPr>
          <w:p w14:paraId="0AD7EFD8"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841" w:type="pct"/>
            <w:tcBorders>
              <w:top w:val="nil"/>
              <w:left w:val="nil"/>
              <w:bottom w:val="single" w:sz="4" w:space="0" w:color="auto"/>
              <w:right w:val="single" w:sz="4" w:space="0" w:color="auto"/>
            </w:tcBorders>
            <w:vAlign w:val="center"/>
            <w:hideMark/>
          </w:tcPr>
          <w:p w14:paraId="1918F103"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quý; năm 2026</w:t>
            </w:r>
          </w:p>
        </w:tc>
        <w:tc>
          <w:tcPr>
            <w:tcW w:w="665" w:type="pct"/>
            <w:tcBorders>
              <w:top w:val="nil"/>
              <w:left w:val="nil"/>
              <w:bottom w:val="single" w:sz="4" w:space="0" w:color="auto"/>
              <w:right w:val="single" w:sz="4" w:space="0" w:color="auto"/>
            </w:tcBorders>
            <w:vAlign w:val="center"/>
            <w:hideMark/>
          </w:tcPr>
          <w:p w14:paraId="6CE2B4C3"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tổng hợp; bảng xếp hạng; kiến nghị giải pháp</w:t>
            </w:r>
          </w:p>
        </w:tc>
        <w:tc>
          <w:tcPr>
            <w:tcW w:w="682" w:type="pct"/>
            <w:tcBorders>
              <w:top w:val="nil"/>
              <w:left w:val="nil"/>
              <w:bottom w:val="single" w:sz="4" w:space="0" w:color="auto"/>
              <w:right w:val="single" w:sz="4" w:space="0" w:color="auto"/>
            </w:tcBorders>
            <w:vAlign w:val="center"/>
            <w:hideMark/>
          </w:tcPr>
          <w:p w14:paraId="503D9147" w14:textId="77777777" w:rsidR="00BD226E" w:rsidRPr="000C28E8" w:rsidRDefault="00BD226E" w:rsidP="00BD226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chế độ báo cáo hằng tháng theo Mục V của Kế hoạch</w:t>
            </w:r>
          </w:p>
        </w:tc>
      </w:tr>
    </w:tbl>
    <w:p w14:paraId="439329E5" w14:textId="77777777" w:rsidR="00BD226E" w:rsidRPr="000C28E8" w:rsidRDefault="00BD226E" w:rsidP="00BD226E">
      <w:pPr>
        <w:rPr>
          <w:rFonts w:ascii="Times New Roman" w:eastAsia="Calibri" w:hAnsi="Times New Roman" w:cs="Times New Roman"/>
          <w:b/>
          <w:bCs/>
          <w:kern w:val="0"/>
          <w:sz w:val="28"/>
          <w:szCs w:val="28"/>
          <w14:ligatures w14:val="none"/>
        </w:rPr>
      </w:pPr>
    </w:p>
    <w:p w14:paraId="69CBA387" w14:textId="77777777" w:rsidR="00147B89" w:rsidRPr="000C28E8" w:rsidRDefault="00147B89" w:rsidP="001070EA">
      <w:pPr>
        <w:keepLines/>
        <w:widowControl w:val="0"/>
        <w:spacing w:after="120" w:line="360" w:lineRule="exact"/>
        <w:jc w:val="both"/>
        <w:outlineLvl w:val="1"/>
        <w:rPr>
          <w:rFonts w:ascii="Times New Roman" w:eastAsiaTheme="majorEastAsia" w:hAnsi="Times New Roman" w:cstheme="majorBidi"/>
          <w:b/>
          <w:bCs/>
          <w:kern w:val="0"/>
          <w:sz w:val="28"/>
          <w:szCs w:val="28"/>
          <w14:ligatures w14:val="none"/>
        </w:rPr>
      </w:pPr>
      <w:r w:rsidRPr="000C28E8">
        <w:rPr>
          <w:rFonts w:ascii="Times New Roman" w:eastAsiaTheme="majorEastAsia" w:hAnsi="Times New Roman" w:cstheme="majorBidi"/>
          <w:b/>
          <w:bCs/>
          <w:kern w:val="0"/>
          <w:sz w:val="28"/>
          <w:szCs w:val="28"/>
          <w14:ligatures w14:val="none"/>
        </w:rPr>
        <w:t xml:space="preserve">8. Đẩy mạnh công tác thông tin, truyền thông, hướng dẫn, khuyến khích người dân, doanh nghiệp chủ động tham gia thực hiện và sử dụng dịch vụ công trực tuyến. </w:t>
      </w:r>
    </w:p>
    <w:tbl>
      <w:tblPr>
        <w:tblW w:w="5206" w:type="pct"/>
        <w:tblLook w:val="04A0" w:firstRow="1" w:lastRow="0" w:firstColumn="1" w:lastColumn="0" w:noHBand="0" w:noVBand="1"/>
      </w:tblPr>
      <w:tblGrid>
        <w:gridCol w:w="559"/>
        <w:gridCol w:w="3726"/>
        <w:gridCol w:w="1722"/>
        <w:gridCol w:w="1295"/>
        <w:gridCol w:w="1617"/>
        <w:gridCol w:w="2471"/>
        <w:gridCol w:w="2356"/>
        <w:gridCol w:w="1416"/>
      </w:tblGrid>
      <w:tr w:rsidR="000C28E8" w:rsidRPr="000C28E8" w14:paraId="49BC481C" w14:textId="77777777" w:rsidTr="00A830A0">
        <w:trPr>
          <w:trHeight w:val="570"/>
          <w:tblHeader/>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4764AB6D" w14:textId="77777777" w:rsidR="00A830A0" w:rsidRPr="000C28E8" w:rsidRDefault="00A830A0" w:rsidP="00A830A0">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lastRenderedPageBreak/>
              <w:t>Stt</w:t>
            </w:r>
          </w:p>
        </w:tc>
        <w:tc>
          <w:tcPr>
            <w:tcW w:w="1229" w:type="pct"/>
            <w:tcBorders>
              <w:top w:val="single" w:sz="4" w:space="0" w:color="auto"/>
              <w:left w:val="nil"/>
              <w:bottom w:val="single" w:sz="4" w:space="0" w:color="auto"/>
              <w:right w:val="single" w:sz="4" w:space="0" w:color="auto"/>
            </w:tcBorders>
            <w:vAlign w:val="center"/>
            <w:hideMark/>
          </w:tcPr>
          <w:p w14:paraId="7C115EC5" w14:textId="77777777" w:rsidR="00A830A0" w:rsidRPr="000C28E8" w:rsidRDefault="00A830A0" w:rsidP="00A830A0">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Nội dung</w:t>
            </w:r>
          </w:p>
        </w:tc>
        <w:tc>
          <w:tcPr>
            <w:tcW w:w="568" w:type="pct"/>
            <w:tcBorders>
              <w:top w:val="single" w:sz="4" w:space="0" w:color="auto"/>
              <w:left w:val="nil"/>
              <w:bottom w:val="single" w:sz="4" w:space="0" w:color="auto"/>
              <w:right w:val="single" w:sz="4" w:space="0" w:color="auto"/>
            </w:tcBorders>
            <w:vAlign w:val="center"/>
            <w:hideMark/>
          </w:tcPr>
          <w:p w14:paraId="416D9FA1" w14:textId="77777777" w:rsidR="00A830A0" w:rsidRPr="000C28E8" w:rsidRDefault="00A830A0" w:rsidP="00A830A0">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chủ trì</w:t>
            </w:r>
          </w:p>
        </w:tc>
        <w:tc>
          <w:tcPr>
            <w:tcW w:w="427" w:type="pct"/>
            <w:tcBorders>
              <w:top w:val="single" w:sz="4" w:space="0" w:color="auto"/>
              <w:left w:val="nil"/>
              <w:bottom w:val="single" w:sz="4" w:space="0" w:color="auto"/>
              <w:right w:val="single" w:sz="4" w:space="0" w:color="auto"/>
            </w:tcBorders>
            <w:vAlign w:val="center"/>
            <w:hideMark/>
          </w:tcPr>
          <w:p w14:paraId="2591CB44" w14:textId="77777777" w:rsidR="00A830A0" w:rsidRPr="000C28E8" w:rsidRDefault="00A830A0" w:rsidP="00A830A0">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phối hợp</w:t>
            </w:r>
          </w:p>
        </w:tc>
        <w:tc>
          <w:tcPr>
            <w:tcW w:w="533" w:type="pct"/>
            <w:tcBorders>
              <w:top w:val="single" w:sz="4" w:space="0" w:color="auto"/>
              <w:left w:val="nil"/>
              <w:bottom w:val="single" w:sz="4" w:space="0" w:color="auto"/>
              <w:right w:val="single" w:sz="4" w:space="0" w:color="auto"/>
            </w:tcBorders>
            <w:vAlign w:val="center"/>
            <w:hideMark/>
          </w:tcPr>
          <w:p w14:paraId="652FB922" w14:textId="77777777" w:rsidR="00A830A0" w:rsidRPr="000C28E8" w:rsidRDefault="00A830A0" w:rsidP="00A830A0">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Thời gian hoàn thành (tháng/quý)</w:t>
            </w:r>
          </w:p>
        </w:tc>
        <w:tc>
          <w:tcPr>
            <w:tcW w:w="815" w:type="pct"/>
            <w:tcBorders>
              <w:top w:val="single" w:sz="4" w:space="0" w:color="auto"/>
              <w:left w:val="nil"/>
              <w:bottom w:val="single" w:sz="4" w:space="0" w:color="auto"/>
              <w:right w:val="single" w:sz="4" w:space="0" w:color="auto"/>
            </w:tcBorders>
            <w:vAlign w:val="center"/>
            <w:hideMark/>
          </w:tcPr>
          <w:p w14:paraId="72DE277D" w14:textId="77777777" w:rsidR="00A830A0" w:rsidRPr="000C28E8" w:rsidRDefault="00A830A0" w:rsidP="00A830A0">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Kết quả thực hiện</w:t>
            </w:r>
          </w:p>
        </w:tc>
        <w:tc>
          <w:tcPr>
            <w:tcW w:w="777" w:type="pct"/>
            <w:tcBorders>
              <w:top w:val="single" w:sz="4" w:space="0" w:color="auto"/>
              <w:left w:val="nil"/>
              <w:bottom w:val="single" w:sz="4" w:space="0" w:color="auto"/>
              <w:right w:val="single" w:sz="4" w:space="0" w:color="auto"/>
            </w:tcBorders>
            <w:vAlign w:val="center"/>
            <w:hideMark/>
          </w:tcPr>
          <w:p w14:paraId="4F9DD3F4" w14:textId="77777777" w:rsidR="00A830A0" w:rsidRPr="000C28E8" w:rsidRDefault="00A830A0" w:rsidP="00A830A0">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Ghi chú</w:t>
            </w:r>
          </w:p>
        </w:tc>
        <w:tc>
          <w:tcPr>
            <w:tcW w:w="467" w:type="pct"/>
            <w:tcBorders>
              <w:top w:val="single" w:sz="4" w:space="0" w:color="auto"/>
              <w:left w:val="nil"/>
              <w:bottom w:val="single" w:sz="4" w:space="0" w:color="auto"/>
              <w:right w:val="single" w:sz="4" w:space="0" w:color="auto"/>
            </w:tcBorders>
            <w:vAlign w:val="center"/>
            <w:hideMark/>
          </w:tcPr>
          <w:p w14:paraId="74D9270E" w14:textId="77777777" w:rsidR="00A830A0" w:rsidRPr="000C28E8" w:rsidRDefault="00A830A0" w:rsidP="00A830A0">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Nhóm</w:t>
            </w:r>
          </w:p>
        </w:tc>
      </w:tr>
      <w:tr w:rsidR="000C28E8" w:rsidRPr="000C28E8" w14:paraId="6DC924A6"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5727361C"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w:t>
            </w:r>
          </w:p>
        </w:tc>
        <w:tc>
          <w:tcPr>
            <w:tcW w:w="1229" w:type="pct"/>
            <w:tcBorders>
              <w:top w:val="nil"/>
              <w:left w:val="nil"/>
              <w:bottom w:val="single" w:sz="4" w:space="0" w:color="auto"/>
              <w:right w:val="single" w:sz="4" w:space="0" w:color="auto"/>
            </w:tcBorders>
            <w:vAlign w:val="center"/>
            <w:hideMark/>
          </w:tcPr>
          <w:p w14:paraId="1653A525"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Ban hành Kế hoạch truyền thông DVC trực tuyến năm 2026 (mục tiêu, thông điệp, kênh, KPI)</w:t>
            </w:r>
          </w:p>
        </w:tc>
        <w:tc>
          <w:tcPr>
            <w:tcW w:w="568" w:type="pct"/>
            <w:tcBorders>
              <w:top w:val="nil"/>
              <w:left w:val="nil"/>
              <w:bottom w:val="single" w:sz="4" w:space="0" w:color="auto"/>
              <w:right w:val="single" w:sz="4" w:space="0" w:color="auto"/>
            </w:tcBorders>
            <w:vAlign w:val="center"/>
            <w:hideMark/>
          </w:tcPr>
          <w:p w14:paraId="21F32F2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09655D57" w14:textId="0077ECBE"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Sở, ban, ngành; UBND cấp xã</w:t>
            </w:r>
          </w:p>
        </w:tc>
        <w:tc>
          <w:tcPr>
            <w:tcW w:w="533" w:type="pct"/>
            <w:tcBorders>
              <w:top w:val="nil"/>
              <w:left w:val="nil"/>
              <w:bottom w:val="single" w:sz="4" w:space="0" w:color="auto"/>
              <w:right w:val="single" w:sz="4" w:space="0" w:color="auto"/>
            </w:tcBorders>
            <w:vAlign w:val="center"/>
            <w:hideMark/>
          </w:tcPr>
          <w:p w14:paraId="10BA887B" w14:textId="4BC64EF9"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Tháng 0</w:t>
            </w:r>
            <w:r w:rsidR="00D24B1F">
              <w:rPr>
                <w:rFonts w:ascii="Times New Roman" w:eastAsia="Times New Roman" w:hAnsi="Times New Roman" w:cs="Times New Roman"/>
                <w:kern w:val="0"/>
                <w:sz w:val="28"/>
                <w:szCs w:val="28"/>
                <w14:ligatures w14:val="none"/>
              </w:rPr>
              <w:t>3</w:t>
            </w:r>
            <w:r w:rsidRPr="000C28E8">
              <w:rPr>
                <w:rFonts w:ascii="Times New Roman" w:eastAsia="Times New Roman" w:hAnsi="Times New Roman" w:cs="Times New Roman"/>
                <w:kern w:val="0"/>
                <w:sz w:val="28"/>
                <w:szCs w:val="28"/>
                <w14:ligatures w14:val="none"/>
              </w:rPr>
              <w:t>/2026</w:t>
            </w:r>
          </w:p>
        </w:tc>
        <w:tc>
          <w:tcPr>
            <w:tcW w:w="815" w:type="pct"/>
            <w:tcBorders>
              <w:top w:val="nil"/>
              <w:left w:val="nil"/>
              <w:bottom w:val="single" w:sz="4" w:space="0" w:color="auto"/>
              <w:right w:val="single" w:sz="4" w:space="0" w:color="auto"/>
            </w:tcBorders>
            <w:vAlign w:val="center"/>
            <w:hideMark/>
          </w:tcPr>
          <w:p w14:paraId="5F12A129"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Kế hoạch ban hành; KPI theo tháng/quý</w:t>
            </w:r>
          </w:p>
        </w:tc>
        <w:tc>
          <w:tcPr>
            <w:tcW w:w="777" w:type="pct"/>
            <w:tcBorders>
              <w:top w:val="nil"/>
              <w:left w:val="nil"/>
              <w:bottom w:val="single" w:sz="4" w:space="0" w:color="auto"/>
              <w:right w:val="single" w:sz="4" w:space="0" w:color="auto"/>
            </w:tcBorders>
            <w:vAlign w:val="center"/>
            <w:hideMark/>
          </w:tcPr>
          <w:p w14:paraId="68BD90D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Gắn chỉ tiêu hồ sơ trực tuyến, thanh toán trực tuyến</w:t>
            </w:r>
          </w:p>
        </w:tc>
        <w:tc>
          <w:tcPr>
            <w:tcW w:w="467" w:type="pct"/>
            <w:tcBorders>
              <w:top w:val="nil"/>
              <w:left w:val="nil"/>
              <w:bottom w:val="single" w:sz="4" w:space="0" w:color="auto"/>
              <w:right w:val="single" w:sz="4" w:space="0" w:color="auto"/>
            </w:tcBorders>
            <w:vAlign w:val="center"/>
            <w:hideMark/>
          </w:tcPr>
          <w:p w14:paraId="4B6B488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2E3A56D7"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588FDF73"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2</w:t>
            </w:r>
          </w:p>
        </w:tc>
        <w:tc>
          <w:tcPr>
            <w:tcW w:w="1229" w:type="pct"/>
            <w:tcBorders>
              <w:top w:val="nil"/>
              <w:left w:val="nil"/>
              <w:bottom w:val="single" w:sz="4" w:space="0" w:color="auto"/>
              <w:right w:val="single" w:sz="4" w:space="0" w:color="auto"/>
            </w:tcBorders>
            <w:vAlign w:val="center"/>
            <w:hideMark/>
          </w:tcPr>
          <w:p w14:paraId="227C356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Xây dựng bộ nhận diện/thông điệp truyền thông thống nhất (mẫu banner, infographic…)</w:t>
            </w:r>
          </w:p>
        </w:tc>
        <w:tc>
          <w:tcPr>
            <w:tcW w:w="568" w:type="pct"/>
            <w:tcBorders>
              <w:top w:val="nil"/>
              <w:left w:val="nil"/>
              <w:bottom w:val="single" w:sz="4" w:space="0" w:color="auto"/>
              <w:right w:val="single" w:sz="4" w:space="0" w:color="auto"/>
            </w:tcBorders>
            <w:vAlign w:val="center"/>
            <w:hideMark/>
          </w:tcPr>
          <w:p w14:paraId="1219056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64F15CF1" w14:textId="0E9A23DA"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cơ quan báo chí; UBND cấp xã</w:t>
            </w:r>
          </w:p>
        </w:tc>
        <w:tc>
          <w:tcPr>
            <w:tcW w:w="533" w:type="pct"/>
            <w:tcBorders>
              <w:top w:val="nil"/>
              <w:left w:val="nil"/>
              <w:bottom w:val="single" w:sz="4" w:space="0" w:color="auto"/>
              <w:right w:val="single" w:sz="4" w:space="0" w:color="auto"/>
            </w:tcBorders>
            <w:vAlign w:val="center"/>
            <w:hideMark/>
          </w:tcPr>
          <w:p w14:paraId="1A87748D"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815" w:type="pct"/>
            <w:tcBorders>
              <w:top w:val="nil"/>
              <w:left w:val="nil"/>
              <w:bottom w:val="single" w:sz="4" w:space="0" w:color="auto"/>
              <w:right w:val="single" w:sz="4" w:space="0" w:color="auto"/>
            </w:tcBorders>
            <w:vAlign w:val="center"/>
            <w:hideMark/>
          </w:tcPr>
          <w:p w14:paraId="598F0762"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mẫu chuẩn dùng toàn tỉnh</w:t>
            </w:r>
          </w:p>
        </w:tc>
        <w:tc>
          <w:tcPr>
            <w:tcW w:w="777" w:type="pct"/>
            <w:tcBorders>
              <w:top w:val="nil"/>
              <w:left w:val="nil"/>
              <w:bottom w:val="single" w:sz="4" w:space="0" w:color="auto"/>
              <w:right w:val="single" w:sz="4" w:space="0" w:color="auto"/>
            </w:tcBorders>
            <w:vAlign w:val="center"/>
            <w:hideMark/>
          </w:tcPr>
          <w:p w14:paraId="5F1B235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Dùng chung cho cấp tỉnh và cấp xã</w:t>
            </w:r>
          </w:p>
        </w:tc>
        <w:tc>
          <w:tcPr>
            <w:tcW w:w="467" w:type="pct"/>
            <w:tcBorders>
              <w:top w:val="nil"/>
              <w:left w:val="nil"/>
              <w:bottom w:val="single" w:sz="4" w:space="0" w:color="auto"/>
              <w:right w:val="single" w:sz="4" w:space="0" w:color="auto"/>
            </w:tcBorders>
            <w:vAlign w:val="center"/>
            <w:hideMark/>
          </w:tcPr>
          <w:p w14:paraId="2F280AFD"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7C7010D1" w14:textId="77777777" w:rsidTr="00A830A0">
        <w:trPr>
          <w:trHeight w:val="900"/>
        </w:trPr>
        <w:tc>
          <w:tcPr>
            <w:tcW w:w="184" w:type="pct"/>
            <w:tcBorders>
              <w:top w:val="nil"/>
              <w:left w:val="single" w:sz="4" w:space="0" w:color="auto"/>
              <w:bottom w:val="single" w:sz="4" w:space="0" w:color="auto"/>
              <w:right w:val="single" w:sz="4" w:space="0" w:color="auto"/>
            </w:tcBorders>
            <w:noWrap/>
            <w:vAlign w:val="center"/>
            <w:hideMark/>
          </w:tcPr>
          <w:p w14:paraId="0F224229"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w:t>
            </w:r>
          </w:p>
        </w:tc>
        <w:tc>
          <w:tcPr>
            <w:tcW w:w="1229" w:type="pct"/>
            <w:tcBorders>
              <w:top w:val="nil"/>
              <w:left w:val="nil"/>
              <w:bottom w:val="single" w:sz="4" w:space="0" w:color="auto"/>
              <w:right w:val="single" w:sz="4" w:space="0" w:color="auto"/>
            </w:tcBorders>
            <w:vAlign w:val="center"/>
            <w:hideMark/>
          </w:tcPr>
          <w:p w14:paraId="3050E062"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 chuyên mục DVC trực tuyến trên Cổng TTĐT tỉnh và Trang TTĐT cấp xã</w:t>
            </w:r>
          </w:p>
        </w:tc>
        <w:tc>
          <w:tcPr>
            <w:tcW w:w="568" w:type="pct"/>
            <w:tcBorders>
              <w:top w:val="nil"/>
              <w:left w:val="nil"/>
              <w:bottom w:val="single" w:sz="4" w:space="0" w:color="auto"/>
              <w:right w:val="single" w:sz="4" w:space="0" w:color="auto"/>
            </w:tcBorders>
            <w:vAlign w:val="center"/>
            <w:hideMark/>
          </w:tcPr>
          <w:p w14:paraId="29BCE00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4DEA3604" w14:textId="1808F6DC"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Sở, ban, ngành; UBND cấp xã</w:t>
            </w:r>
          </w:p>
        </w:tc>
        <w:tc>
          <w:tcPr>
            <w:tcW w:w="533" w:type="pct"/>
            <w:tcBorders>
              <w:top w:val="nil"/>
              <w:left w:val="nil"/>
              <w:bottom w:val="single" w:sz="4" w:space="0" w:color="auto"/>
              <w:right w:val="single" w:sz="4" w:space="0" w:color="auto"/>
            </w:tcBorders>
            <w:vAlign w:val="center"/>
            <w:hideMark/>
          </w:tcPr>
          <w:p w14:paraId="2D27256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815" w:type="pct"/>
            <w:tcBorders>
              <w:top w:val="nil"/>
              <w:left w:val="nil"/>
              <w:bottom w:val="single" w:sz="4" w:space="0" w:color="auto"/>
              <w:right w:val="single" w:sz="4" w:space="0" w:color="auto"/>
            </w:tcBorders>
            <w:vAlign w:val="center"/>
            <w:hideMark/>
          </w:tcPr>
          <w:p w14:paraId="51D19942"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Chuyên mục hoạt động; đường dẫn thống nhất</w:t>
            </w:r>
          </w:p>
        </w:tc>
        <w:tc>
          <w:tcPr>
            <w:tcW w:w="777" w:type="pct"/>
            <w:tcBorders>
              <w:top w:val="nil"/>
              <w:left w:val="nil"/>
              <w:bottom w:val="single" w:sz="4" w:space="0" w:color="auto"/>
              <w:right w:val="single" w:sz="4" w:space="0" w:color="auto"/>
            </w:tcBorders>
            <w:vAlign w:val="center"/>
            <w:hideMark/>
          </w:tcPr>
          <w:p w14:paraId="70F15A75"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Ưu tiên TTHC phát sinh nhiều hồ sơ</w:t>
            </w:r>
          </w:p>
        </w:tc>
        <w:tc>
          <w:tcPr>
            <w:tcW w:w="467" w:type="pct"/>
            <w:tcBorders>
              <w:top w:val="nil"/>
              <w:left w:val="nil"/>
              <w:bottom w:val="single" w:sz="4" w:space="0" w:color="auto"/>
              <w:right w:val="single" w:sz="4" w:space="0" w:color="auto"/>
            </w:tcBorders>
            <w:vAlign w:val="center"/>
            <w:hideMark/>
          </w:tcPr>
          <w:p w14:paraId="7628206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28D5BAB4"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72421670"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4</w:t>
            </w:r>
          </w:p>
        </w:tc>
        <w:tc>
          <w:tcPr>
            <w:tcW w:w="1229" w:type="pct"/>
            <w:tcBorders>
              <w:top w:val="nil"/>
              <w:left w:val="nil"/>
              <w:bottom w:val="single" w:sz="4" w:space="0" w:color="auto"/>
              <w:right w:val="single" w:sz="4" w:space="0" w:color="auto"/>
            </w:tcBorders>
            <w:vAlign w:val="center"/>
            <w:hideMark/>
          </w:tcPr>
          <w:p w14:paraId="6C63B1E8"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Chuẩn hóa bộ tài liệu hướng dẫn (PDF 1–2 trang) theo nhóm TTHC phổ biến</w:t>
            </w:r>
          </w:p>
        </w:tc>
        <w:tc>
          <w:tcPr>
            <w:tcW w:w="568" w:type="pct"/>
            <w:tcBorders>
              <w:top w:val="nil"/>
              <w:left w:val="nil"/>
              <w:bottom w:val="single" w:sz="4" w:space="0" w:color="auto"/>
              <w:right w:val="single" w:sz="4" w:space="0" w:color="auto"/>
            </w:tcBorders>
            <w:vAlign w:val="center"/>
            <w:hideMark/>
          </w:tcPr>
          <w:p w14:paraId="47AD0EC9"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551D1873"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533" w:type="pct"/>
            <w:tcBorders>
              <w:top w:val="nil"/>
              <w:left w:val="nil"/>
              <w:bottom w:val="single" w:sz="4" w:space="0" w:color="auto"/>
              <w:right w:val="single" w:sz="4" w:space="0" w:color="auto"/>
            </w:tcBorders>
            <w:vAlign w:val="center"/>
            <w:hideMark/>
          </w:tcPr>
          <w:p w14:paraId="583FCF0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815" w:type="pct"/>
            <w:tcBorders>
              <w:top w:val="nil"/>
              <w:left w:val="nil"/>
              <w:bottom w:val="single" w:sz="4" w:space="0" w:color="auto"/>
              <w:right w:val="single" w:sz="4" w:space="0" w:color="auto"/>
            </w:tcBorders>
            <w:vAlign w:val="center"/>
            <w:hideMark/>
          </w:tcPr>
          <w:p w14:paraId="22F6959D"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tài liệu; phiên bản cập nhật</w:t>
            </w:r>
          </w:p>
        </w:tc>
        <w:tc>
          <w:tcPr>
            <w:tcW w:w="777" w:type="pct"/>
            <w:tcBorders>
              <w:top w:val="nil"/>
              <w:left w:val="nil"/>
              <w:bottom w:val="single" w:sz="4" w:space="0" w:color="auto"/>
              <w:right w:val="single" w:sz="4" w:space="0" w:color="auto"/>
            </w:tcBorders>
            <w:vAlign w:val="center"/>
            <w:hideMark/>
          </w:tcPr>
          <w:p w14:paraId="68D67FD9"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Ngôn ngữ “dễ hiểu – dễ làm”</w:t>
            </w:r>
          </w:p>
        </w:tc>
        <w:tc>
          <w:tcPr>
            <w:tcW w:w="467" w:type="pct"/>
            <w:tcBorders>
              <w:top w:val="nil"/>
              <w:left w:val="nil"/>
              <w:bottom w:val="single" w:sz="4" w:space="0" w:color="auto"/>
              <w:right w:val="single" w:sz="4" w:space="0" w:color="auto"/>
            </w:tcBorders>
            <w:vAlign w:val="center"/>
            <w:hideMark/>
          </w:tcPr>
          <w:p w14:paraId="07F3A38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3B6CDF4E"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2A684F81"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5</w:t>
            </w:r>
          </w:p>
        </w:tc>
        <w:tc>
          <w:tcPr>
            <w:tcW w:w="1229" w:type="pct"/>
            <w:tcBorders>
              <w:top w:val="nil"/>
              <w:left w:val="nil"/>
              <w:bottom w:val="single" w:sz="4" w:space="0" w:color="auto"/>
              <w:right w:val="single" w:sz="4" w:space="0" w:color="auto"/>
            </w:tcBorders>
            <w:vAlign w:val="center"/>
            <w:hideMark/>
          </w:tcPr>
          <w:p w14:paraId="7EBEBF9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kế tờ rơi/poster có QR dẫn tới trang DVC và hướng dẫn nộp hồ sơ tại một cửa các cấp</w:t>
            </w:r>
          </w:p>
        </w:tc>
        <w:tc>
          <w:tcPr>
            <w:tcW w:w="568" w:type="pct"/>
            <w:tcBorders>
              <w:top w:val="nil"/>
              <w:left w:val="nil"/>
              <w:bottom w:val="single" w:sz="4" w:space="0" w:color="auto"/>
              <w:right w:val="single" w:sz="4" w:space="0" w:color="auto"/>
            </w:tcBorders>
            <w:vAlign w:val="center"/>
            <w:hideMark/>
          </w:tcPr>
          <w:p w14:paraId="76C9A2E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307B7307" w14:textId="4A62ECB7"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Văn phòng UBND tỉnh; UBND cấp xã</w:t>
            </w:r>
          </w:p>
        </w:tc>
        <w:tc>
          <w:tcPr>
            <w:tcW w:w="533" w:type="pct"/>
            <w:tcBorders>
              <w:top w:val="nil"/>
              <w:left w:val="nil"/>
              <w:bottom w:val="single" w:sz="4" w:space="0" w:color="auto"/>
              <w:right w:val="single" w:sz="4" w:space="0" w:color="auto"/>
            </w:tcBorders>
            <w:vAlign w:val="center"/>
            <w:hideMark/>
          </w:tcPr>
          <w:p w14:paraId="0AF897CE"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815" w:type="pct"/>
            <w:tcBorders>
              <w:top w:val="nil"/>
              <w:left w:val="nil"/>
              <w:bottom w:val="single" w:sz="4" w:space="0" w:color="auto"/>
              <w:right w:val="single" w:sz="4" w:space="0" w:color="auto"/>
            </w:tcBorders>
            <w:vAlign w:val="center"/>
            <w:hideMark/>
          </w:tcPr>
          <w:p w14:paraId="7DE47F8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poster/tờ rơi; phát tại Một cửa</w:t>
            </w:r>
          </w:p>
        </w:tc>
        <w:tc>
          <w:tcPr>
            <w:tcW w:w="777" w:type="pct"/>
            <w:tcBorders>
              <w:top w:val="nil"/>
              <w:left w:val="nil"/>
              <w:bottom w:val="single" w:sz="4" w:space="0" w:color="auto"/>
              <w:right w:val="single" w:sz="4" w:space="0" w:color="auto"/>
            </w:tcBorders>
            <w:vAlign w:val="center"/>
            <w:hideMark/>
          </w:tcPr>
          <w:p w14:paraId="41FCE84F"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QR trỏ đúng trang DVC</w:t>
            </w:r>
          </w:p>
        </w:tc>
        <w:tc>
          <w:tcPr>
            <w:tcW w:w="467" w:type="pct"/>
            <w:tcBorders>
              <w:top w:val="nil"/>
              <w:left w:val="nil"/>
              <w:bottom w:val="single" w:sz="4" w:space="0" w:color="auto"/>
              <w:right w:val="single" w:sz="4" w:space="0" w:color="auto"/>
            </w:tcBorders>
            <w:vAlign w:val="center"/>
            <w:hideMark/>
          </w:tcPr>
          <w:p w14:paraId="1E68F432"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496D2CBB"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5ABF9591"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6</w:t>
            </w:r>
          </w:p>
        </w:tc>
        <w:tc>
          <w:tcPr>
            <w:tcW w:w="1229" w:type="pct"/>
            <w:tcBorders>
              <w:top w:val="nil"/>
              <w:left w:val="nil"/>
              <w:bottom w:val="single" w:sz="4" w:space="0" w:color="auto"/>
              <w:right w:val="single" w:sz="4" w:space="0" w:color="auto"/>
            </w:tcBorders>
            <w:vAlign w:val="center"/>
            <w:hideMark/>
          </w:tcPr>
          <w:p w14:paraId="02D9BA8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Tờ rơi tuyên truyền trong các cơ sở y tế (Bệnh viện, Trạm y tế) thuộc nhóm TTHC liên thông theo Nghị định 63/2024/NĐ-CP</w:t>
            </w:r>
          </w:p>
        </w:tc>
        <w:tc>
          <w:tcPr>
            <w:tcW w:w="568" w:type="pct"/>
            <w:tcBorders>
              <w:top w:val="nil"/>
              <w:left w:val="nil"/>
              <w:bottom w:val="single" w:sz="4" w:space="0" w:color="auto"/>
              <w:right w:val="single" w:sz="4" w:space="0" w:color="auto"/>
            </w:tcBorders>
            <w:vAlign w:val="center"/>
            <w:hideMark/>
          </w:tcPr>
          <w:p w14:paraId="75D5F1F5"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2BB03C31" w14:textId="78282865"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Y tế; </w:t>
            </w:r>
            <w:r w:rsidR="00771CFD" w:rsidRPr="000C28E8">
              <w:rPr>
                <w:rFonts w:ascii="Times New Roman" w:eastAsia="Times New Roman" w:hAnsi="Times New Roman" w:cs="Times New Roman"/>
                <w:kern w:val="0"/>
                <w:sz w:val="28"/>
                <w:szCs w:val="28"/>
                <w14:ligatures w14:val="none"/>
              </w:rPr>
              <w:t>Sở Khoa học và Công nghệ</w:t>
            </w:r>
            <w:r w:rsidRPr="000C28E8">
              <w:rPr>
                <w:rFonts w:ascii="Times New Roman" w:eastAsia="Times New Roman" w:hAnsi="Times New Roman" w:cs="Times New Roman"/>
                <w:kern w:val="0"/>
                <w:sz w:val="28"/>
                <w:szCs w:val="28"/>
                <w14:ligatures w14:val="none"/>
              </w:rPr>
              <w:t>; Cơ sở khám chữa bệnh (sản)</w:t>
            </w:r>
          </w:p>
        </w:tc>
        <w:tc>
          <w:tcPr>
            <w:tcW w:w="533" w:type="pct"/>
            <w:tcBorders>
              <w:top w:val="nil"/>
              <w:left w:val="nil"/>
              <w:bottom w:val="single" w:sz="4" w:space="0" w:color="auto"/>
              <w:right w:val="single" w:sz="4" w:space="0" w:color="auto"/>
            </w:tcBorders>
            <w:vAlign w:val="center"/>
            <w:hideMark/>
          </w:tcPr>
          <w:p w14:paraId="2301FBD8"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815" w:type="pct"/>
            <w:tcBorders>
              <w:top w:val="nil"/>
              <w:left w:val="nil"/>
              <w:bottom w:val="single" w:sz="4" w:space="0" w:color="auto"/>
              <w:right w:val="single" w:sz="4" w:space="0" w:color="auto"/>
            </w:tcBorders>
            <w:vAlign w:val="center"/>
            <w:hideMark/>
          </w:tcPr>
          <w:p w14:paraId="1E27515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poster/tờ rơi; phát tại Một cửa</w:t>
            </w:r>
          </w:p>
        </w:tc>
        <w:tc>
          <w:tcPr>
            <w:tcW w:w="777" w:type="pct"/>
            <w:tcBorders>
              <w:top w:val="nil"/>
              <w:left w:val="nil"/>
              <w:bottom w:val="single" w:sz="4" w:space="0" w:color="auto"/>
              <w:right w:val="single" w:sz="4" w:space="0" w:color="auto"/>
            </w:tcBorders>
            <w:vAlign w:val="center"/>
            <w:hideMark/>
          </w:tcPr>
          <w:p w14:paraId="6568D943"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QR trỏ đúng trang DVC</w:t>
            </w:r>
          </w:p>
        </w:tc>
        <w:tc>
          <w:tcPr>
            <w:tcW w:w="467" w:type="pct"/>
            <w:tcBorders>
              <w:top w:val="nil"/>
              <w:left w:val="nil"/>
              <w:bottom w:val="single" w:sz="4" w:space="0" w:color="auto"/>
              <w:right w:val="single" w:sz="4" w:space="0" w:color="auto"/>
            </w:tcBorders>
            <w:vAlign w:val="center"/>
            <w:hideMark/>
          </w:tcPr>
          <w:p w14:paraId="0263CAF1"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23F6AE8E" w14:textId="77777777" w:rsidTr="00A830A0">
        <w:trPr>
          <w:trHeight w:val="1200"/>
        </w:trPr>
        <w:tc>
          <w:tcPr>
            <w:tcW w:w="184" w:type="pct"/>
            <w:tcBorders>
              <w:top w:val="nil"/>
              <w:left w:val="single" w:sz="4" w:space="0" w:color="auto"/>
              <w:bottom w:val="single" w:sz="4" w:space="0" w:color="auto"/>
              <w:right w:val="single" w:sz="4" w:space="0" w:color="auto"/>
            </w:tcBorders>
            <w:noWrap/>
            <w:vAlign w:val="center"/>
            <w:hideMark/>
          </w:tcPr>
          <w:p w14:paraId="7C59F014"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7</w:t>
            </w:r>
          </w:p>
        </w:tc>
        <w:tc>
          <w:tcPr>
            <w:tcW w:w="1229" w:type="pct"/>
            <w:tcBorders>
              <w:top w:val="nil"/>
              <w:left w:val="nil"/>
              <w:bottom w:val="single" w:sz="4" w:space="0" w:color="auto"/>
              <w:right w:val="single" w:sz="4" w:space="0" w:color="auto"/>
            </w:tcBorders>
            <w:vAlign w:val="center"/>
            <w:hideMark/>
          </w:tcPr>
          <w:p w14:paraId="215C208F"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Tờ rơi tuyên truyền các hình thức nộp hồ sơ, thanh toán trực tuyến trong các cơ sở giáo dục </w:t>
            </w:r>
            <w:r w:rsidRPr="000C28E8">
              <w:rPr>
                <w:rFonts w:ascii="Times New Roman" w:eastAsia="Times New Roman" w:hAnsi="Times New Roman" w:cs="Times New Roman"/>
                <w:kern w:val="0"/>
                <w:sz w:val="28"/>
                <w:szCs w:val="28"/>
                <w14:ligatures w14:val="none"/>
              </w:rPr>
              <w:lastRenderedPageBreak/>
              <w:t>cấp THPT, cao đẳng, đại học (nhằm năng cao nhận thức đối tượng học sinh)</w:t>
            </w:r>
          </w:p>
        </w:tc>
        <w:tc>
          <w:tcPr>
            <w:tcW w:w="568" w:type="pct"/>
            <w:tcBorders>
              <w:top w:val="nil"/>
              <w:left w:val="nil"/>
              <w:bottom w:val="single" w:sz="4" w:space="0" w:color="auto"/>
              <w:right w:val="single" w:sz="4" w:space="0" w:color="auto"/>
            </w:tcBorders>
            <w:vAlign w:val="center"/>
            <w:hideMark/>
          </w:tcPr>
          <w:p w14:paraId="6659DA0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Văn phòng UBND tỉnh</w:t>
            </w:r>
          </w:p>
        </w:tc>
        <w:tc>
          <w:tcPr>
            <w:tcW w:w="427" w:type="pct"/>
            <w:tcBorders>
              <w:top w:val="nil"/>
              <w:left w:val="nil"/>
              <w:bottom w:val="single" w:sz="4" w:space="0" w:color="auto"/>
              <w:right w:val="single" w:sz="4" w:space="0" w:color="auto"/>
            </w:tcBorders>
            <w:vAlign w:val="center"/>
            <w:hideMark/>
          </w:tcPr>
          <w:p w14:paraId="200D19DA" w14:textId="774EFBD4"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Giáo dục và Đào tạo; </w:t>
            </w:r>
            <w:r w:rsidR="00771CFD" w:rsidRPr="000C28E8">
              <w:rPr>
                <w:rFonts w:ascii="Times New Roman" w:eastAsia="Times New Roman" w:hAnsi="Times New Roman" w:cs="Times New Roman"/>
                <w:kern w:val="0"/>
                <w:sz w:val="28"/>
                <w:szCs w:val="28"/>
                <w14:ligatures w14:val="none"/>
              </w:rPr>
              <w:lastRenderedPageBreak/>
              <w:t>Sở Khoa học và Công nghệ</w:t>
            </w:r>
            <w:r w:rsidRPr="000C28E8">
              <w:rPr>
                <w:rFonts w:ascii="Times New Roman" w:eastAsia="Times New Roman" w:hAnsi="Times New Roman" w:cs="Times New Roman"/>
                <w:kern w:val="0"/>
                <w:sz w:val="28"/>
                <w:szCs w:val="28"/>
                <w14:ligatures w14:val="none"/>
              </w:rPr>
              <w:t>; Các trường Trung cấp, Cao đẳng, đại học trên địa bàn tỉnh</w:t>
            </w:r>
          </w:p>
        </w:tc>
        <w:tc>
          <w:tcPr>
            <w:tcW w:w="533" w:type="pct"/>
            <w:tcBorders>
              <w:top w:val="nil"/>
              <w:left w:val="nil"/>
              <w:bottom w:val="single" w:sz="4" w:space="0" w:color="auto"/>
              <w:right w:val="single" w:sz="4" w:space="0" w:color="auto"/>
            </w:tcBorders>
            <w:vAlign w:val="center"/>
            <w:hideMark/>
          </w:tcPr>
          <w:p w14:paraId="31A59098"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I/2026</w:t>
            </w:r>
          </w:p>
        </w:tc>
        <w:tc>
          <w:tcPr>
            <w:tcW w:w="815" w:type="pct"/>
            <w:tcBorders>
              <w:top w:val="nil"/>
              <w:left w:val="nil"/>
              <w:bottom w:val="single" w:sz="4" w:space="0" w:color="auto"/>
              <w:right w:val="single" w:sz="4" w:space="0" w:color="auto"/>
            </w:tcBorders>
            <w:vAlign w:val="center"/>
            <w:hideMark/>
          </w:tcPr>
          <w:p w14:paraId="37A8ED3D"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poster/tờ rơi; phát tại Một cửa</w:t>
            </w:r>
          </w:p>
        </w:tc>
        <w:tc>
          <w:tcPr>
            <w:tcW w:w="777" w:type="pct"/>
            <w:tcBorders>
              <w:top w:val="nil"/>
              <w:left w:val="nil"/>
              <w:bottom w:val="single" w:sz="4" w:space="0" w:color="auto"/>
              <w:right w:val="single" w:sz="4" w:space="0" w:color="auto"/>
            </w:tcBorders>
            <w:vAlign w:val="center"/>
            <w:hideMark/>
          </w:tcPr>
          <w:p w14:paraId="66A204B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QR trỏ đúng trang DVC</w:t>
            </w:r>
          </w:p>
        </w:tc>
        <w:tc>
          <w:tcPr>
            <w:tcW w:w="467" w:type="pct"/>
            <w:tcBorders>
              <w:top w:val="nil"/>
              <w:left w:val="nil"/>
              <w:bottom w:val="single" w:sz="4" w:space="0" w:color="auto"/>
              <w:right w:val="single" w:sz="4" w:space="0" w:color="auto"/>
            </w:tcBorders>
            <w:vAlign w:val="center"/>
            <w:hideMark/>
          </w:tcPr>
          <w:p w14:paraId="709BCC3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5B9D3979"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49933D33"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8</w:t>
            </w:r>
          </w:p>
        </w:tc>
        <w:tc>
          <w:tcPr>
            <w:tcW w:w="1229" w:type="pct"/>
            <w:tcBorders>
              <w:top w:val="nil"/>
              <w:left w:val="nil"/>
              <w:bottom w:val="single" w:sz="4" w:space="0" w:color="auto"/>
              <w:right w:val="single" w:sz="4" w:space="0" w:color="auto"/>
            </w:tcBorders>
            <w:vAlign w:val="center"/>
            <w:hideMark/>
          </w:tcPr>
          <w:p w14:paraId="309FAF89"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Tuyên truyền cải cách TTHC trên Pano bảng lớn (trụ)</w:t>
            </w:r>
          </w:p>
        </w:tc>
        <w:tc>
          <w:tcPr>
            <w:tcW w:w="568" w:type="pct"/>
            <w:tcBorders>
              <w:top w:val="nil"/>
              <w:left w:val="nil"/>
              <w:bottom w:val="single" w:sz="4" w:space="0" w:color="auto"/>
              <w:right w:val="single" w:sz="4" w:space="0" w:color="auto"/>
            </w:tcBorders>
            <w:vAlign w:val="center"/>
            <w:hideMark/>
          </w:tcPr>
          <w:p w14:paraId="791DE4B8"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0ADC71C4" w14:textId="5F538C66"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Sở VHTT; UBND cấp xã</w:t>
            </w:r>
          </w:p>
        </w:tc>
        <w:tc>
          <w:tcPr>
            <w:tcW w:w="533" w:type="pct"/>
            <w:tcBorders>
              <w:top w:val="nil"/>
              <w:left w:val="nil"/>
              <w:bottom w:val="single" w:sz="4" w:space="0" w:color="auto"/>
              <w:right w:val="single" w:sz="4" w:space="0" w:color="auto"/>
            </w:tcBorders>
            <w:vAlign w:val="center"/>
            <w:hideMark/>
          </w:tcPr>
          <w:p w14:paraId="460516B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815" w:type="pct"/>
            <w:tcBorders>
              <w:top w:val="nil"/>
              <w:left w:val="nil"/>
              <w:bottom w:val="single" w:sz="4" w:space="0" w:color="auto"/>
              <w:right w:val="single" w:sz="4" w:space="0" w:color="auto"/>
            </w:tcBorders>
            <w:vAlign w:val="center"/>
            <w:hideMark/>
          </w:tcPr>
          <w:p w14:paraId="4C44376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Pano bảng lớn (trụ) được lắp đặt</w:t>
            </w:r>
          </w:p>
        </w:tc>
        <w:tc>
          <w:tcPr>
            <w:tcW w:w="777" w:type="pct"/>
            <w:tcBorders>
              <w:top w:val="nil"/>
              <w:left w:val="nil"/>
              <w:bottom w:val="single" w:sz="4" w:space="0" w:color="auto"/>
              <w:right w:val="single" w:sz="4" w:space="0" w:color="auto"/>
            </w:tcBorders>
            <w:vAlign w:val="center"/>
            <w:hideMark/>
          </w:tcPr>
          <w:p w14:paraId="700E3F9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UBND cấp xã chọn/bố trí địa điểm lắp đặt</w:t>
            </w:r>
          </w:p>
        </w:tc>
        <w:tc>
          <w:tcPr>
            <w:tcW w:w="467" w:type="pct"/>
            <w:tcBorders>
              <w:top w:val="nil"/>
              <w:left w:val="nil"/>
              <w:bottom w:val="single" w:sz="4" w:space="0" w:color="auto"/>
              <w:right w:val="single" w:sz="4" w:space="0" w:color="auto"/>
            </w:tcBorders>
            <w:vAlign w:val="center"/>
            <w:hideMark/>
          </w:tcPr>
          <w:p w14:paraId="6DAB31A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2A81E543" w14:textId="77777777" w:rsidTr="00A830A0">
        <w:trPr>
          <w:trHeight w:val="900"/>
        </w:trPr>
        <w:tc>
          <w:tcPr>
            <w:tcW w:w="184" w:type="pct"/>
            <w:tcBorders>
              <w:top w:val="nil"/>
              <w:left w:val="single" w:sz="4" w:space="0" w:color="auto"/>
              <w:bottom w:val="single" w:sz="4" w:space="0" w:color="auto"/>
              <w:right w:val="single" w:sz="4" w:space="0" w:color="auto"/>
            </w:tcBorders>
            <w:noWrap/>
            <w:vAlign w:val="center"/>
            <w:hideMark/>
          </w:tcPr>
          <w:p w14:paraId="39B2B465"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9</w:t>
            </w:r>
          </w:p>
        </w:tc>
        <w:tc>
          <w:tcPr>
            <w:tcW w:w="1229" w:type="pct"/>
            <w:tcBorders>
              <w:top w:val="nil"/>
              <w:left w:val="nil"/>
              <w:bottom w:val="single" w:sz="4" w:space="0" w:color="auto"/>
              <w:right w:val="single" w:sz="4" w:space="0" w:color="auto"/>
            </w:tcBorders>
            <w:vAlign w:val="center"/>
            <w:hideMark/>
          </w:tcPr>
          <w:p w14:paraId="17BF4D9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xuất video hướng dẫn nộp hồ sơ trực tuyến (tài khoản, nộp, ký số, thanh toán, tra cứu)</w:t>
            </w:r>
          </w:p>
        </w:tc>
        <w:tc>
          <w:tcPr>
            <w:tcW w:w="568" w:type="pct"/>
            <w:tcBorders>
              <w:top w:val="nil"/>
              <w:left w:val="nil"/>
              <w:bottom w:val="single" w:sz="4" w:space="0" w:color="auto"/>
              <w:right w:val="single" w:sz="4" w:space="0" w:color="auto"/>
            </w:tcBorders>
            <w:vAlign w:val="center"/>
            <w:hideMark/>
          </w:tcPr>
          <w:p w14:paraId="210FD3CD"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773D1950" w14:textId="1F4567E3"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xml:space="preserve">; Sở, ban, ngành; cơ quan </w:t>
            </w:r>
            <w:r w:rsidR="00A830A0" w:rsidRPr="000C28E8">
              <w:rPr>
                <w:rFonts w:ascii="Times New Roman" w:eastAsia="Times New Roman" w:hAnsi="Times New Roman" w:cs="Times New Roman"/>
                <w:kern w:val="0"/>
                <w:sz w:val="28"/>
                <w:szCs w:val="28"/>
                <w14:ligatures w14:val="none"/>
              </w:rPr>
              <w:lastRenderedPageBreak/>
              <w:t>báo chí; UBND cấp xã</w:t>
            </w:r>
          </w:p>
        </w:tc>
        <w:tc>
          <w:tcPr>
            <w:tcW w:w="533" w:type="pct"/>
            <w:tcBorders>
              <w:top w:val="nil"/>
              <w:left w:val="nil"/>
              <w:bottom w:val="single" w:sz="4" w:space="0" w:color="auto"/>
              <w:right w:val="single" w:sz="4" w:space="0" w:color="auto"/>
            </w:tcBorders>
            <w:vAlign w:val="center"/>
            <w:hideMark/>
          </w:tcPr>
          <w:p w14:paraId="7E011AF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I–Quý IV/2026</w:t>
            </w:r>
          </w:p>
        </w:tc>
        <w:tc>
          <w:tcPr>
            <w:tcW w:w="815" w:type="pct"/>
            <w:tcBorders>
              <w:top w:val="nil"/>
              <w:left w:val="nil"/>
              <w:bottom w:val="single" w:sz="4" w:space="0" w:color="auto"/>
              <w:right w:val="single" w:sz="4" w:space="0" w:color="auto"/>
            </w:tcBorders>
            <w:vAlign w:val="center"/>
            <w:hideMark/>
          </w:tcPr>
          <w:p w14:paraId="0B73FD7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5–10 video ngắn; đăng đa nền tảng</w:t>
            </w:r>
          </w:p>
        </w:tc>
        <w:tc>
          <w:tcPr>
            <w:tcW w:w="777" w:type="pct"/>
            <w:tcBorders>
              <w:top w:val="nil"/>
              <w:left w:val="nil"/>
              <w:bottom w:val="single" w:sz="4" w:space="0" w:color="auto"/>
              <w:right w:val="single" w:sz="4" w:space="0" w:color="auto"/>
            </w:tcBorders>
            <w:vAlign w:val="center"/>
            <w:hideMark/>
          </w:tcPr>
          <w:p w14:paraId="7BCEF386"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Ưu tiên clip 60–120 giây</w:t>
            </w:r>
          </w:p>
        </w:tc>
        <w:tc>
          <w:tcPr>
            <w:tcW w:w="467" w:type="pct"/>
            <w:tcBorders>
              <w:top w:val="nil"/>
              <w:left w:val="nil"/>
              <w:bottom w:val="single" w:sz="4" w:space="0" w:color="auto"/>
              <w:right w:val="single" w:sz="4" w:space="0" w:color="auto"/>
            </w:tcBorders>
            <w:vAlign w:val="center"/>
            <w:hideMark/>
          </w:tcPr>
          <w:p w14:paraId="4D615836"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66DD1041"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5445066B"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w:t>
            </w:r>
          </w:p>
        </w:tc>
        <w:tc>
          <w:tcPr>
            <w:tcW w:w="1229" w:type="pct"/>
            <w:tcBorders>
              <w:top w:val="nil"/>
              <w:left w:val="nil"/>
              <w:bottom w:val="single" w:sz="4" w:space="0" w:color="auto"/>
              <w:right w:val="single" w:sz="4" w:space="0" w:color="auto"/>
            </w:tcBorders>
            <w:vAlign w:val="center"/>
            <w:hideMark/>
          </w:tcPr>
          <w:p w14:paraId="771410D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Xây dựng FAQ (câu hỏi thường gặp) về DVC trực tuyến và thanh toán trực tuyến</w:t>
            </w:r>
          </w:p>
        </w:tc>
        <w:tc>
          <w:tcPr>
            <w:tcW w:w="568" w:type="pct"/>
            <w:tcBorders>
              <w:top w:val="nil"/>
              <w:left w:val="nil"/>
              <w:bottom w:val="single" w:sz="4" w:space="0" w:color="auto"/>
              <w:right w:val="single" w:sz="4" w:space="0" w:color="auto"/>
            </w:tcBorders>
            <w:vAlign w:val="center"/>
            <w:hideMark/>
          </w:tcPr>
          <w:p w14:paraId="57D7A78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0742DD8F" w14:textId="114901C8"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xml:space="preserve">; </w:t>
            </w:r>
            <w:r w:rsidR="00350EE4" w:rsidRPr="000C28E8">
              <w:rPr>
                <w:rFonts w:ascii="Times New Roman" w:eastAsia="Times New Roman" w:hAnsi="Times New Roman" w:cs="Times New Roman"/>
                <w:kern w:val="0"/>
                <w:sz w:val="28"/>
                <w:szCs w:val="28"/>
                <w14:ligatures w14:val="none"/>
              </w:rPr>
              <w:t>Đơn vị cung cấp</w:t>
            </w:r>
            <w:r w:rsidR="00A830A0" w:rsidRPr="000C28E8">
              <w:rPr>
                <w:rFonts w:ascii="Times New Roman" w:eastAsia="Times New Roman" w:hAnsi="Times New Roman" w:cs="Times New Roman"/>
                <w:kern w:val="0"/>
                <w:sz w:val="28"/>
                <w:szCs w:val="28"/>
                <w14:ligatures w14:val="none"/>
              </w:rPr>
              <w:t xml:space="preserve"> HTTT; UBND cấp xã</w:t>
            </w:r>
          </w:p>
        </w:tc>
        <w:tc>
          <w:tcPr>
            <w:tcW w:w="533" w:type="pct"/>
            <w:tcBorders>
              <w:top w:val="nil"/>
              <w:left w:val="nil"/>
              <w:bottom w:val="single" w:sz="4" w:space="0" w:color="auto"/>
              <w:right w:val="single" w:sz="4" w:space="0" w:color="auto"/>
            </w:tcBorders>
            <w:vAlign w:val="center"/>
            <w:hideMark/>
          </w:tcPr>
          <w:p w14:paraId="2B3A5F9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815" w:type="pct"/>
            <w:tcBorders>
              <w:top w:val="nil"/>
              <w:left w:val="nil"/>
              <w:bottom w:val="single" w:sz="4" w:space="0" w:color="auto"/>
              <w:right w:val="single" w:sz="4" w:space="0" w:color="auto"/>
            </w:tcBorders>
            <w:vAlign w:val="center"/>
            <w:hideMark/>
          </w:tcPr>
          <w:p w14:paraId="7970DC05"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FAQ; cập nhật định kỳ</w:t>
            </w:r>
          </w:p>
        </w:tc>
        <w:tc>
          <w:tcPr>
            <w:tcW w:w="777" w:type="pct"/>
            <w:tcBorders>
              <w:top w:val="nil"/>
              <w:left w:val="nil"/>
              <w:bottom w:val="single" w:sz="4" w:space="0" w:color="auto"/>
              <w:right w:val="single" w:sz="4" w:space="0" w:color="auto"/>
            </w:tcBorders>
            <w:vAlign w:val="center"/>
            <w:hideMark/>
          </w:tcPr>
          <w:p w14:paraId="79B59B4E"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Dùng tại Một cửa và trực tuyến</w:t>
            </w:r>
          </w:p>
        </w:tc>
        <w:tc>
          <w:tcPr>
            <w:tcW w:w="467" w:type="pct"/>
            <w:tcBorders>
              <w:top w:val="nil"/>
              <w:left w:val="nil"/>
              <w:bottom w:val="single" w:sz="4" w:space="0" w:color="auto"/>
              <w:right w:val="single" w:sz="4" w:space="0" w:color="auto"/>
            </w:tcBorders>
            <w:vAlign w:val="center"/>
            <w:hideMark/>
          </w:tcPr>
          <w:p w14:paraId="47140A5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1014F5CD" w14:textId="77777777" w:rsidTr="00A830A0">
        <w:trPr>
          <w:trHeight w:val="900"/>
        </w:trPr>
        <w:tc>
          <w:tcPr>
            <w:tcW w:w="184" w:type="pct"/>
            <w:tcBorders>
              <w:top w:val="nil"/>
              <w:left w:val="single" w:sz="4" w:space="0" w:color="auto"/>
              <w:bottom w:val="single" w:sz="4" w:space="0" w:color="auto"/>
              <w:right w:val="single" w:sz="4" w:space="0" w:color="auto"/>
            </w:tcBorders>
            <w:noWrap/>
            <w:vAlign w:val="center"/>
            <w:hideMark/>
          </w:tcPr>
          <w:p w14:paraId="49C5825A"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11</w:t>
            </w:r>
          </w:p>
        </w:tc>
        <w:tc>
          <w:tcPr>
            <w:tcW w:w="1229" w:type="pct"/>
            <w:tcBorders>
              <w:top w:val="nil"/>
              <w:left w:val="nil"/>
              <w:bottom w:val="single" w:sz="4" w:space="0" w:color="auto"/>
              <w:right w:val="single" w:sz="4" w:space="0" w:color="auto"/>
            </w:tcBorders>
            <w:vAlign w:val="center"/>
            <w:hideMark/>
          </w:tcPr>
          <w:p w14:paraId="39269063"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Truyền thông lợi ích thanh toán trực tuyến (giảm thời gian, minh bạch phí)</w:t>
            </w:r>
          </w:p>
        </w:tc>
        <w:tc>
          <w:tcPr>
            <w:tcW w:w="568" w:type="pct"/>
            <w:tcBorders>
              <w:top w:val="nil"/>
              <w:left w:val="nil"/>
              <w:bottom w:val="single" w:sz="4" w:space="0" w:color="auto"/>
              <w:right w:val="single" w:sz="4" w:space="0" w:color="auto"/>
            </w:tcBorders>
            <w:vAlign w:val="center"/>
            <w:hideMark/>
          </w:tcPr>
          <w:p w14:paraId="177DE9B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547B59A8" w14:textId="0773C028"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Sở, ban, ngành; cơ quan báo chí; UBND cấp xã; đơn vị thu phí (nếu có)</w:t>
            </w:r>
          </w:p>
        </w:tc>
        <w:tc>
          <w:tcPr>
            <w:tcW w:w="533" w:type="pct"/>
            <w:tcBorders>
              <w:top w:val="nil"/>
              <w:left w:val="nil"/>
              <w:bottom w:val="single" w:sz="4" w:space="0" w:color="auto"/>
              <w:right w:val="single" w:sz="4" w:space="0" w:color="auto"/>
            </w:tcBorders>
            <w:vAlign w:val="center"/>
            <w:hideMark/>
          </w:tcPr>
          <w:p w14:paraId="1B2B75DF"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815" w:type="pct"/>
            <w:tcBorders>
              <w:top w:val="nil"/>
              <w:left w:val="nil"/>
              <w:bottom w:val="single" w:sz="4" w:space="0" w:color="auto"/>
              <w:right w:val="single" w:sz="4" w:space="0" w:color="auto"/>
            </w:tcBorders>
            <w:vAlign w:val="center"/>
            <w:hideMark/>
          </w:tcPr>
          <w:p w14:paraId="6D55BECE"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Tin/bài/infographic; số giao dịch tăng</w:t>
            </w:r>
          </w:p>
        </w:tc>
        <w:tc>
          <w:tcPr>
            <w:tcW w:w="777" w:type="pct"/>
            <w:tcBorders>
              <w:top w:val="nil"/>
              <w:left w:val="nil"/>
              <w:bottom w:val="single" w:sz="4" w:space="0" w:color="auto"/>
              <w:right w:val="single" w:sz="4" w:space="0" w:color="auto"/>
            </w:tcBorders>
            <w:vAlign w:val="center"/>
            <w:hideMark/>
          </w:tcPr>
          <w:p w14:paraId="0D85DA0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Hướng tới chỉ tiêu thanh toán trực tuyến</w:t>
            </w:r>
          </w:p>
        </w:tc>
        <w:tc>
          <w:tcPr>
            <w:tcW w:w="467" w:type="pct"/>
            <w:tcBorders>
              <w:top w:val="nil"/>
              <w:left w:val="nil"/>
              <w:bottom w:val="single" w:sz="4" w:space="0" w:color="auto"/>
              <w:right w:val="single" w:sz="4" w:space="0" w:color="auto"/>
            </w:tcBorders>
            <w:vAlign w:val="center"/>
            <w:hideMark/>
          </w:tcPr>
          <w:p w14:paraId="6309F55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6F3D9A28"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0F2676FE"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12</w:t>
            </w:r>
          </w:p>
        </w:tc>
        <w:tc>
          <w:tcPr>
            <w:tcW w:w="1229" w:type="pct"/>
            <w:tcBorders>
              <w:top w:val="nil"/>
              <w:left w:val="nil"/>
              <w:bottom w:val="single" w:sz="4" w:space="0" w:color="auto"/>
              <w:right w:val="single" w:sz="4" w:space="0" w:color="auto"/>
            </w:tcBorders>
            <w:vAlign w:val="center"/>
            <w:hideMark/>
          </w:tcPr>
          <w:p w14:paraId="51AFA69E"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Truyền thông đa kênh: Zalo OA, Facebook, YouTube, loa truyền thanh cơ sở</w:t>
            </w:r>
          </w:p>
        </w:tc>
        <w:tc>
          <w:tcPr>
            <w:tcW w:w="568" w:type="pct"/>
            <w:tcBorders>
              <w:top w:val="nil"/>
              <w:left w:val="nil"/>
              <w:bottom w:val="single" w:sz="4" w:space="0" w:color="auto"/>
              <w:right w:val="single" w:sz="4" w:space="0" w:color="auto"/>
            </w:tcBorders>
            <w:vAlign w:val="center"/>
            <w:hideMark/>
          </w:tcPr>
          <w:p w14:paraId="5A97EC0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427" w:type="pct"/>
            <w:tcBorders>
              <w:top w:val="nil"/>
              <w:left w:val="nil"/>
              <w:bottom w:val="single" w:sz="4" w:space="0" w:color="auto"/>
              <w:right w:val="single" w:sz="4" w:space="0" w:color="auto"/>
            </w:tcBorders>
            <w:vAlign w:val="center"/>
            <w:hideMark/>
          </w:tcPr>
          <w:p w14:paraId="11462F85" w14:textId="43CC0095"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Sở VHTT; cơ quan báo chí</w:t>
            </w:r>
          </w:p>
        </w:tc>
        <w:tc>
          <w:tcPr>
            <w:tcW w:w="533" w:type="pct"/>
            <w:tcBorders>
              <w:top w:val="nil"/>
              <w:left w:val="nil"/>
              <w:bottom w:val="single" w:sz="4" w:space="0" w:color="auto"/>
              <w:right w:val="single" w:sz="4" w:space="0" w:color="auto"/>
            </w:tcBorders>
            <w:vAlign w:val="center"/>
            <w:hideMark/>
          </w:tcPr>
          <w:p w14:paraId="4C99C188"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(01–12/2026)</w:t>
            </w:r>
          </w:p>
        </w:tc>
        <w:tc>
          <w:tcPr>
            <w:tcW w:w="815" w:type="pct"/>
            <w:tcBorders>
              <w:top w:val="nil"/>
              <w:left w:val="nil"/>
              <w:bottom w:val="single" w:sz="4" w:space="0" w:color="auto"/>
              <w:right w:val="single" w:sz="4" w:space="0" w:color="auto"/>
            </w:tcBorders>
            <w:vAlign w:val="center"/>
            <w:hideMark/>
          </w:tcPr>
          <w:p w14:paraId="41A24B6F"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Lịch đăng tải; thống kê tiếp cận</w:t>
            </w:r>
          </w:p>
        </w:tc>
        <w:tc>
          <w:tcPr>
            <w:tcW w:w="777" w:type="pct"/>
            <w:tcBorders>
              <w:top w:val="nil"/>
              <w:left w:val="nil"/>
              <w:bottom w:val="single" w:sz="4" w:space="0" w:color="auto"/>
              <w:right w:val="single" w:sz="4" w:space="0" w:color="auto"/>
            </w:tcBorders>
            <w:vAlign w:val="center"/>
            <w:hideMark/>
          </w:tcPr>
          <w:p w14:paraId="0A34B0AD"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Mỗi tháng tối thiểu 02 nội dung/xã (đề xuất)</w:t>
            </w:r>
          </w:p>
        </w:tc>
        <w:tc>
          <w:tcPr>
            <w:tcW w:w="467" w:type="pct"/>
            <w:tcBorders>
              <w:top w:val="nil"/>
              <w:left w:val="nil"/>
              <w:bottom w:val="single" w:sz="4" w:space="0" w:color="auto"/>
              <w:right w:val="single" w:sz="4" w:space="0" w:color="auto"/>
            </w:tcBorders>
            <w:vAlign w:val="center"/>
            <w:hideMark/>
          </w:tcPr>
          <w:p w14:paraId="226A9E0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3E206BD1" w14:textId="77777777" w:rsidTr="00B35583">
        <w:trPr>
          <w:trHeight w:val="600"/>
        </w:trPr>
        <w:tc>
          <w:tcPr>
            <w:tcW w:w="184" w:type="pct"/>
            <w:tcBorders>
              <w:top w:val="nil"/>
              <w:left w:val="single" w:sz="4" w:space="0" w:color="auto"/>
              <w:bottom w:val="single" w:sz="4" w:space="0" w:color="auto"/>
              <w:right w:val="single" w:sz="4" w:space="0" w:color="auto"/>
            </w:tcBorders>
            <w:noWrap/>
            <w:vAlign w:val="center"/>
            <w:hideMark/>
          </w:tcPr>
          <w:p w14:paraId="294FD709" w14:textId="77777777" w:rsidR="00B35583" w:rsidRPr="000C28E8" w:rsidRDefault="00B35583" w:rsidP="00B35583">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13</w:t>
            </w:r>
          </w:p>
        </w:tc>
        <w:tc>
          <w:tcPr>
            <w:tcW w:w="1229" w:type="pct"/>
            <w:tcBorders>
              <w:top w:val="nil"/>
              <w:left w:val="nil"/>
              <w:bottom w:val="single" w:sz="4" w:space="0" w:color="auto"/>
              <w:right w:val="single" w:sz="4" w:space="0" w:color="auto"/>
            </w:tcBorders>
            <w:vAlign w:val="center"/>
            <w:hideMark/>
          </w:tcPr>
          <w:p w14:paraId="76F93A53" w14:textId="7D5DBF19" w:rsidR="00B35583" w:rsidRPr="000C28E8" w:rsidRDefault="00B35583" w:rsidP="00B35583">
            <w:pPr>
              <w:spacing w:after="0" w:line="240" w:lineRule="auto"/>
              <w:rPr>
                <w:rFonts w:ascii="Times New Roman" w:eastAsia="Times New Roman" w:hAnsi="Times New Roman" w:cs="Times New Roman"/>
                <w:kern w:val="0"/>
                <w:sz w:val="28"/>
                <w:szCs w:val="28"/>
                <w14:ligatures w14:val="none"/>
              </w:rPr>
            </w:pPr>
            <w:r w:rsidRPr="000C28E8">
              <w:rPr>
                <w:rFonts w:ascii="Times New Roman" w:hAnsi="Times New Roman" w:cs="Times New Roman"/>
                <w:sz w:val="28"/>
                <w:szCs w:val="28"/>
              </w:rPr>
              <w:t>Truyền thông công khai kết quả, chuyển biến trong giải quyết TTHC theo dữ liệu công khai/được cung cấp (tỷ lệ đúng hạn, mức độ hài lòng, số hóa, tái sử dụng…); hướng dẫn sử dụng dịch vụ công trực tuyến; biểu dương tập thể, cá nhân tiêu biểu; phản ánh tồn tại để chấn chỉnh, cải thiện chất lượng phục vụ.</w:t>
            </w:r>
          </w:p>
        </w:tc>
        <w:tc>
          <w:tcPr>
            <w:tcW w:w="568" w:type="pct"/>
            <w:tcBorders>
              <w:top w:val="nil"/>
              <w:left w:val="nil"/>
              <w:bottom w:val="single" w:sz="4" w:space="0" w:color="auto"/>
              <w:right w:val="single" w:sz="4" w:space="0" w:color="auto"/>
            </w:tcBorders>
            <w:vAlign w:val="center"/>
            <w:hideMark/>
          </w:tcPr>
          <w:p w14:paraId="523F7BFC" w14:textId="11F9FE22" w:rsidR="00B35583" w:rsidRPr="000C28E8" w:rsidRDefault="00B35583" w:rsidP="00B35583">
            <w:pPr>
              <w:spacing w:after="0" w:line="240" w:lineRule="auto"/>
              <w:rPr>
                <w:rFonts w:ascii="Times New Roman" w:eastAsia="Times New Roman" w:hAnsi="Times New Roman" w:cs="Times New Roman"/>
                <w:kern w:val="0"/>
                <w:sz w:val="28"/>
                <w:szCs w:val="28"/>
                <w14:ligatures w14:val="none"/>
              </w:rPr>
            </w:pPr>
            <w:r w:rsidRPr="000C28E8">
              <w:rPr>
                <w:rFonts w:ascii="Times New Roman" w:hAnsi="Times New Roman" w:cs="Times New Roman"/>
                <w:sz w:val="28"/>
                <w:szCs w:val="28"/>
              </w:rPr>
              <w:t>Báo và Phát thanh - Truyền hình An Giang; Cổng Thông tin điện tử tỉnh</w:t>
            </w:r>
          </w:p>
        </w:tc>
        <w:tc>
          <w:tcPr>
            <w:tcW w:w="427" w:type="pct"/>
            <w:tcBorders>
              <w:top w:val="nil"/>
              <w:left w:val="nil"/>
              <w:bottom w:val="single" w:sz="4" w:space="0" w:color="auto"/>
              <w:right w:val="single" w:sz="4" w:space="0" w:color="auto"/>
            </w:tcBorders>
            <w:vAlign w:val="center"/>
            <w:hideMark/>
          </w:tcPr>
          <w:p w14:paraId="688459DF" w14:textId="07464F99" w:rsidR="00B35583" w:rsidRPr="000C28E8" w:rsidRDefault="00B35583" w:rsidP="00B35583">
            <w:pPr>
              <w:spacing w:after="0" w:line="240" w:lineRule="auto"/>
              <w:rPr>
                <w:rFonts w:ascii="Times New Roman" w:eastAsia="Times New Roman" w:hAnsi="Times New Roman" w:cs="Times New Roman"/>
                <w:kern w:val="0"/>
                <w:sz w:val="28"/>
                <w:szCs w:val="28"/>
                <w14:ligatures w14:val="none"/>
              </w:rPr>
            </w:pPr>
            <w:r w:rsidRPr="000C28E8">
              <w:rPr>
                <w:rFonts w:ascii="Times New Roman" w:hAnsi="Times New Roman" w:cs="Times New Roman"/>
                <w:sz w:val="28"/>
                <w:szCs w:val="28"/>
              </w:rPr>
              <w:t xml:space="preserve">Sở, ban, ngành; UBND cấp xã; Văn phòng UBND tỉnh; </w:t>
            </w:r>
            <w:r w:rsidR="00771CFD" w:rsidRPr="000C28E8">
              <w:rPr>
                <w:rFonts w:ascii="Times New Roman" w:hAnsi="Times New Roman" w:cs="Times New Roman"/>
                <w:sz w:val="28"/>
                <w:szCs w:val="28"/>
              </w:rPr>
              <w:t>Sở Khoa học và Công nghệ</w:t>
            </w:r>
            <w:r w:rsidRPr="000C28E8">
              <w:rPr>
                <w:rFonts w:ascii="Times New Roman" w:hAnsi="Times New Roman" w:cs="Times New Roman"/>
                <w:sz w:val="28"/>
                <w:szCs w:val="28"/>
              </w:rPr>
              <w:t xml:space="preserve">; Sở Nội vụ (cung cấp thông tin, phối hợp tuyên </w:t>
            </w:r>
            <w:r w:rsidRPr="000C28E8">
              <w:rPr>
                <w:rFonts w:ascii="Times New Roman" w:hAnsi="Times New Roman" w:cs="Times New Roman"/>
                <w:sz w:val="28"/>
                <w:szCs w:val="28"/>
              </w:rPr>
              <w:lastRenderedPageBreak/>
              <w:t>truyền tại cơ sở)</w:t>
            </w:r>
          </w:p>
        </w:tc>
        <w:tc>
          <w:tcPr>
            <w:tcW w:w="533" w:type="pct"/>
            <w:tcBorders>
              <w:top w:val="nil"/>
              <w:left w:val="nil"/>
              <w:bottom w:val="single" w:sz="4" w:space="0" w:color="auto"/>
              <w:right w:val="single" w:sz="4" w:space="0" w:color="auto"/>
            </w:tcBorders>
            <w:vAlign w:val="center"/>
            <w:hideMark/>
          </w:tcPr>
          <w:p w14:paraId="3878AC5C" w14:textId="2B4E62FE" w:rsidR="00B35583" w:rsidRPr="000C28E8" w:rsidRDefault="00B35583" w:rsidP="00B35583">
            <w:pPr>
              <w:spacing w:after="0" w:line="240" w:lineRule="auto"/>
              <w:rPr>
                <w:rFonts w:ascii="Times New Roman" w:eastAsia="Times New Roman" w:hAnsi="Times New Roman" w:cs="Times New Roman"/>
                <w:kern w:val="0"/>
                <w:sz w:val="28"/>
                <w:szCs w:val="28"/>
                <w14:ligatures w14:val="none"/>
              </w:rPr>
            </w:pPr>
            <w:r w:rsidRPr="000C28E8">
              <w:rPr>
                <w:rFonts w:ascii="Times New Roman" w:hAnsi="Times New Roman" w:cs="Times New Roman"/>
                <w:sz w:val="28"/>
                <w:szCs w:val="28"/>
              </w:rPr>
              <w:lastRenderedPageBreak/>
              <w:t>Hằng tháng (01–12/2026)</w:t>
            </w:r>
          </w:p>
        </w:tc>
        <w:tc>
          <w:tcPr>
            <w:tcW w:w="815" w:type="pct"/>
            <w:tcBorders>
              <w:top w:val="nil"/>
              <w:left w:val="nil"/>
              <w:bottom w:val="single" w:sz="4" w:space="0" w:color="auto"/>
              <w:right w:val="single" w:sz="4" w:space="0" w:color="auto"/>
            </w:tcBorders>
            <w:vAlign w:val="center"/>
            <w:hideMark/>
          </w:tcPr>
          <w:p w14:paraId="087911ED" w14:textId="0509628D" w:rsidR="00B35583" w:rsidRPr="000C28E8" w:rsidRDefault="00B35583" w:rsidP="00B35583">
            <w:pPr>
              <w:spacing w:after="0" w:line="240" w:lineRule="auto"/>
              <w:rPr>
                <w:rFonts w:ascii="Times New Roman" w:eastAsia="Times New Roman" w:hAnsi="Times New Roman" w:cs="Times New Roman"/>
                <w:kern w:val="0"/>
                <w:sz w:val="28"/>
                <w:szCs w:val="28"/>
                <w14:ligatures w14:val="none"/>
              </w:rPr>
            </w:pPr>
            <w:r w:rsidRPr="000C28E8">
              <w:rPr>
                <w:rFonts w:ascii="Times New Roman" w:hAnsi="Times New Roman" w:cs="Times New Roman"/>
                <w:sz w:val="28"/>
                <w:szCs w:val="28"/>
              </w:rPr>
              <w:t>Tối thiểu 02 tin/bài/phóng sự/chuyên đề/tháng phản ánh kết quả; thông tin hướng dẫn kênh tiếp nhận phản ánh, kiến nghị hợp pháp. Gửi kèm báo cáo kết quả theo quý (thống kê số lượt phát sóng/tiếp cận, nội dung chính, đề xuất điều chỉnh) gửi Văn phòng UBND tỉnh tổng hợp</w:t>
            </w:r>
          </w:p>
        </w:tc>
        <w:tc>
          <w:tcPr>
            <w:tcW w:w="777" w:type="pct"/>
            <w:tcBorders>
              <w:top w:val="nil"/>
              <w:left w:val="nil"/>
              <w:bottom w:val="single" w:sz="4" w:space="0" w:color="auto"/>
              <w:right w:val="single" w:sz="4" w:space="0" w:color="auto"/>
            </w:tcBorders>
            <w:vAlign w:val="center"/>
            <w:hideMark/>
          </w:tcPr>
          <w:p w14:paraId="27B17609" w14:textId="7CA44F0E" w:rsidR="00B35583" w:rsidRPr="000C28E8" w:rsidRDefault="00B35583" w:rsidP="00B35583">
            <w:pPr>
              <w:spacing w:after="0" w:line="240" w:lineRule="auto"/>
              <w:rPr>
                <w:rFonts w:ascii="Times New Roman" w:eastAsia="Times New Roman" w:hAnsi="Times New Roman" w:cs="Times New Roman"/>
                <w:kern w:val="0"/>
                <w:sz w:val="28"/>
                <w:szCs w:val="28"/>
                <w14:ligatures w14:val="none"/>
              </w:rPr>
            </w:pPr>
            <w:r w:rsidRPr="000C28E8">
              <w:rPr>
                <w:rFonts w:ascii="Times New Roman" w:hAnsi="Times New Roman" w:cs="Times New Roman"/>
                <w:sz w:val="28"/>
                <w:szCs w:val="28"/>
              </w:rPr>
              <w:t>Lồng ghép báo cáo quý/năm; bảo đảm nội dung truyền thông dựa trên số liệu thống nhất do cơ quan đầu mối cung cấp; Nêu gương điển hình, hướng dẫn thao tác</w:t>
            </w:r>
          </w:p>
        </w:tc>
        <w:tc>
          <w:tcPr>
            <w:tcW w:w="467" w:type="pct"/>
            <w:tcBorders>
              <w:top w:val="nil"/>
              <w:left w:val="nil"/>
              <w:bottom w:val="single" w:sz="4" w:space="0" w:color="auto"/>
              <w:right w:val="single" w:sz="4" w:space="0" w:color="auto"/>
            </w:tcBorders>
            <w:vAlign w:val="center"/>
            <w:hideMark/>
          </w:tcPr>
          <w:p w14:paraId="5E09EEF1" w14:textId="77777777" w:rsidR="00B35583" w:rsidRPr="000C28E8" w:rsidRDefault="00B35583" w:rsidP="00B35583">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3FF9F20B"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7CD509B6"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14</w:t>
            </w:r>
          </w:p>
        </w:tc>
        <w:tc>
          <w:tcPr>
            <w:tcW w:w="1229" w:type="pct"/>
            <w:tcBorders>
              <w:top w:val="nil"/>
              <w:left w:val="nil"/>
              <w:bottom w:val="single" w:sz="4" w:space="0" w:color="auto"/>
              <w:right w:val="single" w:sz="4" w:space="0" w:color="auto"/>
            </w:tcBorders>
            <w:vAlign w:val="center"/>
            <w:hideMark/>
          </w:tcPr>
          <w:p w14:paraId="13E294B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Phối hợp DN viễn thông triển khai tin nhắn SMS/OTT tuyên truyền DVC</w:t>
            </w:r>
          </w:p>
        </w:tc>
        <w:tc>
          <w:tcPr>
            <w:tcW w:w="568" w:type="pct"/>
            <w:tcBorders>
              <w:top w:val="nil"/>
              <w:left w:val="nil"/>
              <w:bottom w:val="single" w:sz="4" w:space="0" w:color="auto"/>
              <w:right w:val="single" w:sz="4" w:space="0" w:color="auto"/>
            </w:tcBorders>
            <w:vAlign w:val="center"/>
            <w:hideMark/>
          </w:tcPr>
          <w:p w14:paraId="766EEA4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181F2E98" w14:textId="4EA7698E"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DN viễn thông; </w:t>
            </w:r>
            <w:r w:rsidR="00771CFD" w:rsidRPr="000C28E8">
              <w:rPr>
                <w:rFonts w:ascii="Times New Roman" w:eastAsia="Times New Roman" w:hAnsi="Times New Roman" w:cs="Times New Roman"/>
                <w:kern w:val="0"/>
                <w:sz w:val="28"/>
                <w:szCs w:val="28"/>
                <w14:ligatures w14:val="none"/>
              </w:rPr>
              <w:t>Sở Khoa học và Công nghệ</w:t>
            </w:r>
          </w:p>
        </w:tc>
        <w:tc>
          <w:tcPr>
            <w:tcW w:w="533" w:type="pct"/>
            <w:tcBorders>
              <w:top w:val="nil"/>
              <w:left w:val="nil"/>
              <w:bottom w:val="single" w:sz="4" w:space="0" w:color="auto"/>
              <w:right w:val="single" w:sz="4" w:space="0" w:color="auto"/>
            </w:tcBorders>
            <w:vAlign w:val="center"/>
            <w:hideMark/>
          </w:tcPr>
          <w:p w14:paraId="7F4B2DB2"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815" w:type="pct"/>
            <w:tcBorders>
              <w:top w:val="nil"/>
              <w:left w:val="nil"/>
              <w:bottom w:val="single" w:sz="4" w:space="0" w:color="auto"/>
              <w:right w:val="single" w:sz="4" w:space="0" w:color="auto"/>
            </w:tcBorders>
            <w:vAlign w:val="center"/>
            <w:hideMark/>
          </w:tcPr>
          <w:p w14:paraId="0224F383"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Chiến dịch nhắn tin; báo cáo lượt gửi</w:t>
            </w:r>
          </w:p>
        </w:tc>
        <w:tc>
          <w:tcPr>
            <w:tcW w:w="777" w:type="pct"/>
            <w:tcBorders>
              <w:top w:val="nil"/>
              <w:left w:val="nil"/>
              <w:bottom w:val="single" w:sz="4" w:space="0" w:color="auto"/>
              <w:right w:val="single" w:sz="4" w:space="0" w:color="auto"/>
            </w:tcBorders>
            <w:vAlign w:val="center"/>
            <w:hideMark/>
          </w:tcPr>
          <w:p w14:paraId="5E9EA72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Bảo đảm tuân thủ quy định truyền thông</w:t>
            </w:r>
          </w:p>
        </w:tc>
        <w:tc>
          <w:tcPr>
            <w:tcW w:w="467" w:type="pct"/>
            <w:tcBorders>
              <w:top w:val="nil"/>
              <w:left w:val="nil"/>
              <w:bottom w:val="single" w:sz="4" w:space="0" w:color="auto"/>
              <w:right w:val="single" w:sz="4" w:space="0" w:color="auto"/>
            </w:tcBorders>
            <w:vAlign w:val="center"/>
            <w:hideMark/>
          </w:tcPr>
          <w:p w14:paraId="077F76B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78E54E05" w14:textId="77777777" w:rsidTr="00A830A0">
        <w:trPr>
          <w:trHeight w:val="900"/>
        </w:trPr>
        <w:tc>
          <w:tcPr>
            <w:tcW w:w="184" w:type="pct"/>
            <w:tcBorders>
              <w:top w:val="nil"/>
              <w:left w:val="single" w:sz="4" w:space="0" w:color="auto"/>
              <w:bottom w:val="single" w:sz="4" w:space="0" w:color="auto"/>
              <w:right w:val="single" w:sz="4" w:space="0" w:color="auto"/>
            </w:tcBorders>
            <w:noWrap/>
            <w:vAlign w:val="center"/>
            <w:hideMark/>
          </w:tcPr>
          <w:p w14:paraId="72C7663C"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15</w:t>
            </w:r>
          </w:p>
        </w:tc>
        <w:tc>
          <w:tcPr>
            <w:tcW w:w="1229" w:type="pct"/>
            <w:tcBorders>
              <w:top w:val="nil"/>
              <w:left w:val="nil"/>
              <w:bottom w:val="single" w:sz="4" w:space="0" w:color="auto"/>
              <w:right w:val="single" w:sz="4" w:space="0" w:color="auto"/>
            </w:tcBorders>
            <w:vAlign w:val="center"/>
            <w:hideMark/>
          </w:tcPr>
          <w:p w14:paraId="66AA0E9F"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Đối thoại trực tuyến (livestream) giải đáp vướng mắc DVC trực tuyến</w:t>
            </w:r>
          </w:p>
        </w:tc>
        <w:tc>
          <w:tcPr>
            <w:tcW w:w="568" w:type="pct"/>
            <w:tcBorders>
              <w:top w:val="nil"/>
              <w:left w:val="nil"/>
              <w:bottom w:val="single" w:sz="4" w:space="0" w:color="auto"/>
              <w:right w:val="single" w:sz="4" w:space="0" w:color="auto"/>
            </w:tcBorders>
            <w:vAlign w:val="center"/>
            <w:hideMark/>
          </w:tcPr>
          <w:p w14:paraId="24FFC94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 (đăng tải trên kênh của đơn vị)</w:t>
            </w:r>
          </w:p>
        </w:tc>
        <w:tc>
          <w:tcPr>
            <w:tcW w:w="427" w:type="pct"/>
            <w:tcBorders>
              <w:top w:val="nil"/>
              <w:left w:val="nil"/>
              <w:bottom w:val="single" w:sz="4" w:space="0" w:color="auto"/>
              <w:right w:val="single" w:sz="4" w:space="0" w:color="auto"/>
            </w:tcBorders>
            <w:vAlign w:val="center"/>
            <w:hideMark/>
          </w:tcPr>
          <w:p w14:paraId="03DA32CB" w14:textId="382617DB"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Sở VHTT; Văn phòng UBND tỉnh; cơ quan truyền thông</w:t>
            </w:r>
          </w:p>
        </w:tc>
        <w:tc>
          <w:tcPr>
            <w:tcW w:w="533" w:type="pct"/>
            <w:tcBorders>
              <w:top w:val="nil"/>
              <w:left w:val="nil"/>
              <w:bottom w:val="single" w:sz="4" w:space="0" w:color="auto"/>
              <w:right w:val="single" w:sz="4" w:space="0" w:color="auto"/>
            </w:tcBorders>
            <w:vAlign w:val="center"/>
            <w:hideMark/>
          </w:tcPr>
          <w:p w14:paraId="64DB427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III/2026</w:t>
            </w:r>
          </w:p>
        </w:tc>
        <w:tc>
          <w:tcPr>
            <w:tcW w:w="815" w:type="pct"/>
            <w:tcBorders>
              <w:top w:val="nil"/>
              <w:left w:val="nil"/>
              <w:bottom w:val="single" w:sz="4" w:space="0" w:color="auto"/>
              <w:right w:val="single" w:sz="4" w:space="0" w:color="auto"/>
            </w:tcBorders>
            <w:vAlign w:val="center"/>
            <w:hideMark/>
          </w:tcPr>
          <w:p w14:paraId="4A922D05"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01–02 phiên; tổng hợp Q&amp;A</w:t>
            </w:r>
          </w:p>
        </w:tc>
        <w:tc>
          <w:tcPr>
            <w:tcW w:w="777" w:type="pct"/>
            <w:tcBorders>
              <w:top w:val="nil"/>
              <w:left w:val="nil"/>
              <w:bottom w:val="single" w:sz="4" w:space="0" w:color="auto"/>
              <w:right w:val="single" w:sz="4" w:space="0" w:color="auto"/>
            </w:tcBorders>
            <w:vAlign w:val="center"/>
            <w:hideMark/>
          </w:tcPr>
          <w:p w14:paraId="64D5E57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Có kịch bản/đầu mối trả lời</w:t>
            </w:r>
          </w:p>
        </w:tc>
        <w:tc>
          <w:tcPr>
            <w:tcW w:w="467" w:type="pct"/>
            <w:tcBorders>
              <w:top w:val="nil"/>
              <w:left w:val="nil"/>
              <w:bottom w:val="single" w:sz="4" w:space="0" w:color="auto"/>
              <w:right w:val="single" w:sz="4" w:space="0" w:color="auto"/>
            </w:tcBorders>
            <w:vAlign w:val="center"/>
            <w:hideMark/>
          </w:tcPr>
          <w:p w14:paraId="7CD0FF76"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48278883"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0FEF1546"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16</w:t>
            </w:r>
          </w:p>
        </w:tc>
        <w:tc>
          <w:tcPr>
            <w:tcW w:w="1229" w:type="pct"/>
            <w:tcBorders>
              <w:top w:val="nil"/>
              <w:left w:val="nil"/>
              <w:bottom w:val="single" w:sz="4" w:space="0" w:color="auto"/>
              <w:right w:val="single" w:sz="4" w:space="0" w:color="auto"/>
            </w:tcBorders>
            <w:vAlign w:val="center"/>
            <w:hideMark/>
          </w:tcPr>
          <w:p w14:paraId="620FD0D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Truyền thông theo nhóm đối tượng: doanh nghiệp, hộ kinh doanh (chọn 5–10 TTHC trọng điểm)</w:t>
            </w:r>
          </w:p>
        </w:tc>
        <w:tc>
          <w:tcPr>
            <w:tcW w:w="568" w:type="pct"/>
            <w:tcBorders>
              <w:top w:val="nil"/>
              <w:left w:val="nil"/>
              <w:bottom w:val="single" w:sz="4" w:space="0" w:color="auto"/>
              <w:right w:val="single" w:sz="4" w:space="0" w:color="auto"/>
            </w:tcBorders>
            <w:vAlign w:val="center"/>
            <w:hideMark/>
          </w:tcPr>
          <w:p w14:paraId="13CC44C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Tài chính, sở ngành liên quan</w:t>
            </w:r>
          </w:p>
        </w:tc>
        <w:tc>
          <w:tcPr>
            <w:tcW w:w="427" w:type="pct"/>
            <w:tcBorders>
              <w:top w:val="nil"/>
              <w:left w:val="nil"/>
              <w:bottom w:val="single" w:sz="4" w:space="0" w:color="auto"/>
              <w:right w:val="single" w:sz="4" w:space="0" w:color="auto"/>
            </w:tcBorders>
            <w:vAlign w:val="center"/>
            <w:hideMark/>
          </w:tcPr>
          <w:p w14:paraId="1E76D990" w14:textId="20C17FAD"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Hiệp hội DN; Văn phòng UBND tỉnh; </w:t>
            </w:r>
            <w:r w:rsidR="00771CFD" w:rsidRPr="000C28E8">
              <w:rPr>
                <w:rFonts w:ascii="Times New Roman" w:eastAsia="Times New Roman" w:hAnsi="Times New Roman" w:cs="Times New Roman"/>
                <w:kern w:val="0"/>
                <w:sz w:val="28"/>
                <w:szCs w:val="28"/>
                <w14:ligatures w14:val="none"/>
              </w:rPr>
              <w:t xml:space="preserve">Sở Khoa </w:t>
            </w:r>
            <w:r w:rsidR="00771CFD" w:rsidRPr="000C28E8">
              <w:rPr>
                <w:rFonts w:ascii="Times New Roman" w:eastAsia="Times New Roman" w:hAnsi="Times New Roman" w:cs="Times New Roman"/>
                <w:kern w:val="0"/>
                <w:sz w:val="28"/>
                <w:szCs w:val="28"/>
                <w14:ligatures w14:val="none"/>
              </w:rPr>
              <w:lastRenderedPageBreak/>
              <w:t>học và Công nghệ</w:t>
            </w:r>
          </w:p>
        </w:tc>
        <w:tc>
          <w:tcPr>
            <w:tcW w:w="533" w:type="pct"/>
            <w:tcBorders>
              <w:top w:val="nil"/>
              <w:left w:val="nil"/>
              <w:bottom w:val="single" w:sz="4" w:space="0" w:color="auto"/>
              <w:right w:val="single" w:sz="4" w:space="0" w:color="auto"/>
            </w:tcBorders>
            <w:vAlign w:val="center"/>
            <w:hideMark/>
          </w:tcPr>
          <w:p w14:paraId="5085324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III/2026</w:t>
            </w:r>
          </w:p>
        </w:tc>
        <w:tc>
          <w:tcPr>
            <w:tcW w:w="815" w:type="pct"/>
            <w:tcBorders>
              <w:top w:val="nil"/>
              <w:left w:val="nil"/>
              <w:bottom w:val="single" w:sz="4" w:space="0" w:color="auto"/>
              <w:right w:val="single" w:sz="4" w:space="0" w:color="auto"/>
            </w:tcBorders>
            <w:vAlign w:val="center"/>
            <w:hideMark/>
          </w:tcPr>
          <w:p w14:paraId="20E73DF1"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Hội nghị/tài liệu; số DN sử dụng tăng</w:t>
            </w:r>
          </w:p>
        </w:tc>
        <w:tc>
          <w:tcPr>
            <w:tcW w:w="777" w:type="pct"/>
            <w:tcBorders>
              <w:top w:val="nil"/>
              <w:left w:val="nil"/>
              <w:bottom w:val="single" w:sz="4" w:space="0" w:color="auto"/>
              <w:right w:val="single" w:sz="4" w:space="0" w:color="auto"/>
            </w:tcBorders>
            <w:vAlign w:val="center"/>
            <w:hideMark/>
          </w:tcPr>
          <w:p w14:paraId="62400018"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Ưu tiên TTHC liên quan hoạt động kinh doanh</w:t>
            </w:r>
          </w:p>
        </w:tc>
        <w:tc>
          <w:tcPr>
            <w:tcW w:w="467" w:type="pct"/>
            <w:tcBorders>
              <w:top w:val="nil"/>
              <w:left w:val="nil"/>
              <w:bottom w:val="single" w:sz="4" w:space="0" w:color="auto"/>
              <w:right w:val="single" w:sz="4" w:space="0" w:color="auto"/>
            </w:tcBorders>
            <w:vAlign w:val="center"/>
            <w:hideMark/>
          </w:tcPr>
          <w:p w14:paraId="4C5085BD"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04E2B4CE" w14:textId="77777777" w:rsidTr="00A830A0">
        <w:trPr>
          <w:trHeight w:val="900"/>
        </w:trPr>
        <w:tc>
          <w:tcPr>
            <w:tcW w:w="184" w:type="pct"/>
            <w:tcBorders>
              <w:top w:val="nil"/>
              <w:left w:val="single" w:sz="4" w:space="0" w:color="auto"/>
              <w:bottom w:val="single" w:sz="4" w:space="0" w:color="auto"/>
              <w:right w:val="single" w:sz="4" w:space="0" w:color="auto"/>
            </w:tcBorders>
            <w:noWrap/>
            <w:vAlign w:val="center"/>
            <w:hideMark/>
          </w:tcPr>
          <w:p w14:paraId="2FACF62A"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17</w:t>
            </w:r>
          </w:p>
        </w:tc>
        <w:tc>
          <w:tcPr>
            <w:tcW w:w="1229" w:type="pct"/>
            <w:tcBorders>
              <w:top w:val="nil"/>
              <w:left w:val="nil"/>
              <w:bottom w:val="single" w:sz="4" w:space="0" w:color="auto"/>
              <w:right w:val="single" w:sz="4" w:space="0" w:color="auto"/>
            </w:tcBorders>
            <w:vAlign w:val="center"/>
            <w:hideMark/>
          </w:tcPr>
          <w:p w14:paraId="196C644E"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Truyền thông theo mùa vụ: tuyển sinh, BHYT, hộ tịch, đất đai… (1 chủ đề/tháng)</w:t>
            </w:r>
          </w:p>
        </w:tc>
        <w:tc>
          <w:tcPr>
            <w:tcW w:w="568" w:type="pct"/>
            <w:tcBorders>
              <w:top w:val="nil"/>
              <w:left w:val="nil"/>
              <w:bottom w:val="single" w:sz="4" w:space="0" w:color="auto"/>
              <w:right w:val="single" w:sz="4" w:space="0" w:color="auto"/>
            </w:tcBorders>
            <w:vAlign w:val="center"/>
            <w:hideMark/>
          </w:tcPr>
          <w:p w14:paraId="6E50BCE8"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ngành theo chủ đề</w:t>
            </w:r>
          </w:p>
        </w:tc>
        <w:tc>
          <w:tcPr>
            <w:tcW w:w="427" w:type="pct"/>
            <w:tcBorders>
              <w:top w:val="nil"/>
              <w:left w:val="nil"/>
              <w:bottom w:val="single" w:sz="4" w:space="0" w:color="auto"/>
              <w:right w:val="single" w:sz="4" w:space="0" w:color="auto"/>
            </w:tcBorders>
            <w:vAlign w:val="center"/>
            <w:hideMark/>
          </w:tcPr>
          <w:p w14:paraId="2A6BEF71" w14:textId="0A42F9CA"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771CFD" w:rsidRPr="000C28E8">
              <w:rPr>
                <w:rFonts w:ascii="Times New Roman" w:eastAsia="Times New Roman" w:hAnsi="Times New Roman" w:cs="Times New Roman"/>
                <w:kern w:val="0"/>
                <w:sz w:val="28"/>
                <w:szCs w:val="28"/>
                <w14:ligatures w14:val="none"/>
              </w:rPr>
              <w:t>Sở Khoa học và Công nghệ</w:t>
            </w:r>
            <w:r w:rsidRPr="000C28E8">
              <w:rPr>
                <w:rFonts w:ascii="Times New Roman" w:eastAsia="Times New Roman" w:hAnsi="Times New Roman" w:cs="Times New Roman"/>
                <w:kern w:val="0"/>
                <w:sz w:val="28"/>
                <w:szCs w:val="28"/>
                <w14:ligatures w14:val="none"/>
              </w:rPr>
              <w:t>; UBND cấp xã; báo chí</w:t>
            </w:r>
          </w:p>
        </w:tc>
        <w:tc>
          <w:tcPr>
            <w:tcW w:w="533" w:type="pct"/>
            <w:tcBorders>
              <w:top w:val="nil"/>
              <w:left w:val="nil"/>
              <w:bottom w:val="single" w:sz="4" w:space="0" w:color="auto"/>
              <w:right w:val="single" w:sz="4" w:space="0" w:color="auto"/>
            </w:tcBorders>
            <w:vAlign w:val="center"/>
            <w:hideMark/>
          </w:tcPr>
          <w:p w14:paraId="09CD8FE8"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(01–12/2026)</w:t>
            </w:r>
          </w:p>
        </w:tc>
        <w:tc>
          <w:tcPr>
            <w:tcW w:w="815" w:type="pct"/>
            <w:tcBorders>
              <w:top w:val="nil"/>
              <w:left w:val="nil"/>
              <w:bottom w:val="single" w:sz="4" w:space="0" w:color="auto"/>
              <w:right w:val="single" w:sz="4" w:space="0" w:color="auto"/>
            </w:tcBorders>
            <w:vAlign w:val="center"/>
            <w:hideMark/>
          </w:tcPr>
          <w:p w14:paraId="2E166032"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12 chiến dịch chủ đề; số hồ sơ tăng</w:t>
            </w:r>
          </w:p>
        </w:tc>
        <w:tc>
          <w:tcPr>
            <w:tcW w:w="777" w:type="pct"/>
            <w:tcBorders>
              <w:top w:val="nil"/>
              <w:left w:val="nil"/>
              <w:bottom w:val="single" w:sz="4" w:space="0" w:color="auto"/>
              <w:right w:val="single" w:sz="4" w:space="0" w:color="auto"/>
            </w:tcBorders>
            <w:vAlign w:val="center"/>
            <w:hideMark/>
          </w:tcPr>
          <w:p w14:paraId="2B751863"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Gắn thời điểm cao điểm phát sinh hồ sơ</w:t>
            </w:r>
          </w:p>
        </w:tc>
        <w:tc>
          <w:tcPr>
            <w:tcW w:w="467" w:type="pct"/>
            <w:tcBorders>
              <w:top w:val="nil"/>
              <w:left w:val="nil"/>
              <w:bottom w:val="single" w:sz="4" w:space="0" w:color="auto"/>
              <w:right w:val="single" w:sz="4" w:space="0" w:color="auto"/>
            </w:tcBorders>
            <w:vAlign w:val="center"/>
            <w:hideMark/>
          </w:tcPr>
          <w:p w14:paraId="4635469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Sản phẩm truyền thông</w:t>
            </w:r>
          </w:p>
        </w:tc>
      </w:tr>
      <w:tr w:rsidR="000C28E8" w:rsidRPr="000C28E8" w14:paraId="6888629B"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083EE60E"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18</w:t>
            </w:r>
          </w:p>
        </w:tc>
        <w:tc>
          <w:tcPr>
            <w:tcW w:w="1229" w:type="pct"/>
            <w:tcBorders>
              <w:top w:val="nil"/>
              <w:left w:val="nil"/>
              <w:bottom w:val="single" w:sz="4" w:space="0" w:color="auto"/>
              <w:right w:val="single" w:sz="4" w:space="0" w:color="auto"/>
            </w:tcBorders>
            <w:vAlign w:val="center"/>
            <w:hideMark/>
          </w:tcPr>
          <w:p w14:paraId="700C68C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lập/công khai đầu mối hỗ trợ DVC trực tuyến (tỉnh và xã)</w:t>
            </w:r>
          </w:p>
        </w:tc>
        <w:tc>
          <w:tcPr>
            <w:tcW w:w="568" w:type="pct"/>
            <w:tcBorders>
              <w:top w:val="nil"/>
              <w:left w:val="nil"/>
              <w:bottom w:val="single" w:sz="4" w:space="0" w:color="auto"/>
              <w:right w:val="single" w:sz="4" w:space="0" w:color="auto"/>
            </w:tcBorders>
            <w:vAlign w:val="center"/>
            <w:hideMark/>
          </w:tcPr>
          <w:p w14:paraId="271D3F6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427" w:type="pct"/>
            <w:tcBorders>
              <w:top w:val="nil"/>
              <w:left w:val="nil"/>
              <w:bottom w:val="single" w:sz="4" w:space="0" w:color="auto"/>
              <w:right w:val="single" w:sz="4" w:space="0" w:color="auto"/>
            </w:tcBorders>
            <w:vAlign w:val="center"/>
            <w:hideMark/>
          </w:tcPr>
          <w:p w14:paraId="28168F2A" w14:textId="233514E3"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771CFD" w:rsidRPr="000C28E8">
              <w:rPr>
                <w:rFonts w:ascii="Times New Roman" w:eastAsia="Times New Roman" w:hAnsi="Times New Roman" w:cs="Times New Roman"/>
                <w:kern w:val="0"/>
                <w:sz w:val="28"/>
                <w:szCs w:val="28"/>
                <w14:ligatures w14:val="none"/>
              </w:rPr>
              <w:t>Sở Khoa học và Công nghệ</w:t>
            </w:r>
          </w:p>
        </w:tc>
        <w:tc>
          <w:tcPr>
            <w:tcW w:w="533" w:type="pct"/>
            <w:tcBorders>
              <w:top w:val="nil"/>
              <w:left w:val="nil"/>
              <w:bottom w:val="single" w:sz="4" w:space="0" w:color="auto"/>
              <w:right w:val="single" w:sz="4" w:space="0" w:color="auto"/>
            </w:tcBorders>
            <w:vAlign w:val="center"/>
            <w:hideMark/>
          </w:tcPr>
          <w:p w14:paraId="047F06F1"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815" w:type="pct"/>
            <w:tcBorders>
              <w:top w:val="nil"/>
              <w:left w:val="nil"/>
              <w:bottom w:val="single" w:sz="4" w:space="0" w:color="auto"/>
              <w:right w:val="single" w:sz="4" w:space="0" w:color="auto"/>
            </w:tcBorders>
            <w:vAlign w:val="center"/>
            <w:hideMark/>
          </w:tcPr>
          <w:p w14:paraId="183A065F"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sách đầu mối; quy trình hỗ trợ</w:t>
            </w:r>
          </w:p>
        </w:tc>
        <w:tc>
          <w:tcPr>
            <w:tcW w:w="777" w:type="pct"/>
            <w:tcBorders>
              <w:top w:val="nil"/>
              <w:left w:val="nil"/>
              <w:bottom w:val="single" w:sz="4" w:space="0" w:color="auto"/>
              <w:right w:val="single" w:sz="4" w:space="0" w:color="auto"/>
            </w:tcBorders>
            <w:vAlign w:val="center"/>
            <w:hideMark/>
          </w:tcPr>
          <w:p w14:paraId="0513348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Niêm yết tại Một cửa và trực tuyến</w:t>
            </w:r>
          </w:p>
        </w:tc>
        <w:tc>
          <w:tcPr>
            <w:tcW w:w="467" w:type="pct"/>
            <w:tcBorders>
              <w:top w:val="nil"/>
              <w:left w:val="nil"/>
              <w:bottom w:val="single" w:sz="4" w:space="0" w:color="auto"/>
              <w:right w:val="single" w:sz="4" w:space="0" w:color="auto"/>
            </w:tcBorders>
            <w:vAlign w:val="center"/>
            <w:hideMark/>
          </w:tcPr>
          <w:p w14:paraId="4CD37DA8"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hỗ trợ tại Bộ phận Một cửa và cộng đồng</w:t>
            </w:r>
          </w:p>
        </w:tc>
      </w:tr>
      <w:tr w:rsidR="000C28E8" w:rsidRPr="000C28E8" w14:paraId="4D08DC49"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533BC693"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19</w:t>
            </w:r>
          </w:p>
        </w:tc>
        <w:tc>
          <w:tcPr>
            <w:tcW w:w="1229" w:type="pct"/>
            <w:tcBorders>
              <w:top w:val="nil"/>
              <w:left w:val="nil"/>
              <w:bottom w:val="single" w:sz="4" w:space="0" w:color="auto"/>
              <w:right w:val="single" w:sz="4" w:space="0" w:color="auto"/>
            </w:tcBorders>
            <w:vAlign w:val="center"/>
            <w:hideMark/>
          </w:tcPr>
          <w:p w14:paraId="373DCF51"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Tập huấn CBCC Bộ phận Một cửa cấp xã về kỹ năng hướng dẫn người dân dùng DVC</w:t>
            </w:r>
          </w:p>
        </w:tc>
        <w:tc>
          <w:tcPr>
            <w:tcW w:w="568" w:type="pct"/>
            <w:tcBorders>
              <w:top w:val="nil"/>
              <w:left w:val="nil"/>
              <w:bottom w:val="single" w:sz="4" w:space="0" w:color="auto"/>
              <w:right w:val="single" w:sz="4" w:space="0" w:color="auto"/>
            </w:tcBorders>
            <w:vAlign w:val="center"/>
            <w:hideMark/>
          </w:tcPr>
          <w:p w14:paraId="59472F11"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1AE57472" w14:textId="2E397664"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xml:space="preserve">; Sở, </w:t>
            </w:r>
            <w:r w:rsidR="00A830A0" w:rsidRPr="000C28E8">
              <w:rPr>
                <w:rFonts w:ascii="Times New Roman" w:eastAsia="Times New Roman" w:hAnsi="Times New Roman" w:cs="Times New Roman"/>
                <w:kern w:val="0"/>
                <w:sz w:val="28"/>
                <w:szCs w:val="28"/>
                <w14:ligatures w14:val="none"/>
              </w:rPr>
              <w:lastRenderedPageBreak/>
              <w:t>ban, ngành; UBND cấp xã</w:t>
            </w:r>
          </w:p>
        </w:tc>
        <w:tc>
          <w:tcPr>
            <w:tcW w:w="533" w:type="pct"/>
            <w:tcBorders>
              <w:top w:val="nil"/>
              <w:left w:val="nil"/>
              <w:bottom w:val="single" w:sz="4" w:space="0" w:color="auto"/>
              <w:right w:val="single" w:sz="4" w:space="0" w:color="auto"/>
            </w:tcBorders>
            <w:vAlign w:val="center"/>
            <w:hideMark/>
          </w:tcPr>
          <w:p w14:paraId="6FB10803"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I/2026</w:t>
            </w:r>
          </w:p>
        </w:tc>
        <w:tc>
          <w:tcPr>
            <w:tcW w:w="815" w:type="pct"/>
            <w:tcBorders>
              <w:top w:val="nil"/>
              <w:left w:val="nil"/>
              <w:bottom w:val="single" w:sz="4" w:space="0" w:color="auto"/>
              <w:right w:val="single" w:sz="4" w:space="0" w:color="auto"/>
            </w:tcBorders>
            <w:vAlign w:val="center"/>
            <w:hideMark/>
          </w:tcPr>
          <w:p w14:paraId="758D49AE"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Lớp tập huấn; tài liệu; danh sách</w:t>
            </w:r>
          </w:p>
        </w:tc>
        <w:tc>
          <w:tcPr>
            <w:tcW w:w="777" w:type="pct"/>
            <w:tcBorders>
              <w:top w:val="nil"/>
              <w:left w:val="nil"/>
              <w:bottom w:val="single" w:sz="4" w:space="0" w:color="auto"/>
              <w:right w:val="single" w:sz="4" w:space="0" w:color="auto"/>
            </w:tcBorders>
            <w:vAlign w:val="center"/>
            <w:hideMark/>
          </w:tcPr>
          <w:p w14:paraId="48509C4F"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Ưu tiên xã đông dân</w:t>
            </w:r>
          </w:p>
        </w:tc>
        <w:tc>
          <w:tcPr>
            <w:tcW w:w="467" w:type="pct"/>
            <w:tcBorders>
              <w:top w:val="nil"/>
              <w:left w:val="nil"/>
              <w:bottom w:val="single" w:sz="4" w:space="0" w:color="auto"/>
              <w:right w:val="single" w:sz="4" w:space="0" w:color="auto"/>
            </w:tcBorders>
            <w:vAlign w:val="center"/>
            <w:hideMark/>
          </w:tcPr>
          <w:p w14:paraId="5789658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Tổ chức hỗ trợ tại Bộ phận Một cửa </w:t>
            </w:r>
            <w:r w:rsidRPr="000C28E8">
              <w:rPr>
                <w:rFonts w:ascii="Times New Roman" w:eastAsia="Times New Roman" w:hAnsi="Times New Roman" w:cs="Times New Roman"/>
                <w:kern w:val="0"/>
                <w:sz w:val="28"/>
                <w:szCs w:val="28"/>
                <w14:ligatures w14:val="none"/>
              </w:rPr>
              <w:lastRenderedPageBreak/>
              <w:t>và cộng đồng</w:t>
            </w:r>
          </w:p>
        </w:tc>
      </w:tr>
      <w:tr w:rsidR="000C28E8" w:rsidRPr="000C28E8" w14:paraId="1ED5D60C"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67F7BA1A"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20</w:t>
            </w:r>
          </w:p>
        </w:tc>
        <w:tc>
          <w:tcPr>
            <w:tcW w:w="1229" w:type="pct"/>
            <w:tcBorders>
              <w:top w:val="nil"/>
              <w:left w:val="nil"/>
              <w:bottom w:val="single" w:sz="4" w:space="0" w:color="auto"/>
              <w:right w:val="single" w:sz="4" w:space="0" w:color="auto"/>
            </w:tcBorders>
            <w:vAlign w:val="center"/>
            <w:hideMark/>
          </w:tcPr>
          <w:p w14:paraId="25AB72A1"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Tập huấn CBCC cấp tỉnh/sở ngành về tư vấn DVC, quy trình điện tử</w:t>
            </w:r>
          </w:p>
        </w:tc>
        <w:tc>
          <w:tcPr>
            <w:tcW w:w="568" w:type="pct"/>
            <w:tcBorders>
              <w:top w:val="nil"/>
              <w:left w:val="nil"/>
              <w:bottom w:val="single" w:sz="4" w:space="0" w:color="auto"/>
              <w:right w:val="single" w:sz="4" w:space="0" w:color="auto"/>
            </w:tcBorders>
            <w:vAlign w:val="center"/>
            <w:hideMark/>
          </w:tcPr>
          <w:p w14:paraId="3D5955A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w:t>
            </w:r>
          </w:p>
        </w:tc>
        <w:tc>
          <w:tcPr>
            <w:tcW w:w="427" w:type="pct"/>
            <w:tcBorders>
              <w:top w:val="nil"/>
              <w:left w:val="nil"/>
              <w:bottom w:val="single" w:sz="4" w:space="0" w:color="auto"/>
              <w:right w:val="single" w:sz="4" w:space="0" w:color="auto"/>
            </w:tcBorders>
            <w:vAlign w:val="center"/>
            <w:hideMark/>
          </w:tcPr>
          <w:p w14:paraId="2737558A" w14:textId="569FEDC2"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Văn phòng UBND tỉnh; UBND cấp xã</w:t>
            </w:r>
          </w:p>
        </w:tc>
        <w:tc>
          <w:tcPr>
            <w:tcW w:w="533" w:type="pct"/>
            <w:tcBorders>
              <w:top w:val="nil"/>
              <w:left w:val="nil"/>
              <w:bottom w:val="single" w:sz="4" w:space="0" w:color="auto"/>
              <w:right w:val="single" w:sz="4" w:space="0" w:color="auto"/>
            </w:tcBorders>
            <w:vAlign w:val="center"/>
            <w:hideMark/>
          </w:tcPr>
          <w:p w14:paraId="10D94443"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815" w:type="pct"/>
            <w:tcBorders>
              <w:top w:val="nil"/>
              <w:left w:val="nil"/>
              <w:bottom w:val="single" w:sz="4" w:space="0" w:color="auto"/>
              <w:right w:val="single" w:sz="4" w:space="0" w:color="auto"/>
            </w:tcBorders>
            <w:vAlign w:val="center"/>
            <w:hideMark/>
          </w:tcPr>
          <w:p w14:paraId="7A1C697F"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Lớp tập huấn; đánh giá sau tập huấn</w:t>
            </w:r>
          </w:p>
        </w:tc>
        <w:tc>
          <w:tcPr>
            <w:tcW w:w="777" w:type="pct"/>
            <w:tcBorders>
              <w:top w:val="nil"/>
              <w:left w:val="nil"/>
              <w:bottom w:val="single" w:sz="4" w:space="0" w:color="auto"/>
              <w:right w:val="single" w:sz="4" w:space="0" w:color="auto"/>
            </w:tcBorders>
            <w:vAlign w:val="center"/>
            <w:hideMark/>
          </w:tcPr>
          <w:p w14:paraId="2F081EF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Gắn nâng chất lượng phục vụ</w:t>
            </w:r>
          </w:p>
        </w:tc>
        <w:tc>
          <w:tcPr>
            <w:tcW w:w="467" w:type="pct"/>
            <w:tcBorders>
              <w:top w:val="nil"/>
              <w:left w:val="nil"/>
              <w:bottom w:val="single" w:sz="4" w:space="0" w:color="auto"/>
              <w:right w:val="single" w:sz="4" w:space="0" w:color="auto"/>
            </w:tcBorders>
            <w:vAlign w:val="center"/>
            <w:hideMark/>
          </w:tcPr>
          <w:p w14:paraId="65984D2E"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hỗ trợ tại Bộ phận Một cửa và cộng đồng</w:t>
            </w:r>
          </w:p>
        </w:tc>
      </w:tr>
      <w:tr w:rsidR="000C28E8" w:rsidRPr="000C28E8" w14:paraId="15B5C205"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0C815943"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21</w:t>
            </w:r>
          </w:p>
        </w:tc>
        <w:tc>
          <w:tcPr>
            <w:tcW w:w="1229" w:type="pct"/>
            <w:tcBorders>
              <w:top w:val="nil"/>
              <w:left w:val="nil"/>
              <w:bottom w:val="single" w:sz="4" w:space="0" w:color="auto"/>
              <w:right w:val="single" w:sz="4" w:space="0" w:color="auto"/>
            </w:tcBorders>
            <w:vAlign w:val="center"/>
            <w:hideMark/>
          </w:tcPr>
          <w:p w14:paraId="594A1D1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 quầy/kiosk hỗ trợ DVC tại Bộ phận Một cửa cấp tỉnh, cấp xã</w:t>
            </w:r>
          </w:p>
        </w:tc>
        <w:tc>
          <w:tcPr>
            <w:tcW w:w="568" w:type="pct"/>
            <w:tcBorders>
              <w:top w:val="nil"/>
              <w:left w:val="nil"/>
              <w:bottom w:val="single" w:sz="4" w:space="0" w:color="auto"/>
              <w:right w:val="single" w:sz="4" w:space="0" w:color="auto"/>
            </w:tcBorders>
            <w:vAlign w:val="center"/>
            <w:hideMark/>
          </w:tcPr>
          <w:p w14:paraId="0B4A7BE2"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UBND cấp xã</w:t>
            </w:r>
          </w:p>
        </w:tc>
        <w:tc>
          <w:tcPr>
            <w:tcW w:w="427" w:type="pct"/>
            <w:tcBorders>
              <w:top w:val="nil"/>
              <w:left w:val="nil"/>
              <w:bottom w:val="single" w:sz="4" w:space="0" w:color="auto"/>
              <w:right w:val="single" w:sz="4" w:space="0" w:color="auto"/>
            </w:tcBorders>
            <w:vAlign w:val="center"/>
            <w:hideMark/>
          </w:tcPr>
          <w:p w14:paraId="437F4AFE" w14:textId="1CF6AE4E"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xml:space="preserve">; </w:t>
            </w:r>
            <w:r w:rsidR="00350EE4" w:rsidRPr="000C28E8">
              <w:rPr>
                <w:rFonts w:ascii="Times New Roman" w:eastAsia="Times New Roman" w:hAnsi="Times New Roman" w:cs="Times New Roman"/>
                <w:kern w:val="0"/>
                <w:sz w:val="28"/>
                <w:szCs w:val="28"/>
                <w14:ligatures w14:val="none"/>
              </w:rPr>
              <w:t>Đơn vị cung cấp</w:t>
            </w:r>
            <w:r w:rsidR="00A830A0" w:rsidRPr="000C28E8">
              <w:rPr>
                <w:rFonts w:ascii="Times New Roman" w:eastAsia="Times New Roman" w:hAnsi="Times New Roman" w:cs="Times New Roman"/>
                <w:kern w:val="0"/>
                <w:sz w:val="28"/>
                <w:szCs w:val="28"/>
                <w14:ligatures w14:val="none"/>
              </w:rPr>
              <w:t xml:space="preserve"> HTTT</w:t>
            </w:r>
          </w:p>
        </w:tc>
        <w:tc>
          <w:tcPr>
            <w:tcW w:w="533" w:type="pct"/>
            <w:tcBorders>
              <w:top w:val="nil"/>
              <w:left w:val="nil"/>
              <w:bottom w:val="single" w:sz="4" w:space="0" w:color="auto"/>
              <w:right w:val="single" w:sz="4" w:space="0" w:color="auto"/>
            </w:tcBorders>
            <w:vAlign w:val="center"/>
            <w:hideMark/>
          </w:tcPr>
          <w:p w14:paraId="056CCD7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815" w:type="pct"/>
            <w:tcBorders>
              <w:top w:val="nil"/>
              <w:left w:val="nil"/>
              <w:bottom w:val="single" w:sz="4" w:space="0" w:color="auto"/>
              <w:right w:val="single" w:sz="4" w:space="0" w:color="auto"/>
            </w:tcBorders>
            <w:vAlign w:val="center"/>
            <w:hideMark/>
          </w:tcPr>
          <w:p w14:paraId="3A1303E1"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01 quầy/kiosk; nhật ký hỗ trợ</w:t>
            </w:r>
          </w:p>
        </w:tc>
        <w:tc>
          <w:tcPr>
            <w:tcW w:w="777" w:type="pct"/>
            <w:tcBorders>
              <w:top w:val="nil"/>
              <w:left w:val="nil"/>
              <w:bottom w:val="single" w:sz="4" w:space="0" w:color="auto"/>
              <w:right w:val="single" w:sz="4" w:space="0" w:color="auto"/>
            </w:tcBorders>
            <w:vAlign w:val="center"/>
            <w:hideMark/>
          </w:tcPr>
          <w:p w14:paraId="0688AAAE"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Bố trí nhân sự trực</w:t>
            </w:r>
          </w:p>
        </w:tc>
        <w:tc>
          <w:tcPr>
            <w:tcW w:w="467" w:type="pct"/>
            <w:tcBorders>
              <w:top w:val="nil"/>
              <w:left w:val="nil"/>
              <w:bottom w:val="single" w:sz="4" w:space="0" w:color="auto"/>
              <w:right w:val="single" w:sz="4" w:space="0" w:color="auto"/>
            </w:tcBorders>
            <w:vAlign w:val="center"/>
            <w:hideMark/>
          </w:tcPr>
          <w:p w14:paraId="440883D1"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hỗ trợ tại Bộ phận Một cửa và cộng đồng</w:t>
            </w:r>
          </w:p>
        </w:tc>
      </w:tr>
      <w:tr w:rsidR="000C28E8" w:rsidRPr="000C28E8" w14:paraId="5D6D91C7"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78E0EC2A"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22</w:t>
            </w:r>
          </w:p>
        </w:tc>
        <w:tc>
          <w:tcPr>
            <w:tcW w:w="1229" w:type="pct"/>
            <w:tcBorders>
              <w:top w:val="nil"/>
              <w:left w:val="nil"/>
              <w:bottom w:val="single" w:sz="4" w:space="0" w:color="auto"/>
              <w:right w:val="single" w:sz="4" w:space="0" w:color="auto"/>
            </w:tcBorders>
            <w:vAlign w:val="center"/>
            <w:hideMark/>
          </w:tcPr>
          <w:p w14:paraId="67D109D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 điểm hỗ trợ DVC tại Bộ phận Một cửa cấp xã (tối thiểu 01 điểm/xã)</w:t>
            </w:r>
          </w:p>
        </w:tc>
        <w:tc>
          <w:tcPr>
            <w:tcW w:w="568" w:type="pct"/>
            <w:tcBorders>
              <w:top w:val="nil"/>
              <w:left w:val="nil"/>
              <w:bottom w:val="single" w:sz="4" w:space="0" w:color="auto"/>
              <w:right w:val="single" w:sz="4" w:space="0" w:color="auto"/>
            </w:tcBorders>
            <w:vAlign w:val="center"/>
            <w:hideMark/>
          </w:tcPr>
          <w:p w14:paraId="59740779"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UBND cấp xã</w:t>
            </w:r>
          </w:p>
        </w:tc>
        <w:tc>
          <w:tcPr>
            <w:tcW w:w="427" w:type="pct"/>
            <w:tcBorders>
              <w:top w:val="nil"/>
              <w:left w:val="nil"/>
              <w:bottom w:val="single" w:sz="4" w:space="0" w:color="auto"/>
              <w:right w:val="single" w:sz="4" w:space="0" w:color="auto"/>
            </w:tcBorders>
            <w:vAlign w:val="center"/>
            <w:hideMark/>
          </w:tcPr>
          <w:p w14:paraId="534FA2E5" w14:textId="4126437E"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xml:space="preserve">; Văn </w:t>
            </w:r>
            <w:r w:rsidR="00A830A0" w:rsidRPr="000C28E8">
              <w:rPr>
                <w:rFonts w:ascii="Times New Roman" w:eastAsia="Times New Roman" w:hAnsi="Times New Roman" w:cs="Times New Roman"/>
                <w:kern w:val="0"/>
                <w:sz w:val="28"/>
                <w:szCs w:val="28"/>
                <w14:ligatures w14:val="none"/>
              </w:rPr>
              <w:lastRenderedPageBreak/>
              <w:t>phòng UBND tỉnh</w:t>
            </w:r>
          </w:p>
        </w:tc>
        <w:tc>
          <w:tcPr>
            <w:tcW w:w="533" w:type="pct"/>
            <w:tcBorders>
              <w:top w:val="nil"/>
              <w:left w:val="nil"/>
              <w:bottom w:val="single" w:sz="4" w:space="0" w:color="auto"/>
              <w:right w:val="single" w:sz="4" w:space="0" w:color="auto"/>
            </w:tcBorders>
            <w:vAlign w:val="center"/>
            <w:hideMark/>
          </w:tcPr>
          <w:p w14:paraId="31290149"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II/2026</w:t>
            </w:r>
          </w:p>
        </w:tc>
        <w:tc>
          <w:tcPr>
            <w:tcW w:w="815" w:type="pct"/>
            <w:tcBorders>
              <w:top w:val="nil"/>
              <w:left w:val="nil"/>
              <w:bottom w:val="single" w:sz="4" w:space="0" w:color="auto"/>
              <w:right w:val="single" w:sz="4" w:space="0" w:color="auto"/>
            </w:tcBorders>
            <w:vAlign w:val="center"/>
            <w:hideMark/>
          </w:tcPr>
          <w:p w14:paraId="0D231C0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Điểm hỗ trợ; sổ theo dõi</w:t>
            </w:r>
          </w:p>
        </w:tc>
        <w:tc>
          <w:tcPr>
            <w:tcW w:w="777" w:type="pct"/>
            <w:tcBorders>
              <w:top w:val="nil"/>
              <w:left w:val="nil"/>
              <w:bottom w:val="single" w:sz="4" w:space="0" w:color="auto"/>
              <w:right w:val="single" w:sz="4" w:space="0" w:color="auto"/>
            </w:tcBorders>
            <w:vAlign w:val="center"/>
            <w:hideMark/>
          </w:tcPr>
          <w:p w14:paraId="16F7B9A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Có poster/QR hướng dẫn</w:t>
            </w:r>
          </w:p>
        </w:tc>
        <w:tc>
          <w:tcPr>
            <w:tcW w:w="467" w:type="pct"/>
            <w:tcBorders>
              <w:top w:val="nil"/>
              <w:left w:val="nil"/>
              <w:bottom w:val="single" w:sz="4" w:space="0" w:color="auto"/>
              <w:right w:val="single" w:sz="4" w:space="0" w:color="auto"/>
            </w:tcBorders>
            <w:vAlign w:val="center"/>
            <w:hideMark/>
          </w:tcPr>
          <w:p w14:paraId="3898EA9E"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Tổ chức hỗ trợ tại Bộ phận Một cửa </w:t>
            </w:r>
            <w:r w:rsidRPr="000C28E8">
              <w:rPr>
                <w:rFonts w:ascii="Times New Roman" w:eastAsia="Times New Roman" w:hAnsi="Times New Roman" w:cs="Times New Roman"/>
                <w:kern w:val="0"/>
                <w:sz w:val="28"/>
                <w:szCs w:val="28"/>
                <w14:ligatures w14:val="none"/>
              </w:rPr>
              <w:lastRenderedPageBreak/>
              <w:t>và cộng đồng</w:t>
            </w:r>
          </w:p>
        </w:tc>
      </w:tr>
      <w:tr w:rsidR="000C28E8" w:rsidRPr="000C28E8" w14:paraId="3656B4A9"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4F7E6C17"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23</w:t>
            </w:r>
          </w:p>
        </w:tc>
        <w:tc>
          <w:tcPr>
            <w:tcW w:w="1229" w:type="pct"/>
            <w:tcBorders>
              <w:top w:val="nil"/>
              <w:left w:val="nil"/>
              <w:bottom w:val="single" w:sz="4" w:space="0" w:color="auto"/>
              <w:right w:val="single" w:sz="4" w:space="0" w:color="auto"/>
            </w:tcBorders>
            <w:vAlign w:val="center"/>
            <w:hideMark/>
          </w:tcPr>
          <w:p w14:paraId="40057E4E"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Công khai danh mục TTHC khuyến khích nộp trực tuyến theo nhóm ưu tiên</w:t>
            </w:r>
          </w:p>
        </w:tc>
        <w:tc>
          <w:tcPr>
            <w:tcW w:w="568" w:type="pct"/>
            <w:tcBorders>
              <w:top w:val="nil"/>
              <w:left w:val="nil"/>
              <w:bottom w:val="single" w:sz="4" w:space="0" w:color="auto"/>
              <w:right w:val="single" w:sz="4" w:space="0" w:color="auto"/>
            </w:tcBorders>
            <w:vAlign w:val="center"/>
            <w:hideMark/>
          </w:tcPr>
          <w:p w14:paraId="2DCB48E9"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6AB8CC9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533" w:type="pct"/>
            <w:tcBorders>
              <w:top w:val="nil"/>
              <w:left w:val="nil"/>
              <w:bottom w:val="single" w:sz="4" w:space="0" w:color="auto"/>
              <w:right w:val="single" w:sz="4" w:space="0" w:color="auto"/>
            </w:tcBorders>
            <w:vAlign w:val="center"/>
            <w:hideMark/>
          </w:tcPr>
          <w:p w14:paraId="4E8C99D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815" w:type="pct"/>
            <w:tcBorders>
              <w:top w:val="nil"/>
              <w:left w:val="nil"/>
              <w:bottom w:val="single" w:sz="4" w:space="0" w:color="auto"/>
              <w:right w:val="single" w:sz="4" w:space="0" w:color="auto"/>
            </w:tcBorders>
            <w:vAlign w:val="center"/>
            <w:hideMark/>
          </w:tcPr>
          <w:p w14:paraId="02F590D1" w14:textId="312FAEB5"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Danh mục công khai; cập nhật </w:t>
            </w:r>
            <w:r w:rsidR="00831872" w:rsidRPr="000C28E8">
              <w:rPr>
                <w:rFonts w:ascii="Times New Roman" w:eastAsia="Times New Roman" w:hAnsi="Times New Roman" w:cs="Times New Roman"/>
                <w:kern w:val="0"/>
                <w:sz w:val="28"/>
                <w:szCs w:val="28"/>
                <w14:ligatures w14:val="none"/>
              </w:rPr>
              <w:t>hằng</w:t>
            </w:r>
            <w:r w:rsidRPr="000C28E8">
              <w:rPr>
                <w:rFonts w:ascii="Times New Roman" w:eastAsia="Times New Roman" w:hAnsi="Times New Roman" w:cs="Times New Roman"/>
                <w:kern w:val="0"/>
                <w:sz w:val="28"/>
                <w:szCs w:val="28"/>
                <w14:ligatures w14:val="none"/>
              </w:rPr>
              <w:t xml:space="preserve"> quý</w:t>
            </w:r>
          </w:p>
        </w:tc>
        <w:tc>
          <w:tcPr>
            <w:tcW w:w="777" w:type="pct"/>
            <w:tcBorders>
              <w:top w:val="nil"/>
              <w:left w:val="nil"/>
              <w:bottom w:val="single" w:sz="4" w:space="0" w:color="auto"/>
              <w:right w:val="single" w:sz="4" w:space="0" w:color="auto"/>
            </w:tcBorders>
            <w:vAlign w:val="center"/>
            <w:hideMark/>
          </w:tcPr>
          <w:p w14:paraId="21C143A5"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Ưu tiên TTHC phát sinh nhiều hồ sơ</w:t>
            </w:r>
          </w:p>
        </w:tc>
        <w:tc>
          <w:tcPr>
            <w:tcW w:w="467" w:type="pct"/>
            <w:tcBorders>
              <w:top w:val="nil"/>
              <w:left w:val="nil"/>
              <w:bottom w:val="single" w:sz="4" w:space="0" w:color="auto"/>
              <w:right w:val="single" w:sz="4" w:space="0" w:color="auto"/>
            </w:tcBorders>
            <w:vAlign w:val="center"/>
            <w:hideMark/>
          </w:tcPr>
          <w:p w14:paraId="0E4CE0BF"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hỗ trợ tại Bộ phận Một cửa và cộng đồng</w:t>
            </w:r>
          </w:p>
        </w:tc>
      </w:tr>
      <w:tr w:rsidR="000C28E8" w:rsidRPr="000C28E8" w14:paraId="4C507914" w14:textId="77777777" w:rsidTr="00A830A0">
        <w:trPr>
          <w:trHeight w:val="900"/>
        </w:trPr>
        <w:tc>
          <w:tcPr>
            <w:tcW w:w="184" w:type="pct"/>
            <w:tcBorders>
              <w:top w:val="nil"/>
              <w:left w:val="single" w:sz="4" w:space="0" w:color="auto"/>
              <w:bottom w:val="single" w:sz="4" w:space="0" w:color="auto"/>
              <w:right w:val="single" w:sz="4" w:space="0" w:color="auto"/>
            </w:tcBorders>
            <w:noWrap/>
            <w:vAlign w:val="center"/>
            <w:hideMark/>
          </w:tcPr>
          <w:p w14:paraId="375D96DB"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24</w:t>
            </w:r>
          </w:p>
        </w:tc>
        <w:tc>
          <w:tcPr>
            <w:tcW w:w="1229" w:type="pct"/>
            <w:tcBorders>
              <w:top w:val="nil"/>
              <w:left w:val="nil"/>
              <w:bottom w:val="single" w:sz="4" w:space="0" w:color="auto"/>
              <w:right w:val="single" w:sz="4" w:space="0" w:color="auto"/>
            </w:tcBorders>
            <w:vAlign w:val="center"/>
            <w:hideMark/>
          </w:tcPr>
          <w:p w14:paraId="1C7112C6"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Hướng dẫn cài đặt và sử dụng VNeID/định danh điện tử khi thực hiện DVC</w:t>
            </w:r>
          </w:p>
        </w:tc>
        <w:tc>
          <w:tcPr>
            <w:tcW w:w="568" w:type="pct"/>
            <w:tcBorders>
              <w:top w:val="nil"/>
              <w:left w:val="nil"/>
              <w:bottom w:val="single" w:sz="4" w:space="0" w:color="auto"/>
              <w:right w:val="single" w:sz="4" w:space="0" w:color="auto"/>
            </w:tcBorders>
            <w:vAlign w:val="center"/>
            <w:hideMark/>
          </w:tcPr>
          <w:p w14:paraId="38E9E6C9"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UBND cấp xã (tại địa bàn)</w:t>
            </w:r>
          </w:p>
        </w:tc>
        <w:tc>
          <w:tcPr>
            <w:tcW w:w="427" w:type="pct"/>
            <w:tcBorders>
              <w:top w:val="nil"/>
              <w:left w:val="nil"/>
              <w:bottom w:val="single" w:sz="4" w:space="0" w:color="auto"/>
              <w:right w:val="single" w:sz="4" w:space="0" w:color="auto"/>
            </w:tcBorders>
            <w:vAlign w:val="center"/>
            <w:hideMark/>
          </w:tcPr>
          <w:p w14:paraId="004770FC" w14:textId="0D7373C8"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771CFD" w:rsidRPr="000C28E8">
              <w:rPr>
                <w:rFonts w:ascii="Times New Roman" w:eastAsia="Times New Roman" w:hAnsi="Times New Roman" w:cs="Times New Roman"/>
                <w:kern w:val="0"/>
                <w:sz w:val="28"/>
                <w:szCs w:val="28"/>
                <w14:ligatures w14:val="none"/>
              </w:rPr>
              <w:t>Sở Khoa học và Công nghệ</w:t>
            </w:r>
            <w:r w:rsidRPr="000C28E8">
              <w:rPr>
                <w:rFonts w:ascii="Times New Roman" w:eastAsia="Times New Roman" w:hAnsi="Times New Roman" w:cs="Times New Roman"/>
                <w:kern w:val="0"/>
                <w:sz w:val="28"/>
                <w:szCs w:val="28"/>
                <w14:ligatures w14:val="none"/>
              </w:rPr>
              <w:t>; Công an tỉnh (khi phân công)</w:t>
            </w:r>
          </w:p>
        </w:tc>
        <w:tc>
          <w:tcPr>
            <w:tcW w:w="533" w:type="pct"/>
            <w:tcBorders>
              <w:top w:val="nil"/>
              <w:left w:val="nil"/>
              <w:bottom w:val="single" w:sz="4" w:space="0" w:color="auto"/>
              <w:right w:val="single" w:sz="4" w:space="0" w:color="auto"/>
            </w:tcBorders>
            <w:vAlign w:val="center"/>
            <w:hideMark/>
          </w:tcPr>
          <w:p w14:paraId="4FC61D5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II–Quý III/2026</w:t>
            </w:r>
          </w:p>
        </w:tc>
        <w:tc>
          <w:tcPr>
            <w:tcW w:w="815" w:type="pct"/>
            <w:tcBorders>
              <w:top w:val="nil"/>
              <w:left w:val="nil"/>
              <w:bottom w:val="single" w:sz="4" w:space="0" w:color="auto"/>
              <w:right w:val="single" w:sz="4" w:space="0" w:color="auto"/>
            </w:tcBorders>
            <w:vAlign w:val="center"/>
            <w:hideMark/>
          </w:tcPr>
          <w:p w14:paraId="7E611388"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Tài liệu; số lượt hỗ trợ</w:t>
            </w:r>
          </w:p>
        </w:tc>
        <w:tc>
          <w:tcPr>
            <w:tcW w:w="777" w:type="pct"/>
            <w:tcBorders>
              <w:top w:val="nil"/>
              <w:left w:val="nil"/>
              <w:bottom w:val="single" w:sz="4" w:space="0" w:color="auto"/>
              <w:right w:val="single" w:sz="4" w:space="0" w:color="auto"/>
            </w:tcBorders>
            <w:vAlign w:val="center"/>
            <w:hideMark/>
          </w:tcPr>
          <w:p w14:paraId="6D375113"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tại điểm hỗ trợ DVC</w:t>
            </w:r>
          </w:p>
        </w:tc>
        <w:tc>
          <w:tcPr>
            <w:tcW w:w="467" w:type="pct"/>
            <w:tcBorders>
              <w:top w:val="nil"/>
              <w:left w:val="nil"/>
              <w:bottom w:val="single" w:sz="4" w:space="0" w:color="auto"/>
              <w:right w:val="single" w:sz="4" w:space="0" w:color="auto"/>
            </w:tcBorders>
            <w:vAlign w:val="center"/>
            <w:hideMark/>
          </w:tcPr>
          <w:p w14:paraId="7E2E2BB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hỗ trợ tại Bộ phận Một cửa và cộng đồng</w:t>
            </w:r>
          </w:p>
        </w:tc>
      </w:tr>
      <w:tr w:rsidR="000C28E8" w:rsidRPr="000C28E8" w14:paraId="4CCFFD06"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4641CD81"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25</w:t>
            </w:r>
          </w:p>
        </w:tc>
        <w:tc>
          <w:tcPr>
            <w:tcW w:w="1229" w:type="pct"/>
            <w:tcBorders>
              <w:top w:val="nil"/>
              <w:left w:val="nil"/>
              <w:bottom w:val="single" w:sz="4" w:space="0" w:color="auto"/>
              <w:right w:val="single" w:sz="4" w:space="0" w:color="auto"/>
            </w:tcBorders>
            <w:vAlign w:val="center"/>
            <w:hideMark/>
          </w:tcPr>
          <w:p w14:paraId="6575B483"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Chuẩn hóa kịch bản hướng dẫn tại quầy (script 3–5 phút) cho CBCC Một cửa</w:t>
            </w:r>
          </w:p>
        </w:tc>
        <w:tc>
          <w:tcPr>
            <w:tcW w:w="568" w:type="pct"/>
            <w:tcBorders>
              <w:top w:val="nil"/>
              <w:left w:val="nil"/>
              <w:bottom w:val="single" w:sz="4" w:space="0" w:color="auto"/>
              <w:right w:val="single" w:sz="4" w:space="0" w:color="auto"/>
            </w:tcBorders>
            <w:vAlign w:val="center"/>
            <w:hideMark/>
          </w:tcPr>
          <w:p w14:paraId="6F9AFFF2"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2859D882" w14:textId="68A3A5A4"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xml:space="preserve">; Sở Nội vụ; </w:t>
            </w:r>
            <w:r w:rsidR="00A830A0" w:rsidRPr="000C28E8">
              <w:rPr>
                <w:rFonts w:ascii="Times New Roman" w:eastAsia="Times New Roman" w:hAnsi="Times New Roman" w:cs="Times New Roman"/>
                <w:kern w:val="0"/>
                <w:sz w:val="28"/>
                <w:szCs w:val="28"/>
                <w14:ligatures w14:val="none"/>
              </w:rPr>
              <w:lastRenderedPageBreak/>
              <w:t>UBND cấp xã</w:t>
            </w:r>
          </w:p>
        </w:tc>
        <w:tc>
          <w:tcPr>
            <w:tcW w:w="533" w:type="pct"/>
            <w:tcBorders>
              <w:top w:val="nil"/>
              <w:left w:val="nil"/>
              <w:bottom w:val="single" w:sz="4" w:space="0" w:color="auto"/>
              <w:right w:val="single" w:sz="4" w:space="0" w:color="auto"/>
            </w:tcBorders>
            <w:vAlign w:val="center"/>
            <w:hideMark/>
          </w:tcPr>
          <w:p w14:paraId="19D3B4C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II/2026</w:t>
            </w:r>
          </w:p>
        </w:tc>
        <w:tc>
          <w:tcPr>
            <w:tcW w:w="815" w:type="pct"/>
            <w:tcBorders>
              <w:top w:val="nil"/>
              <w:left w:val="nil"/>
              <w:bottom w:val="single" w:sz="4" w:space="0" w:color="auto"/>
              <w:right w:val="single" w:sz="4" w:space="0" w:color="auto"/>
            </w:tcBorders>
            <w:vAlign w:val="center"/>
            <w:hideMark/>
          </w:tcPr>
          <w:p w14:paraId="69CB80BF"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kịch bản; áp dụng thống nhất</w:t>
            </w:r>
          </w:p>
        </w:tc>
        <w:tc>
          <w:tcPr>
            <w:tcW w:w="777" w:type="pct"/>
            <w:tcBorders>
              <w:top w:val="nil"/>
              <w:left w:val="nil"/>
              <w:bottom w:val="single" w:sz="4" w:space="0" w:color="auto"/>
              <w:right w:val="single" w:sz="4" w:space="0" w:color="auto"/>
            </w:tcBorders>
            <w:vAlign w:val="center"/>
            <w:hideMark/>
          </w:tcPr>
          <w:p w14:paraId="3F1717A6"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Giảm khác biệt hướng dẫn giữa các điểm</w:t>
            </w:r>
          </w:p>
        </w:tc>
        <w:tc>
          <w:tcPr>
            <w:tcW w:w="467" w:type="pct"/>
            <w:tcBorders>
              <w:top w:val="nil"/>
              <w:left w:val="nil"/>
              <w:bottom w:val="single" w:sz="4" w:space="0" w:color="auto"/>
              <w:right w:val="single" w:sz="4" w:space="0" w:color="auto"/>
            </w:tcBorders>
            <w:vAlign w:val="center"/>
            <w:hideMark/>
          </w:tcPr>
          <w:p w14:paraId="73F3033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Tổ chức hỗ trợ tại Bộ phận Một cửa </w:t>
            </w:r>
            <w:r w:rsidRPr="000C28E8">
              <w:rPr>
                <w:rFonts w:ascii="Times New Roman" w:eastAsia="Times New Roman" w:hAnsi="Times New Roman" w:cs="Times New Roman"/>
                <w:kern w:val="0"/>
                <w:sz w:val="28"/>
                <w:szCs w:val="28"/>
                <w14:ligatures w14:val="none"/>
              </w:rPr>
              <w:lastRenderedPageBreak/>
              <w:t>và cộng đồng</w:t>
            </w:r>
          </w:p>
        </w:tc>
      </w:tr>
      <w:tr w:rsidR="000C28E8" w:rsidRPr="000C28E8" w14:paraId="28CDE358"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622A9C21"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26</w:t>
            </w:r>
          </w:p>
        </w:tc>
        <w:tc>
          <w:tcPr>
            <w:tcW w:w="1229" w:type="pct"/>
            <w:tcBorders>
              <w:top w:val="nil"/>
              <w:left w:val="nil"/>
              <w:bottom w:val="single" w:sz="4" w:space="0" w:color="auto"/>
              <w:right w:val="single" w:sz="4" w:space="0" w:color="auto"/>
            </w:tcBorders>
            <w:vAlign w:val="center"/>
            <w:hideMark/>
          </w:tcPr>
          <w:p w14:paraId="17B48CB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“Tuần lễ DVC trực tuyến” (đợt 1) tại tỉnh và xã</w:t>
            </w:r>
          </w:p>
        </w:tc>
        <w:tc>
          <w:tcPr>
            <w:tcW w:w="568" w:type="pct"/>
            <w:tcBorders>
              <w:top w:val="nil"/>
              <w:left w:val="nil"/>
              <w:bottom w:val="single" w:sz="4" w:space="0" w:color="auto"/>
              <w:right w:val="single" w:sz="4" w:space="0" w:color="auto"/>
            </w:tcBorders>
            <w:vAlign w:val="center"/>
            <w:hideMark/>
          </w:tcPr>
          <w:p w14:paraId="0487CD9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UBND cấp xã</w:t>
            </w:r>
          </w:p>
        </w:tc>
        <w:tc>
          <w:tcPr>
            <w:tcW w:w="427" w:type="pct"/>
            <w:tcBorders>
              <w:top w:val="nil"/>
              <w:left w:val="nil"/>
              <w:bottom w:val="single" w:sz="4" w:space="0" w:color="auto"/>
              <w:right w:val="single" w:sz="4" w:space="0" w:color="auto"/>
            </w:tcBorders>
            <w:vAlign w:val="center"/>
            <w:hideMark/>
          </w:tcPr>
          <w:p w14:paraId="68E78DD2" w14:textId="1D449D1C"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UBND cấp xã; đoàn thể</w:t>
            </w:r>
          </w:p>
        </w:tc>
        <w:tc>
          <w:tcPr>
            <w:tcW w:w="533" w:type="pct"/>
            <w:tcBorders>
              <w:top w:val="nil"/>
              <w:left w:val="nil"/>
              <w:bottom w:val="single" w:sz="4" w:space="0" w:color="auto"/>
              <w:right w:val="single" w:sz="4" w:space="0" w:color="auto"/>
            </w:tcBorders>
            <w:vAlign w:val="center"/>
            <w:hideMark/>
          </w:tcPr>
          <w:p w14:paraId="16389B51"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815" w:type="pct"/>
            <w:tcBorders>
              <w:top w:val="nil"/>
              <w:left w:val="nil"/>
              <w:bottom w:val="single" w:sz="4" w:space="0" w:color="auto"/>
              <w:right w:val="single" w:sz="4" w:space="0" w:color="auto"/>
            </w:tcBorders>
            <w:vAlign w:val="center"/>
            <w:hideMark/>
          </w:tcPr>
          <w:p w14:paraId="14AB26B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Kế hoạch; số lượt hỗ trợ; tin/bài</w:t>
            </w:r>
          </w:p>
        </w:tc>
        <w:tc>
          <w:tcPr>
            <w:tcW w:w="777" w:type="pct"/>
            <w:tcBorders>
              <w:top w:val="nil"/>
              <w:left w:val="nil"/>
              <w:bottom w:val="single" w:sz="4" w:space="0" w:color="auto"/>
              <w:right w:val="single" w:sz="4" w:space="0" w:color="auto"/>
            </w:tcBorders>
            <w:vAlign w:val="center"/>
            <w:hideMark/>
          </w:tcPr>
          <w:p w14:paraId="04F97F2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Có điểm hỗ trợ tại Một cửa</w:t>
            </w:r>
          </w:p>
        </w:tc>
        <w:tc>
          <w:tcPr>
            <w:tcW w:w="467" w:type="pct"/>
            <w:tcBorders>
              <w:top w:val="nil"/>
              <w:left w:val="nil"/>
              <w:bottom w:val="single" w:sz="4" w:space="0" w:color="auto"/>
              <w:right w:val="single" w:sz="4" w:space="0" w:color="auto"/>
            </w:tcBorders>
            <w:vAlign w:val="center"/>
            <w:hideMark/>
          </w:tcPr>
          <w:p w14:paraId="7290670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hỗ trợ tại Bộ phận Một cửa và cộng đồng</w:t>
            </w:r>
          </w:p>
        </w:tc>
      </w:tr>
      <w:tr w:rsidR="000C28E8" w:rsidRPr="000C28E8" w14:paraId="487595BC"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7D97726B"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27</w:t>
            </w:r>
          </w:p>
        </w:tc>
        <w:tc>
          <w:tcPr>
            <w:tcW w:w="1229" w:type="pct"/>
            <w:tcBorders>
              <w:top w:val="nil"/>
              <w:left w:val="nil"/>
              <w:bottom w:val="single" w:sz="4" w:space="0" w:color="auto"/>
              <w:right w:val="single" w:sz="4" w:space="0" w:color="auto"/>
            </w:tcBorders>
            <w:vAlign w:val="center"/>
            <w:hideMark/>
          </w:tcPr>
          <w:p w14:paraId="360D6FB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“Tuần lễ DVC trực tuyến” (đợt 2)</w:t>
            </w:r>
          </w:p>
        </w:tc>
        <w:tc>
          <w:tcPr>
            <w:tcW w:w="568" w:type="pct"/>
            <w:tcBorders>
              <w:top w:val="nil"/>
              <w:left w:val="nil"/>
              <w:bottom w:val="single" w:sz="4" w:space="0" w:color="auto"/>
              <w:right w:val="single" w:sz="4" w:space="0" w:color="auto"/>
            </w:tcBorders>
            <w:vAlign w:val="center"/>
            <w:hideMark/>
          </w:tcPr>
          <w:p w14:paraId="3C83178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UBND cấp xã</w:t>
            </w:r>
          </w:p>
        </w:tc>
        <w:tc>
          <w:tcPr>
            <w:tcW w:w="427" w:type="pct"/>
            <w:tcBorders>
              <w:top w:val="nil"/>
              <w:left w:val="nil"/>
              <w:bottom w:val="single" w:sz="4" w:space="0" w:color="auto"/>
              <w:right w:val="single" w:sz="4" w:space="0" w:color="auto"/>
            </w:tcBorders>
            <w:vAlign w:val="center"/>
            <w:hideMark/>
          </w:tcPr>
          <w:p w14:paraId="0C2B1075" w14:textId="3B3F8340"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771CFD" w:rsidRPr="000C28E8">
              <w:rPr>
                <w:rFonts w:ascii="Times New Roman" w:eastAsia="Times New Roman" w:hAnsi="Times New Roman" w:cs="Times New Roman"/>
                <w:kern w:val="0"/>
                <w:sz w:val="28"/>
                <w:szCs w:val="28"/>
                <w14:ligatures w14:val="none"/>
              </w:rPr>
              <w:t>Sở Khoa học và Công nghệ</w:t>
            </w:r>
          </w:p>
        </w:tc>
        <w:tc>
          <w:tcPr>
            <w:tcW w:w="533" w:type="pct"/>
            <w:tcBorders>
              <w:top w:val="nil"/>
              <w:left w:val="nil"/>
              <w:bottom w:val="single" w:sz="4" w:space="0" w:color="auto"/>
              <w:right w:val="single" w:sz="4" w:space="0" w:color="auto"/>
            </w:tcBorders>
            <w:vAlign w:val="center"/>
            <w:hideMark/>
          </w:tcPr>
          <w:p w14:paraId="6B230DA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IV/2026</w:t>
            </w:r>
          </w:p>
        </w:tc>
        <w:tc>
          <w:tcPr>
            <w:tcW w:w="815" w:type="pct"/>
            <w:tcBorders>
              <w:top w:val="nil"/>
              <w:left w:val="nil"/>
              <w:bottom w:val="single" w:sz="4" w:space="0" w:color="auto"/>
              <w:right w:val="single" w:sz="4" w:space="0" w:color="auto"/>
            </w:tcBorders>
            <w:vAlign w:val="center"/>
            <w:hideMark/>
          </w:tcPr>
          <w:p w14:paraId="3ACEAB03"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kết quả; số hồ sơ tăng</w:t>
            </w:r>
          </w:p>
        </w:tc>
        <w:tc>
          <w:tcPr>
            <w:tcW w:w="777" w:type="pct"/>
            <w:tcBorders>
              <w:top w:val="nil"/>
              <w:left w:val="nil"/>
              <w:bottom w:val="single" w:sz="4" w:space="0" w:color="auto"/>
              <w:right w:val="single" w:sz="4" w:space="0" w:color="auto"/>
            </w:tcBorders>
            <w:vAlign w:val="center"/>
            <w:hideMark/>
          </w:tcPr>
          <w:p w14:paraId="25835D8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Duy trì chiến dịch theo quý</w:t>
            </w:r>
          </w:p>
        </w:tc>
        <w:tc>
          <w:tcPr>
            <w:tcW w:w="467" w:type="pct"/>
            <w:tcBorders>
              <w:top w:val="nil"/>
              <w:left w:val="nil"/>
              <w:bottom w:val="single" w:sz="4" w:space="0" w:color="auto"/>
              <w:right w:val="single" w:sz="4" w:space="0" w:color="auto"/>
            </w:tcBorders>
            <w:vAlign w:val="center"/>
            <w:hideMark/>
          </w:tcPr>
          <w:p w14:paraId="3BA873F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hỗ trợ tại Bộ phận Một cửa và cộng đồng</w:t>
            </w:r>
          </w:p>
        </w:tc>
      </w:tr>
      <w:tr w:rsidR="000C28E8" w:rsidRPr="000C28E8" w14:paraId="3FD8BFA6"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61FE2051"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28</w:t>
            </w:r>
          </w:p>
        </w:tc>
        <w:tc>
          <w:tcPr>
            <w:tcW w:w="1229" w:type="pct"/>
            <w:tcBorders>
              <w:top w:val="nil"/>
              <w:left w:val="nil"/>
              <w:bottom w:val="single" w:sz="4" w:space="0" w:color="auto"/>
              <w:right w:val="single" w:sz="4" w:space="0" w:color="auto"/>
            </w:tcBorders>
            <w:vAlign w:val="center"/>
            <w:hideMark/>
          </w:tcPr>
          <w:p w14:paraId="6D2AA72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ngày hội hướng dẫn DVC tại cộng đồng (chợ, khu dân cư, KCN)</w:t>
            </w:r>
          </w:p>
        </w:tc>
        <w:tc>
          <w:tcPr>
            <w:tcW w:w="568" w:type="pct"/>
            <w:tcBorders>
              <w:top w:val="nil"/>
              <w:left w:val="nil"/>
              <w:bottom w:val="single" w:sz="4" w:space="0" w:color="auto"/>
              <w:right w:val="single" w:sz="4" w:space="0" w:color="auto"/>
            </w:tcBorders>
            <w:vAlign w:val="center"/>
            <w:hideMark/>
          </w:tcPr>
          <w:p w14:paraId="185B7A4F"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UBND cấp xã</w:t>
            </w:r>
          </w:p>
        </w:tc>
        <w:tc>
          <w:tcPr>
            <w:tcW w:w="427" w:type="pct"/>
            <w:tcBorders>
              <w:top w:val="nil"/>
              <w:left w:val="nil"/>
              <w:bottom w:val="single" w:sz="4" w:space="0" w:color="auto"/>
              <w:right w:val="single" w:sz="4" w:space="0" w:color="auto"/>
            </w:tcBorders>
            <w:vAlign w:val="center"/>
            <w:hideMark/>
          </w:tcPr>
          <w:p w14:paraId="086FD4FC" w14:textId="699B4E2B"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Đoàn thể; </w:t>
            </w:r>
            <w:r w:rsidR="00771CFD" w:rsidRPr="000C28E8">
              <w:rPr>
                <w:rFonts w:ascii="Times New Roman" w:eastAsia="Times New Roman" w:hAnsi="Times New Roman" w:cs="Times New Roman"/>
                <w:kern w:val="0"/>
                <w:sz w:val="28"/>
                <w:szCs w:val="28"/>
                <w14:ligatures w14:val="none"/>
              </w:rPr>
              <w:t>Sở Khoa học và Công nghệ</w:t>
            </w:r>
            <w:r w:rsidRPr="000C28E8">
              <w:rPr>
                <w:rFonts w:ascii="Times New Roman" w:eastAsia="Times New Roman" w:hAnsi="Times New Roman" w:cs="Times New Roman"/>
                <w:kern w:val="0"/>
                <w:sz w:val="28"/>
                <w:szCs w:val="28"/>
                <w14:ligatures w14:val="none"/>
              </w:rPr>
              <w:t>; Doanh nghiệp</w:t>
            </w:r>
          </w:p>
        </w:tc>
        <w:tc>
          <w:tcPr>
            <w:tcW w:w="533" w:type="pct"/>
            <w:tcBorders>
              <w:top w:val="nil"/>
              <w:left w:val="nil"/>
              <w:bottom w:val="single" w:sz="4" w:space="0" w:color="auto"/>
              <w:right w:val="single" w:sz="4" w:space="0" w:color="auto"/>
            </w:tcBorders>
            <w:vAlign w:val="center"/>
            <w:hideMark/>
          </w:tcPr>
          <w:p w14:paraId="454A886F" w14:textId="0B3CCF21" w:rsidR="00A830A0" w:rsidRPr="000C28E8" w:rsidRDefault="00831872"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w:t>
            </w:r>
            <w:r w:rsidR="00A830A0" w:rsidRPr="000C28E8">
              <w:rPr>
                <w:rFonts w:ascii="Times New Roman" w:eastAsia="Times New Roman" w:hAnsi="Times New Roman" w:cs="Times New Roman"/>
                <w:kern w:val="0"/>
                <w:sz w:val="28"/>
                <w:szCs w:val="28"/>
                <w14:ligatures w14:val="none"/>
              </w:rPr>
              <w:t xml:space="preserve"> tháng</w:t>
            </w:r>
          </w:p>
        </w:tc>
        <w:tc>
          <w:tcPr>
            <w:tcW w:w="815" w:type="pct"/>
            <w:tcBorders>
              <w:top w:val="nil"/>
              <w:left w:val="nil"/>
              <w:bottom w:val="single" w:sz="4" w:space="0" w:color="auto"/>
              <w:right w:val="single" w:sz="4" w:space="0" w:color="auto"/>
            </w:tcBorders>
            <w:vAlign w:val="center"/>
            <w:hideMark/>
          </w:tcPr>
          <w:p w14:paraId="5760EFB3"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Số buổi; số người được hỗ trợ</w:t>
            </w:r>
          </w:p>
        </w:tc>
        <w:tc>
          <w:tcPr>
            <w:tcW w:w="777" w:type="pct"/>
            <w:tcBorders>
              <w:top w:val="nil"/>
              <w:left w:val="nil"/>
              <w:bottom w:val="single" w:sz="4" w:space="0" w:color="auto"/>
              <w:right w:val="single" w:sz="4" w:space="0" w:color="auto"/>
            </w:tcBorders>
            <w:vAlign w:val="center"/>
            <w:hideMark/>
          </w:tcPr>
          <w:p w14:paraId="3CD89D0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Ưu tiên khu vực nhiều lao động</w:t>
            </w:r>
          </w:p>
        </w:tc>
        <w:tc>
          <w:tcPr>
            <w:tcW w:w="467" w:type="pct"/>
            <w:tcBorders>
              <w:top w:val="nil"/>
              <w:left w:val="nil"/>
              <w:bottom w:val="single" w:sz="4" w:space="0" w:color="auto"/>
              <w:right w:val="single" w:sz="4" w:space="0" w:color="auto"/>
            </w:tcBorders>
            <w:vAlign w:val="center"/>
            <w:hideMark/>
          </w:tcPr>
          <w:p w14:paraId="5D0C6703"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hỗ trợ tại Bộ phận Một cửa và cộng đồng</w:t>
            </w:r>
          </w:p>
        </w:tc>
      </w:tr>
      <w:tr w:rsidR="000C28E8" w:rsidRPr="000C28E8" w14:paraId="5A906797"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793D09CF"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29</w:t>
            </w:r>
          </w:p>
        </w:tc>
        <w:tc>
          <w:tcPr>
            <w:tcW w:w="1229" w:type="pct"/>
            <w:tcBorders>
              <w:top w:val="nil"/>
              <w:left w:val="nil"/>
              <w:bottom w:val="single" w:sz="4" w:space="0" w:color="auto"/>
              <w:right w:val="single" w:sz="4" w:space="0" w:color="auto"/>
            </w:tcBorders>
            <w:vAlign w:val="center"/>
            <w:hideMark/>
          </w:tcPr>
          <w:p w14:paraId="35AE477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 cơ chế khảo sát nhanh sau hỗ trợ (QR khảo sát tại quầy; form online)</w:t>
            </w:r>
          </w:p>
        </w:tc>
        <w:tc>
          <w:tcPr>
            <w:tcW w:w="568" w:type="pct"/>
            <w:tcBorders>
              <w:top w:val="nil"/>
              <w:left w:val="nil"/>
              <w:bottom w:val="single" w:sz="4" w:space="0" w:color="auto"/>
              <w:right w:val="single" w:sz="4" w:space="0" w:color="auto"/>
            </w:tcBorders>
            <w:vAlign w:val="center"/>
            <w:hideMark/>
          </w:tcPr>
          <w:p w14:paraId="79F90821" w14:textId="15C8A686"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771CFD" w:rsidRPr="000C28E8">
              <w:rPr>
                <w:rFonts w:ascii="Times New Roman" w:eastAsia="Times New Roman" w:hAnsi="Times New Roman" w:cs="Times New Roman"/>
                <w:kern w:val="0"/>
                <w:sz w:val="28"/>
                <w:szCs w:val="28"/>
                <w14:ligatures w14:val="none"/>
              </w:rPr>
              <w:t>Sở Khoa học và Công nghệ</w:t>
            </w:r>
          </w:p>
        </w:tc>
        <w:tc>
          <w:tcPr>
            <w:tcW w:w="427" w:type="pct"/>
            <w:tcBorders>
              <w:top w:val="nil"/>
              <w:left w:val="nil"/>
              <w:bottom w:val="single" w:sz="4" w:space="0" w:color="auto"/>
              <w:right w:val="single" w:sz="4" w:space="0" w:color="auto"/>
            </w:tcBorders>
            <w:vAlign w:val="center"/>
            <w:hideMark/>
          </w:tcPr>
          <w:p w14:paraId="61B9E102" w14:textId="69FAC59F"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UBND cấp xã;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533" w:type="pct"/>
            <w:tcBorders>
              <w:top w:val="nil"/>
              <w:left w:val="nil"/>
              <w:bottom w:val="single" w:sz="4" w:space="0" w:color="auto"/>
              <w:right w:val="single" w:sz="4" w:space="0" w:color="auto"/>
            </w:tcBorders>
            <w:vAlign w:val="center"/>
            <w:hideMark/>
          </w:tcPr>
          <w:p w14:paraId="32F9EFD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III/2026</w:t>
            </w:r>
          </w:p>
        </w:tc>
        <w:tc>
          <w:tcPr>
            <w:tcW w:w="815" w:type="pct"/>
            <w:tcBorders>
              <w:top w:val="nil"/>
              <w:left w:val="nil"/>
              <w:bottom w:val="single" w:sz="4" w:space="0" w:color="auto"/>
              <w:right w:val="single" w:sz="4" w:space="0" w:color="auto"/>
            </w:tcBorders>
            <w:vAlign w:val="center"/>
            <w:hideMark/>
          </w:tcPr>
          <w:p w14:paraId="39736E2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khảo sát; mức hài lòng</w:t>
            </w:r>
          </w:p>
        </w:tc>
        <w:tc>
          <w:tcPr>
            <w:tcW w:w="777" w:type="pct"/>
            <w:tcBorders>
              <w:top w:val="nil"/>
              <w:left w:val="nil"/>
              <w:bottom w:val="single" w:sz="4" w:space="0" w:color="auto"/>
              <w:right w:val="single" w:sz="4" w:space="0" w:color="auto"/>
            </w:tcBorders>
            <w:vAlign w:val="center"/>
            <w:hideMark/>
          </w:tcPr>
          <w:p w14:paraId="1C551CCB"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Dùng để cải tiến hoạt động hỗ trợ</w:t>
            </w:r>
          </w:p>
        </w:tc>
        <w:tc>
          <w:tcPr>
            <w:tcW w:w="467" w:type="pct"/>
            <w:tcBorders>
              <w:top w:val="nil"/>
              <w:left w:val="nil"/>
              <w:bottom w:val="single" w:sz="4" w:space="0" w:color="auto"/>
              <w:right w:val="single" w:sz="4" w:space="0" w:color="auto"/>
            </w:tcBorders>
            <w:vAlign w:val="center"/>
            <w:hideMark/>
          </w:tcPr>
          <w:p w14:paraId="083E56B1"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hỗ trợ tại Bộ phận Một cửa và cộng đồng</w:t>
            </w:r>
          </w:p>
        </w:tc>
      </w:tr>
      <w:tr w:rsidR="000C28E8" w:rsidRPr="000C28E8" w14:paraId="31343250"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70E2FAE6"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30</w:t>
            </w:r>
          </w:p>
        </w:tc>
        <w:tc>
          <w:tcPr>
            <w:tcW w:w="1229" w:type="pct"/>
            <w:tcBorders>
              <w:top w:val="nil"/>
              <w:left w:val="nil"/>
              <w:bottom w:val="single" w:sz="4" w:space="0" w:color="auto"/>
              <w:right w:val="single" w:sz="4" w:space="0" w:color="auto"/>
            </w:tcBorders>
            <w:vAlign w:val="center"/>
            <w:hideMark/>
          </w:tcPr>
          <w:p w14:paraId="4EC02AB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Bổ sung hướng dẫn cho nhóm yếu thế (người cao tuổi, khuyết tật): hướng dẫn in lớn, hỗ trợ trực tiếp</w:t>
            </w:r>
          </w:p>
        </w:tc>
        <w:tc>
          <w:tcPr>
            <w:tcW w:w="568" w:type="pct"/>
            <w:tcBorders>
              <w:top w:val="nil"/>
              <w:left w:val="nil"/>
              <w:bottom w:val="single" w:sz="4" w:space="0" w:color="auto"/>
              <w:right w:val="single" w:sz="4" w:space="0" w:color="auto"/>
            </w:tcBorders>
            <w:vAlign w:val="center"/>
            <w:hideMark/>
          </w:tcPr>
          <w:p w14:paraId="3D345EC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UBND cấp xã</w:t>
            </w:r>
          </w:p>
        </w:tc>
        <w:tc>
          <w:tcPr>
            <w:tcW w:w="427" w:type="pct"/>
            <w:tcBorders>
              <w:top w:val="nil"/>
              <w:left w:val="nil"/>
              <w:bottom w:val="single" w:sz="4" w:space="0" w:color="auto"/>
              <w:right w:val="single" w:sz="4" w:space="0" w:color="auto"/>
            </w:tcBorders>
            <w:vAlign w:val="center"/>
            <w:hideMark/>
          </w:tcPr>
          <w:p w14:paraId="1D245155"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Nội vụ; đoàn thể</w:t>
            </w:r>
          </w:p>
        </w:tc>
        <w:tc>
          <w:tcPr>
            <w:tcW w:w="533" w:type="pct"/>
            <w:tcBorders>
              <w:top w:val="nil"/>
              <w:left w:val="nil"/>
              <w:bottom w:val="single" w:sz="4" w:space="0" w:color="auto"/>
              <w:right w:val="single" w:sz="4" w:space="0" w:color="auto"/>
            </w:tcBorders>
            <w:vAlign w:val="center"/>
            <w:hideMark/>
          </w:tcPr>
          <w:p w14:paraId="1550F256"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III/2026</w:t>
            </w:r>
          </w:p>
        </w:tc>
        <w:tc>
          <w:tcPr>
            <w:tcW w:w="815" w:type="pct"/>
            <w:tcBorders>
              <w:top w:val="nil"/>
              <w:left w:val="nil"/>
              <w:bottom w:val="single" w:sz="4" w:space="0" w:color="auto"/>
              <w:right w:val="single" w:sz="4" w:space="0" w:color="auto"/>
            </w:tcBorders>
            <w:vAlign w:val="center"/>
            <w:hideMark/>
          </w:tcPr>
          <w:p w14:paraId="5D6D9985"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hướng dẫn; nhật ký hỗ trợ</w:t>
            </w:r>
          </w:p>
        </w:tc>
        <w:tc>
          <w:tcPr>
            <w:tcW w:w="777" w:type="pct"/>
            <w:tcBorders>
              <w:top w:val="nil"/>
              <w:left w:val="nil"/>
              <w:bottom w:val="single" w:sz="4" w:space="0" w:color="auto"/>
              <w:right w:val="single" w:sz="4" w:space="0" w:color="auto"/>
            </w:tcBorders>
            <w:vAlign w:val="center"/>
            <w:hideMark/>
          </w:tcPr>
          <w:p w14:paraId="50A759B5"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Bố trí ưu tiên tại điểm hỗ trợ</w:t>
            </w:r>
          </w:p>
        </w:tc>
        <w:tc>
          <w:tcPr>
            <w:tcW w:w="467" w:type="pct"/>
            <w:tcBorders>
              <w:top w:val="nil"/>
              <w:left w:val="nil"/>
              <w:bottom w:val="single" w:sz="4" w:space="0" w:color="auto"/>
              <w:right w:val="single" w:sz="4" w:space="0" w:color="auto"/>
            </w:tcBorders>
            <w:vAlign w:val="center"/>
            <w:hideMark/>
          </w:tcPr>
          <w:p w14:paraId="3F295F2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hỗ trợ tại Bộ phận Một cửa và cộng đồng</w:t>
            </w:r>
          </w:p>
        </w:tc>
      </w:tr>
      <w:tr w:rsidR="000C28E8" w:rsidRPr="000C28E8" w14:paraId="23C2A58A"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3A7AE40E"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31</w:t>
            </w:r>
          </w:p>
        </w:tc>
        <w:tc>
          <w:tcPr>
            <w:tcW w:w="1229" w:type="pct"/>
            <w:tcBorders>
              <w:top w:val="nil"/>
              <w:left w:val="nil"/>
              <w:bottom w:val="single" w:sz="4" w:space="0" w:color="auto"/>
              <w:right w:val="single" w:sz="4" w:space="0" w:color="auto"/>
            </w:tcBorders>
            <w:vAlign w:val="center"/>
            <w:hideMark/>
          </w:tcPr>
          <w:p w14:paraId="178BC162"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Chuẩn hóa tài liệu hướng dẫn nội bộ xử lý tình huống lỗi (ký số, thanh toán, đồng bộ, tra cứu…)</w:t>
            </w:r>
          </w:p>
        </w:tc>
        <w:tc>
          <w:tcPr>
            <w:tcW w:w="568" w:type="pct"/>
            <w:tcBorders>
              <w:top w:val="nil"/>
              <w:left w:val="nil"/>
              <w:bottom w:val="single" w:sz="4" w:space="0" w:color="auto"/>
              <w:right w:val="single" w:sz="4" w:space="0" w:color="auto"/>
            </w:tcBorders>
            <w:vAlign w:val="center"/>
            <w:hideMark/>
          </w:tcPr>
          <w:p w14:paraId="67868D56" w14:textId="3E77603D" w:rsidR="00A830A0" w:rsidRPr="000C28E8" w:rsidRDefault="00350EE4"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Đơn vị cung cấp</w:t>
            </w:r>
            <w:r w:rsidR="00A830A0" w:rsidRPr="000C28E8">
              <w:rPr>
                <w:rFonts w:ascii="Times New Roman" w:eastAsia="Times New Roman" w:hAnsi="Times New Roman" w:cs="Times New Roman"/>
                <w:kern w:val="0"/>
                <w:sz w:val="28"/>
                <w:szCs w:val="28"/>
                <w14:ligatures w14:val="none"/>
              </w:rPr>
              <w:t xml:space="preserve"> HTTT</w:t>
            </w:r>
          </w:p>
        </w:tc>
        <w:tc>
          <w:tcPr>
            <w:tcW w:w="427" w:type="pct"/>
            <w:tcBorders>
              <w:top w:val="nil"/>
              <w:left w:val="nil"/>
              <w:bottom w:val="single" w:sz="4" w:space="0" w:color="auto"/>
              <w:right w:val="single" w:sz="4" w:space="0" w:color="auto"/>
            </w:tcBorders>
            <w:vAlign w:val="center"/>
            <w:hideMark/>
          </w:tcPr>
          <w:p w14:paraId="2FE91A0C" w14:textId="6A0056FF"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Sở, ban, ngành; UBND cấp xã</w:t>
            </w:r>
          </w:p>
        </w:tc>
        <w:tc>
          <w:tcPr>
            <w:tcW w:w="533" w:type="pct"/>
            <w:tcBorders>
              <w:top w:val="nil"/>
              <w:left w:val="nil"/>
              <w:bottom w:val="single" w:sz="4" w:space="0" w:color="auto"/>
              <w:right w:val="single" w:sz="4" w:space="0" w:color="auto"/>
            </w:tcBorders>
            <w:vAlign w:val="center"/>
            <w:hideMark/>
          </w:tcPr>
          <w:p w14:paraId="1C99173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III/2026</w:t>
            </w:r>
          </w:p>
        </w:tc>
        <w:tc>
          <w:tcPr>
            <w:tcW w:w="815" w:type="pct"/>
            <w:tcBorders>
              <w:top w:val="nil"/>
              <w:left w:val="nil"/>
              <w:bottom w:val="single" w:sz="4" w:space="0" w:color="auto"/>
              <w:right w:val="single" w:sz="4" w:space="0" w:color="auto"/>
            </w:tcBorders>
            <w:vAlign w:val="center"/>
            <w:hideMark/>
          </w:tcPr>
          <w:p w14:paraId="381CCFE2"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Sổ tay xử lý tình huống; checklist</w:t>
            </w:r>
          </w:p>
        </w:tc>
        <w:tc>
          <w:tcPr>
            <w:tcW w:w="777" w:type="pct"/>
            <w:tcBorders>
              <w:top w:val="nil"/>
              <w:left w:val="nil"/>
              <w:bottom w:val="single" w:sz="4" w:space="0" w:color="auto"/>
              <w:right w:val="single" w:sz="4" w:space="0" w:color="auto"/>
            </w:tcBorders>
            <w:vAlign w:val="center"/>
            <w:hideMark/>
          </w:tcPr>
          <w:p w14:paraId="445FD35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Giảm thời gian hỗ trợ, gián đoạn dịch vụ</w:t>
            </w:r>
          </w:p>
        </w:tc>
        <w:tc>
          <w:tcPr>
            <w:tcW w:w="467" w:type="pct"/>
            <w:tcBorders>
              <w:top w:val="nil"/>
              <w:left w:val="nil"/>
              <w:bottom w:val="single" w:sz="4" w:space="0" w:color="auto"/>
              <w:right w:val="single" w:sz="4" w:space="0" w:color="auto"/>
            </w:tcBorders>
            <w:vAlign w:val="center"/>
            <w:hideMark/>
          </w:tcPr>
          <w:p w14:paraId="2B3B79F6"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hỗ trợ tại Bộ phận Một cửa và cộng đồng</w:t>
            </w:r>
          </w:p>
        </w:tc>
      </w:tr>
      <w:tr w:rsidR="000C28E8" w:rsidRPr="000C28E8" w14:paraId="21551C73"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7D556A6F"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32</w:t>
            </w:r>
          </w:p>
        </w:tc>
        <w:tc>
          <w:tcPr>
            <w:tcW w:w="1229" w:type="pct"/>
            <w:tcBorders>
              <w:top w:val="nil"/>
              <w:left w:val="nil"/>
              <w:bottom w:val="single" w:sz="4" w:space="0" w:color="auto"/>
              <w:right w:val="single" w:sz="4" w:space="0" w:color="auto"/>
            </w:tcBorders>
            <w:vAlign w:val="center"/>
            <w:hideMark/>
          </w:tcPr>
          <w:p w14:paraId="50E11338"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 bộ chỉ số truyền thông DVC (tiếp cận, tương tác, chuyển đổi thành hồ sơ trực tuyến)</w:t>
            </w:r>
          </w:p>
        </w:tc>
        <w:tc>
          <w:tcPr>
            <w:tcW w:w="568" w:type="pct"/>
            <w:tcBorders>
              <w:top w:val="nil"/>
              <w:left w:val="nil"/>
              <w:bottom w:val="single" w:sz="4" w:space="0" w:color="auto"/>
              <w:right w:val="single" w:sz="4" w:space="0" w:color="auto"/>
            </w:tcBorders>
            <w:vAlign w:val="center"/>
            <w:hideMark/>
          </w:tcPr>
          <w:p w14:paraId="65AB1E96"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70C15920" w14:textId="7C057B1D"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xml:space="preserve">; </w:t>
            </w:r>
            <w:r w:rsidR="00350EE4" w:rsidRPr="000C28E8">
              <w:rPr>
                <w:rFonts w:ascii="Times New Roman" w:eastAsia="Times New Roman" w:hAnsi="Times New Roman" w:cs="Times New Roman"/>
                <w:kern w:val="0"/>
                <w:sz w:val="28"/>
                <w:szCs w:val="28"/>
                <w14:ligatures w14:val="none"/>
              </w:rPr>
              <w:t xml:space="preserve">Đơn vị </w:t>
            </w:r>
            <w:r w:rsidR="00350EE4" w:rsidRPr="000C28E8">
              <w:rPr>
                <w:rFonts w:ascii="Times New Roman" w:eastAsia="Times New Roman" w:hAnsi="Times New Roman" w:cs="Times New Roman"/>
                <w:kern w:val="0"/>
                <w:sz w:val="28"/>
                <w:szCs w:val="28"/>
                <w14:ligatures w14:val="none"/>
              </w:rPr>
              <w:lastRenderedPageBreak/>
              <w:t>cung cấp</w:t>
            </w:r>
            <w:r w:rsidR="00A830A0" w:rsidRPr="000C28E8">
              <w:rPr>
                <w:rFonts w:ascii="Times New Roman" w:eastAsia="Times New Roman" w:hAnsi="Times New Roman" w:cs="Times New Roman"/>
                <w:kern w:val="0"/>
                <w:sz w:val="28"/>
                <w:szCs w:val="28"/>
                <w14:ligatures w14:val="none"/>
              </w:rPr>
              <w:t xml:space="preserve"> HTTT</w:t>
            </w:r>
          </w:p>
        </w:tc>
        <w:tc>
          <w:tcPr>
            <w:tcW w:w="533" w:type="pct"/>
            <w:tcBorders>
              <w:top w:val="nil"/>
              <w:left w:val="nil"/>
              <w:bottom w:val="single" w:sz="4" w:space="0" w:color="auto"/>
              <w:right w:val="single" w:sz="4" w:space="0" w:color="auto"/>
            </w:tcBorders>
            <w:vAlign w:val="center"/>
            <w:hideMark/>
          </w:tcPr>
          <w:p w14:paraId="44850B66"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Quý II/2026</w:t>
            </w:r>
          </w:p>
        </w:tc>
        <w:tc>
          <w:tcPr>
            <w:tcW w:w="815" w:type="pct"/>
            <w:tcBorders>
              <w:top w:val="nil"/>
              <w:left w:val="nil"/>
              <w:bottom w:val="single" w:sz="4" w:space="0" w:color="auto"/>
              <w:right w:val="single" w:sz="4" w:space="0" w:color="auto"/>
            </w:tcBorders>
            <w:vAlign w:val="center"/>
            <w:hideMark/>
          </w:tcPr>
          <w:p w14:paraId="3F131BC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chỉ số/KPI; phương pháp đo</w:t>
            </w:r>
          </w:p>
        </w:tc>
        <w:tc>
          <w:tcPr>
            <w:tcW w:w="777" w:type="pct"/>
            <w:tcBorders>
              <w:top w:val="nil"/>
              <w:left w:val="nil"/>
              <w:bottom w:val="single" w:sz="4" w:space="0" w:color="auto"/>
              <w:right w:val="single" w:sz="4" w:space="0" w:color="auto"/>
            </w:tcBorders>
            <w:vAlign w:val="center"/>
            <w:hideMark/>
          </w:tcPr>
          <w:p w14:paraId="5B1C6A7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“Chuyển đổi” = số hồ sơ trực tuyến phát sinh</w:t>
            </w:r>
          </w:p>
        </w:tc>
        <w:tc>
          <w:tcPr>
            <w:tcW w:w="467" w:type="pct"/>
            <w:tcBorders>
              <w:top w:val="nil"/>
              <w:left w:val="nil"/>
              <w:bottom w:val="single" w:sz="4" w:space="0" w:color="auto"/>
              <w:right w:val="single" w:sz="4" w:space="0" w:color="auto"/>
            </w:tcBorders>
            <w:vAlign w:val="center"/>
            <w:hideMark/>
          </w:tcPr>
          <w:p w14:paraId="6C2D4FA3"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Đo lường – thi đua – kiểm tra – báo cáo</w:t>
            </w:r>
          </w:p>
        </w:tc>
      </w:tr>
      <w:tr w:rsidR="000C28E8" w:rsidRPr="000C28E8" w14:paraId="4DB7F389"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5931218C"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33</w:t>
            </w:r>
          </w:p>
        </w:tc>
        <w:tc>
          <w:tcPr>
            <w:tcW w:w="1229" w:type="pct"/>
            <w:tcBorders>
              <w:top w:val="nil"/>
              <w:left w:val="nil"/>
              <w:bottom w:val="single" w:sz="4" w:space="0" w:color="auto"/>
              <w:right w:val="single" w:sz="4" w:space="0" w:color="auto"/>
            </w:tcBorders>
            <w:vAlign w:val="center"/>
            <w:hideMark/>
          </w:tcPr>
          <w:p w14:paraId="4CE0D36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Tổng hợp, theo dõi KPI truyền thông – hướng dẫn – hỗ trợ (theo tháng/quý)</w:t>
            </w:r>
          </w:p>
        </w:tc>
        <w:tc>
          <w:tcPr>
            <w:tcW w:w="568" w:type="pct"/>
            <w:tcBorders>
              <w:top w:val="nil"/>
              <w:left w:val="nil"/>
              <w:bottom w:val="single" w:sz="4" w:space="0" w:color="auto"/>
              <w:right w:val="single" w:sz="4" w:space="0" w:color="auto"/>
            </w:tcBorders>
            <w:vAlign w:val="center"/>
            <w:hideMark/>
          </w:tcPr>
          <w:p w14:paraId="681BAEB9"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090ADCE8" w14:textId="3418B59E"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xml:space="preserve">; UBND cấp xã; </w:t>
            </w:r>
            <w:r w:rsidR="009F72D9" w:rsidRPr="000C28E8">
              <w:rPr>
                <w:rFonts w:ascii="Times New Roman" w:eastAsia="Times New Roman" w:hAnsi="Times New Roman" w:cs="Times New Roman"/>
                <w:kern w:val="0"/>
                <w:sz w:val="28"/>
                <w:szCs w:val="28"/>
                <w14:ligatures w14:val="none"/>
              </w:rPr>
              <w:t>Sở, ban, ngành</w:t>
            </w:r>
          </w:p>
        </w:tc>
        <w:tc>
          <w:tcPr>
            <w:tcW w:w="533" w:type="pct"/>
            <w:tcBorders>
              <w:top w:val="nil"/>
              <w:left w:val="nil"/>
              <w:bottom w:val="single" w:sz="4" w:space="0" w:color="auto"/>
              <w:right w:val="single" w:sz="4" w:space="0" w:color="auto"/>
            </w:tcBorders>
            <w:vAlign w:val="center"/>
            <w:hideMark/>
          </w:tcPr>
          <w:p w14:paraId="00C960C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quý; năm 2026</w:t>
            </w:r>
          </w:p>
        </w:tc>
        <w:tc>
          <w:tcPr>
            <w:tcW w:w="815" w:type="pct"/>
            <w:tcBorders>
              <w:top w:val="nil"/>
              <w:left w:val="nil"/>
              <w:bottom w:val="single" w:sz="4" w:space="0" w:color="auto"/>
              <w:right w:val="single" w:sz="4" w:space="0" w:color="auto"/>
            </w:tcBorders>
            <w:vAlign w:val="center"/>
            <w:hideMark/>
          </w:tcPr>
          <w:p w14:paraId="4891E052"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KPI; phân tích kênh hiệu quả</w:t>
            </w:r>
          </w:p>
        </w:tc>
        <w:tc>
          <w:tcPr>
            <w:tcW w:w="777" w:type="pct"/>
            <w:tcBorders>
              <w:top w:val="nil"/>
              <w:left w:val="nil"/>
              <w:bottom w:val="single" w:sz="4" w:space="0" w:color="auto"/>
              <w:right w:val="single" w:sz="4" w:space="0" w:color="auto"/>
            </w:tcBorders>
            <w:vAlign w:val="center"/>
            <w:hideMark/>
          </w:tcPr>
          <w:p w14:paraId="1F578E92"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Đề xuất điều chỉnh nội dung theo dữ liệu</w:t>
            </w:r>
          </w:p>
        </w:tc>
        <w:tc>
          <w:tcPr>
            <w:tcW w:w="467" w:type="pct"/>
            <w:tcBorders>
              <w:top w:val="nil"/>
              <w:left w:val="nil"/>
              <w:bottom w:val="single" w:sz="4" w:space="0" w:color="auto"/>
              <w:right w:val="single" w:sz="4" w:space="0" w:color="auto"/>
            </w:tcBorders>
            <w:vAlign w:val="center"/>
            <w:hideMark/>
          </w:tcPr>
          <w:p w14:paraId="7D0541BD"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Đo lường – thi đua – kiểm tra – báo cáo</w:t>
            </w:r>
          </w:p>
        </w:tc>
      </w:tr>
      <w:tr w:rsidR="000C28E8" w:rsidRPr="000C28E8" w14:paraId="20FCDED4"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25069C9F"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34</w:t>
            </w:r>
          </w:p>
        </w:tc>
        <w:tc>
          <w:tcPr>
            <w:tcW w:w="1229" w:type="pct"/>
            <w:tcBorders>
              <w:top w:val="nil"/>
              <w:left w:val="nil"/>
              <w:bottom w:val="single" w:sz="4" w:space="0" w:color="auto"/>
              <w:right w:val="single" w:sz="4" w:space="0" w:color="auto"/>
            </w:tcBorders>
            <w:vAlign w:val="center"/>
            <w:hideMark/>
          </w:tcPr>
          <w:p w14:paraId="09B34F0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Triển khai thi đua/khen thưởng theo quý về tăng tỷ lệ hồ sơ trực tuyến, thanh toán trực tuyến, hài lòng</w:t>
            </w:r>
          </w:p>
        </w:tc>
        <w:tc>
          <w:tcPr>
            <w:tcW w:w="568" w:type="pct"/>
            <w:tcBorders>
              <w:top w:val="nil"/>
              <w:left w:val="nil"/>
              <w:bottom w:val="single" w:sz="4" w:space="0" w:color="auto"/>
              <w:right w:val="single" w:sz="4" w:space="0" w:color="auto"/>
            </w:tcBorders>
            <w:vAlign w:val="center"/>
            <w:hideMark/>
          </w:tcPr>
          <w:p w14:paraId="3EEBECD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7BEA4633" w14:textId="549BA7A6"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Nội vụ; </w:t>
            </w:r>
            <w:r w:rsidR="00771CFD" w:rsidRPr="000C28E8">
              <w:rPr>
                <w:rFonts w:ascii="Times New Roman" w:eastAsia="Times New Roman" w:hAnsi="Times New Roman" w:cs="Times New Roman"/>
                <w:kern w:val="0"/>
                <w:sz w:val="28"/>
                <w:szCs w:val="28"/>
                <w14:ligatures w14:val="none"/>
              </w:rPr>
              <w:t>Sở Khoa học và Công nghệ</w:t>
            </w:r>
            <w:r w:rsidRPr="000C28E8">
              <w:rPr>
                <w:rFonts w:ascii="Times New Roman" w:eastAsia="Times New Roman" w:hAnsi="Times New Roman" w:cs="Times New Roman"/>
                <w:kern w:val="0"/>
                <w:sz w:val="28"/>
                <w:szCs w:val="28"/>
                <w14:ligatures w14:val="none"/>
              </w:rPr>
              <w:t xml:space="preserve">; </w:t>
            </w:r>
            <w:r w:rsidR="00771CFD" w:rsidRPr="000C28E8">
              <w:rPr>
                <w:rFonts w:ascii="Times New Roman" w:eastAsia="Times New Roman" w:hAnsi="Times New Roman" w:cs="Times New Roman"/>
                <w:kern w:val="0"/>
                <w:sz w:val="28"/>
                <w:szCs w:val="28"/>
                <w14:ligatures w14:val="none"/>
              </w:rPr>
              <w:t xml:space="preserve">Sở, ban, ngành; </w:t>
            </w:r>
            <w:r w:rsidRPr="000C28E8">
              <w:rPr>
                <w:rFonts w:ascii="Times New Roman" w:eastAsia="Times New Roman" w:hAnsi="Times New Roman" w:cs="Times New Roman"/>
                <w:kern w:val="0"/>
                <w:sz w:val="28"/>
                <w:szCs w:val="28"/>
                <w14:ligatures w14:val="none"/>
              </w:rPr>
              <w:t>UBND cấp xã</w:t>
            </w:r>
          </w:p>
        </w:tc>
        <w:tc>
          <w:tcPr>
            <w:tcW w:w="533" w:type="pct"/>
            <w:tcBorders>
              <w:top w:val="nil"/>
              <w:left w:val="nil"/>
              <w:bottom w:val="single" w:sz="4" w:space="0" w:color="auto"/>
              <w:right w:val="single" w:sz="4" w:space="0" w:color="auto"/>
            </w:tcBorders>
            <w:vAlign w:val="center"/>
            <w:hideMark/>
          </w:tcPr>
          <w:p w14:paraId="65941F0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II–Quý IV/2026</w:t>
            </w:r>
          </w:p>
        </w:tc>
        <w:tc>
          <w:tcPr>
            <w:tcW w:w="815" w:type="pct"/>
            <w:tcBorders>
              <w:top w:val="nil"/>
              <w:left w:val="nil"/>
              <w:bottom w:val="single" w:sz="4" w:space="0" w:color="auto"/>
              <w:right w:val="single" w:sz="4" w:space="0" w:color="auto"/>
            </w:tcBorders>
            <w:vAlign w:val="center"/>
            <w:hideMark/>
          </w:tcPr>
          <w:p w14:paraId="7E76CC78"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Tiêu chí thi đua; danh sách khen thưởng</w:t>
            </w:r>
          </w:p>
        </w:tc>
        <w:tc>
          <w:tcPr>
            <w:tcW w:w="777" w:type="pct"/>
            <w:tcBorders>
              <w:top w:val="nil"/>
              <w:left w:val="nil"/>
              <w:bottom w:val="single" w:sz="4" w:space="0" w:color="auto"/>
              <w:right w:val="single" w:sz="4" w:space="0" w:color="auto"/>
            </w:tcBorders>
            <w:vAlign w:val="center"/>
            <w:hideMark/>
          </w:tcPr>
          <w:p w14:paraId="2E8F06A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Gắn với chất lượng phục vụ</w:t>
            </w:r>
          </w:p>
        </w:tc>
        <w:tc>
          <w:tcPr>
            <w:tcW w:w="467" w:type="pct"/>
            <w:tcBorders>
              <w:top w:val="nil"/>
              <w:left w:val="nil"/>
              <w:bottom w:val="single" w:sz="4" w:space="0" w:color="auto"/>
              <w:right w:val="single" w:sz="4" w:space="0" w:color="auto"/>
            </w:tcBorders>
            <w:vAlign w:val="center"/>
            <w:hideMark/>
          </w:tcPr>
          <w:p w14:paraId="3FFE7C8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Đo lường – thi đua – kiểm tra – báo cáo</w:t>
            </w:r>
          </w:p>
        </w:tc>
      </w:tr>
      <w:tr w:rsidR="000C28E8" w:rsidRPr="000C28E8" w14:paraId="777C5C31" w14:textId="77777777" w:rsidTr="00A830A0">
        <w:trPr>
          <w:trHeight w:val="900"/>
        </w:trPr>
        <w:tc>
          <w:tcPr>
            <w:tcW w:w="184" w:type="pct"/>
            <w:tcBorders>
              <w:top w:val="nil"/>
              <w:left w:val="single" w:sz="4" w:space="0" w:color="auto"/>
              <w:bottom w:val="single" w:sz="4" w:space="0" w:color="auto"/>
              <w:right w:val="single" w:sz="4" w:space="0" w:color="auto"/>
            </w:tcBorders>
            <w:noWrap/>
            <w:vAlign w:val="center"/>
            <w:hideMark/>
          </w:tcPr>
          <w:p w14:paraId="1FFD27EF"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35</w:t>
            </w:r>
          </w:p>
        </w:tc>
        <w:tc>
          <w:tcPr>
            <w:tcW w:w="1229" w:type="pct"/>
            <w:tcBorders>
              <w:top w:val="nil"/>
              <w:left w:val="nil"/>
              <w:bottom w:val="single" w:sz="4" w:space="0" w:color="auto"/>
              <w:right w:val="single" w:sz="4" w:space="0" w:color="auto"/>
            </w:tcBorders>
            <w:vAlign w:val="center"/>
            <w:hideMark/>
          </w:tcPr>
          <w:p w14:paraId="4DF1C926"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Biểu dương công chức “hướng dẫn tốt” tại Một cửa; công khai gương điển hình</w:t>
            </w:r>
          </w:p>
        </w:tc>
        <w:tc>
          <w:tcPr>
            <w:tcW w:w="568" w:type="pct"/>
            <w:tcBorders>
              <w:top w:val="nil"/>
              <w:left w:val="nil"/>
              <w:bottom w:val="single" w:sz="4" w:space="0" w:color="auto"/>
              <w:right w:val="single" w:sz="4" w:space="0" w:color="auto"/>
            </w:tcBorders>
            <w:vAlign w:val="center"/>
            <w:hideMark/>
          </w:tcPr>
          <w:p w14:paraId="4FBEA20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UBND cấp xã; Sở, ban, ngành</w:t>
            </w:r>
          </w:p>
        </w:tc>
        <w:tc>
          <w:tcPr>
            <w:tcW w:w="427" w:type="pct"/>
            <w:tcBorders>
              <w:top w:val="nil"/>
              <w:left w:val="nil"/>
              <w:bottom w:val="single" w:sz="4" w:space="0" w:color="auto"/>
              <w:right w:val="single" w:sz="4" w:space="0" w:color="auto"/>
            </w:tcBorders>
            <w:vAlign w:val="center"/>
            <w:hideMark/>
          </w:tcPr>
          <w:p w14:paraId="5F5ABD9C" w14:textId="6545870A"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Nội vụ; Văn phòng UBND tỉnh; </w:t>
            </w:r>
            <w:r w:rsidR="00771CFD" w:rsidRPr="000C28E8">
              <w:rPr>
                <w:rFonts w:ascii="Times New Roman" w:eastAsia="Times New Roman" w:hAnsi="Times New Roman" w:cs="Times New Roman"/>
                <w:kern w:val="0"/>
                <w:sz w:val="28"/>
                <w:szCs w:val="28"/>
                <w14:ligatures w14:val="none"/>
              </w:rPr>
              <w:t xml:space="preserve">Sở Khoa </w:t>
            </w:r>
            <w:r w:rsidR="00771CFD" w:rsidRPr="000C28E8">
              <w:rPr>
                <w:rFonts w:ascii="Times New Roman" w:eastAsia="Times New Roman" w:hAnsi="Times New Roman" w:cs="Times New Roman"/>
                <w:kern w:val="0"/>
                <w:sz w:val="28"/>
                <w:szCs w:val="28"/>
                <w14:ligatures w14:val="none"/>
              </w:rPr>
              <w:lastRenderedPageBreak/>
              <w:t>học và Công nghệ</w:t>
            </w:r>
            <w:r w:rsidRPr="000C28E8">
              <w:rPr>
                <w:rFonts w:ascii="Times New Roman" w:eastAsia="Times New Roman" w:hAnsi="Times New Roman" w:cs="Times New Roman"/>
                <w:kern w:val="0"/>
                <w:sz w:val="28"/>
                <w:szCs w:val="28"/>
                <w14:ligatures w14:val="none"/>
              </w:rPr>
              <w:t>; các cơ quan có liên quan</w:t>
            </w:r>
          </w:p>
        </w:tc>
        <w:tc>
          <w:tcPr>
            <w:tcW w:w="533" w:type="pct"/>
            <w:tcBorders>
              <w:top w:val="nil"/>
              <w:left w:val="nil"/>
              <w:bottom w:val="single" w:sz="4" w:space="0" w:color="auto"/>
              <w:right w:val="single" w:sz="4" w:space="0" w:color="auto"/>
            </w:tcBorders>
            <w:vAlign w:val="center"/>
            <w:hideMark/>
          </w:tcPr>
          <w:p w14:paraId="3728E60F"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Hằng tháng</w:t>
            </w:r>
          </w:p>
        </w:tc>
        <w:tc>
          <w:tcPr>
            <w:tcW w:w="815" w:type="pct"/>
            <w:tcBorders>
              <w:top w:val="nil"/>
              <w:left w:val="nil"/>
              <w:bottom w:val="single" w:sz="4" w:space="0" w:color="auto"/>
              <w:right w:val="single" w:sz="4" w:space="0" w:color="auto"/>
            </w:tcBorders>
            <w:vAlign w:val="center"/>
            <w:hideMark/>
          </w:tcPr>
          <w:p w14:paraId="370EA5DE"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sách biểu dương; tin/bài</w:t>
            </w:r>
          </w:p>
        </w:tc>
        <w:tc>
          <w:tcPr>
            <w:tcW w:w="777" w:type="pct"/>
            <w:tcBorders>
              <w:top w:val="nil"/>
              <w:left w:val="nil"/>
              <w:bottom w:val="single" w:sz="4" w:space="0" w:color="auto"/>
              <w:right w:val="single" w:sz="4" w:space="0" w:color="auto"/>
            </w:tcBorders>
            <w:vAlign w:val="center"/>
            <w:hideMark/>
          </w:tcPr>
          <w:p w14:paraId="47FDF603"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Khuyến khích thái độ phục vụ</w:t>
            </w:r>
          </w:p>
        </w:tc>
        <w:tc>
          <w:tcPr>
            <w:tcW w:w="467" w:type="pct"/>
            <w:tcBorders>
              <w:top w:val="nil"/>
              <w:left w:val="nil"/>
              <w:bottom w:val="single" w:sz="4" w:space="0" w:color="auto"/>
              <w:right w:val="single" w:sz="4" w:space="0" w:color="auto"/>
            </w:tcBorders>
            <w:vAlign w:val="center"/>
            <w:hideMark/>
          </w:tcPr>
          <w:p w14:paraId="74D3AC0D"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Đo lường – thi đua – kiểm tra – báo cáo</w:t>
            </w:r>
          </w:p>
        </w:tc>
      </w:tr>
      <w:tr w:rsidR="000C28E8" w:rsidRPr="000C28E8" w14:paraId="7C87DA6B"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78E9AC2C"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36</w:t>
            </w:r>
          </w:p>
        </w:tc>
        <w:tc>
          <w:tcPr>
            <w:tcW w:w="1229" w:type="pct"/>
            <w:tcBorders>
              <w:top w:val="nil"/>
              <w:left w:val="nil"/>
              <w:bottom w:val="single" w:sz="4" w:space="0" w:color="auto"/>
              <w:right w:val="single" w:sz="4" w:space="0" w:color="auto"/>
            </w:tcBorders>
            <w:vAlign w:val="center"/>
            <w:hideMark/>
          </w:tcPr>
          <w:p w14:paraId="377F153D"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Kiểm tra, chấn chỉnh việc niêm yết hướng dẫn DVC, bố trí điểm hỗ trợ tại cấp xã</w:t>
            </w:r>
          </w:p>
        </w:tc>
        <w:tc>
          <w:tcPr>
            <w:tcW w:w="568" w:type="pct"/>
            <w:tcBorders>
              <w:top w:val="nil"/>
              <w:left w:val="nil"/>
              <w:bottom w:val="single" w:sz="4" w:space="0" w:color="auto"/>
              <w:right w:val="single" w:sz="4" w:space="0" w:color="auto"/>
            </w:tcBorders>
            <w:vAlign w:val="center"/>
            <w:hideMark/>
          </w:tcPr>
          <w:p w14:paraId="215E856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427" w:type="pct"/>
            <w:tcBorders>
              <w:top w:val="nil"/>
              <w:left w:val="nil"/>
              <w:bottom w:val="single" w:sz="4" w:space="0" w:color="auto"/>
              <w:right w:val="single" w:sz="4" w:space="0" w:color="auto"/>
            </w:tcBorders>
            <w:vAlign w:val="center"/>
            <w:hideMark/>
          </w:tcPr>
          <w:p w14:paraId="422F80E7" w14:textId="2303B9AA"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Nội vụ; </w:t>
            </w:r>
            <w:r w:rsidR="00771CFD" w:rsidRPr="000C28E8">
              <w:rPr>
                <w:rFonts w:ascii="Times New Roman" w:eastAsia="Times New Roman" w:hAnsi="Times New Roman" w:cs="Times New Roman"/>
                <w:kern w:val="0"/>
                <w:sz w:val="28"/>
                <w:szCs w:val="28"/>
                <w14:ligatures w14:val="none"/>
              </w:rPr>
              <w:t>Sở Khoa học và Công nghệ</w:t>
            </w:r>
            <w:r w:rsidRPr="000C28E8">
              <w:rPr>
                <w:rFonts w:ascii="Times New Roman" w:eastAsia="Times New Roman" w:hAnsi="Times New Roman" w:cs="Times New Roman"/>
                <w:kern w:val="0"/>
                <w:sz w:val="28"/>
                <w:szCs w:val="28"/>
                <w14:ligatures w14:val="none"/>
              </w:rPr>
              <w:t>; UBND cấp xã</w:t>
            </w:r>
          </w:p>
        </w:tc>
        <w:tc>
          <w:tcPr>
            <w:tcW w:w="533" w:type="pct"/>
            <w:tcBorders>
              <w:top w:val="nil"/>
              <w:left w:val="nil"/>
              <w:bottom w:val="single" w:sz="4" w:space="0" w:color="auto"/>
              <w:right w:val="single" w:sz="4" w:space="0" w:color="auto"/>
            </w:tcBorders>
            <w:vAlign w:val="center"/>
            <w:hideMark/>
          </w:tcPr>
          <w:p w14:paraId="3370ED45"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 và Quý IV/2026</w:t>
            </w:r>
          </w:p>
        </w:tc>
        <w:tc>
          <w:tcPr>
            <w:tcW w:w="815" w:type="pct"/>
            <w:tcBorders>
              <w:top w:val="nil"/>
              <w:left w:val="nil"/>
              <w:bottom w:val="single" w:sz="4" w:space="0" w:color="auto"/>
              <w:right w:val="single" w:sz="4" w:space="0" w:color="auto"/>
            </w:tcBorders>
            <w:vAlign w:val="center"/>
            <w:hideMark/>
          </w:tcPr>
          <w:p w14:paraId="0E4B3142"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Biên bản kiểm tra; kiến nghị khắc phục</w:t>
            </w:r>
          </w:p>
        </w:tc>
        <w:tc>
          <w:tcPr>
            <w:tcW w:w="777" w:type="pct"/>
            <w:tcBorders>
              <w:top w:val="nil"/>
              <w:left w:val="nil"/>
              <w:bottom w:val="single" w:sz="4" w:space="0" w:color="auto"/>
              <w:right w:val="single" w:sz="4" w:space="0" w:color="auto"/>
            </w:tcBorders>
            <w:vAlign w:val="center"/>
            <w:hideMark/>
          </w:tcPr>
          <w:p w14:paraId="75AD6580"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Lồng ghép kiểm tra KSTTHC/Một cửa</w:t>
            </w:r>
          </w:p>
        </w:tc>
        <w:tc>
          <w:tcPr>
            <w:tcW w:w="467" w:type="pct"/>
            <w:tcBorders>
              <w:top w:val="nil"/>
              <w:left w:val="nil"/>
              <w:bottom w:val="single" w:sz="4" w:space="0" w:color="auto"/>
              <w:right w:val="single" w:sz="4" w:space="0" w:color="auto"/>
            </w:tcBorders>
            <w:vAlign w:val="center"/>
            <w:hideMark/>
          </w:tcPr>
          <w:p w14:paraId="181BC601"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Đo lường – thi đua – kiểm tra – báo cáo</w:t>
            </w:r>
          </w:p>
        </w:tc>
      </w:tr>
      <w:tr w:rsidR="00A830A0" w:rsidRPr="000C28E8" w14:paraId="4DEBE97A" w14:textId="77777777" w:rsidTr="00A830A0">
        <w:trPr>
          <w:trHeight w:val="600"/>
        </w:trPr>
        <w:tc>
          <w:tcPr>
            <w:tcW w:w="184" w:type="pct"/>
            <w:tcBorders>
              <w:top w:val="nil"/>
              <w:left w:val="single" w:sz="4" w:space="0" w:color="auto"/>
              <w:bottom w:val="single" w:sz="4" w:space="0" w:color="auto"/>
              <w:right w:val="single" w:sz="4" w:space="0" w:color="auto"/>
            </w:tcBorders>
            <w:noWrap/>
            <w:vAlign w:val="center"/>
            <w:hideMark/>
          </w:tcPr>
          <w:p w14:paraId="02D334B5" w14:textId="77777777" w:rsidR="00A830A0" w:rsidRPr="000C28E8" w:rsidRDefault="00A830A0" w:rsidP="00A830A0">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37</w:t>
            </w:r>
          </w:p>
        </w:tc>
        <w:tc>
          <w:tcPr>
            <w:tcW w:w="1229" w:type="pct"/>
            <w:tcBorders>
              <w:top w:val="nil"/>
              <w:left w:val="nil"/>
              <w:bottom w:val="single" w:sz="4" w:space="0" w:color="auto"/>
              <w:right w:val="single" w:sz="4" w:space="0" w:color="auto"/>
            </w:tcBorders>
            <w:vAlign w:val="center"/>
            <w:hideMark/>
          </w:tcPr>
          <w:p w14:paraId="7B99C4B7"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Tổng hợp, báo cáo định kỳ kết quả truyền thông – hướng dẫn – khuyến khích sử dụng DVC trực tuyến</w:t>
            </w:r>
          </w:p>
        </w:tc>
        <w:tc>
          <w:tcPr>
            <w:tcW w:w="568" w:type="pct"/>
            <w:tcBorders>
              <w:top w:val="nil"/>
              <w:left w:val="nil"/>
              <w:bottom w:val="single" w:sz="4" w:space="0" w:color="auto"/>
              <w:right w:val="single" w:sz="4" w:space="0" w:color="auto"/>
            </w:tcBorders>
            <w:vAlign w:val="center"/>
            <w:hideMark/>
          </w:tcPr>
          <w:p w14:paraId="551C8CD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(tổng hợp)</w:t>
            </w:r>
          </w:p>
        </w:tc>
        <w:tc>
          <w:tcPr>
            <w:tcW w:w="427" w:type="pct"/>
            <w:tcBorders>
              <w:top w:val="nil"/>
              <w:left w:val="nil"/>
              <w:bottom w:val="single" w:sz="4" w:space="0" w:color="auto"/>
              <w:right w:val="single" w:sz="4" w:space="0" w:color="auto"/>
            </w:tcBorders>
            <w:vAlign w:val="center"/>
            <w:hideMark/>
          </w:tcPr>
          <w:p w14:paraId="43538498" w14:textId="695C8FDC" w:rsidR="00A830A0" w:rsidRPr="000C28E8" w:rsidRDefault="00771CFD"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A830A0" w:rsidRPr="000C28E8">
              <w:rPr>
                <w:rFonts w:ascii="Times New Roman" w:eastAsia="Times New Roman" w:hAnsi="Times New Roman" w:cs="Times New Roman"/>
                <w:kern w:val="0"/>
                <w:sz w:val="28"/>
                <w:szCs w:val="28"/>
                <w14:ligatures w14:val="none"/>
              </w:rPr>
              <w:t>; Sở, ban, ngành; UBND cấp xã</w:t>
            </w:r>
          </w:p>
        </w:tc>
        <w:tc>
          <w:tcPr>
            <w:tcW w:w="533" w:type="pct"/>
            <w:tcBorders>
              <w:top w:val="nil"/>
              <w:left w:val="nil"/>
              <w:bottom w:val="single" w:sz="4" w:space="0" w:color="auto"/>
              <w:right w:val="single" w:sz="4" w:space="0" w:color="auto"/>
            </w:tcBorders>
            <w:vAlign w:val="center"/>
            <w:hideMark/>
          </w:tcPr>
          <w:p w14:paraId="7612A46A"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quý; năm 2026</w:t>
            </w:r>
          </w:p>
        </w:tc>
        <w:tc>
          <w:tcPr>
            <w:tcW w:w="815" w:type="pct"/>
            <w:tcBorders>
              <w:top w:val="nil"/>
              <w:left w:val="nil"/>
              <w:bottom w:val="single" w:sz="4" w:space="0" w:color="auto"/>
              <w:right w:val="single" w:sz="4" w:space="0" w:color="auto"/>
            </w:tcBorders>
            <w:vAlign w:val="center"/>
            <w:hideMark/>
          </w:tcPr>
          <w:p w14:paraId="443A779C"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tổng hợp; số liệu; kiến nghị</w:t>
            </w:r>
          </w:p>
        </w:tc>
        <w:tc>
          <w:tcPr>
            <w:tcW w:w="777" w:type="pct"/>
            <w:tcBorders>
              <w:top w:val="nil"/>
              <w:left w:val="nil"/>
              <w:bottom w:val="single" w:sz="4" w:space="0" w:color="auto"/>
              <w:right w:val="single" w:sz="4" w:space="0" w:color="auto"/>
            </w:tcBorders>
            <w:vAlign w:val="center"/>
            <w:hideMark/>
          </w:tcPr>
          <w:p w14:paraId="120B7451"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Phục vụ tổng hợp báo cáo chung của Kế hoạch</w:t>
            </w:r>
          </w:p>
        </w:tc>
        <w:tc>
          <w:tcPr>
            <w:tcW w:w="467" w:type="pct"/>
            <w:tcBorders>
              <w:top w:val="nil"/>
              <w:left w:val="nil"/>
              <w:bottom w:val="single" w:sz="4" w:space="0" w:color="auto"/>
              <w:right w:val="single" w:sz="4" w:space="0" w:color="auto"/>
            </w:tcBorders>
            <w:vAlign w:val="center"/>
            <w:hideMark/>
          </w:tcPr>
          <w:p w14:paraId="5C79F654" w14:textId="77777777" w:rsidR="00A830A0" w:rsidRPr="000C28E8" w:rsidRDefault="00A830A0" w:rsidP="00A830A0">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Đo lường – thi đua – kiểm tra – báo cáo</w:t>
            </w:r>
          </w:p>
        </w:tc>
      </w:tr>
    </w:tbl>
    <w:p w14:paraId="28B617C9" w14:textId="77777777" w:rsidR="00BD226E" w:rsidRPr="000C28E8" w:rsidRDefault="00BD226E" w:rsidP="00BD226E">
      <w:pPr>
        <w:rPr>
          <w:rFonts w:ascii="Times New Roman" w:eastAsiaTheme="majorEastAsia" w:hAnsi="Times New Roman" w:cstheme="majorBidi"/>
          <w:b/>
          <w:bCs/>
          <w:kern w:val="0"/>
          <w:sz w:val="28"/>
          <w:szCs w:val="28"/>
          <w14:ligatures w14:val="none"/>
        </w:rPr>
      </w:pPr>
    </w:p>
    <w:p w14:paraId="6841C248" w14:textId="77777777" w:rsidR="00147B89" w:rsidRPr="000C28E8" w:rsidRDefault="00147B89" w:rsidP="001070EA">
      <w:pPr>
        <w:keepLines/>
        <w:widowControl w:val="0"/>
        <w:spacing w:after="120" w:line="360" w:lineRule="exact"/>
        <w:jc w:val="both"/>
        <w:outlineLvl w:val="1"/>
        <w:rPr>
          <w:rFonts w:ascii="Times New Roman" w:eastAsiaTheme="majorEastAsia" w:hAnsi="Times New Roman" w:cstheme="majorBidi"/>
          <w:b/>
          <w:bCs/>
          <w:sz w:val="28"/>
          <w:szCs w:val="28"/>
        </w:rPr>
      </w:pPr>
      <w:r w:rsidRPr="000C28E8">
        <w:rPr>
          <w:rFonts w:ascii="Times New Roman" w:eastAsiaTheme="majorEastAsia" w:hAnsi="Times New Roman" w:cstheme="majorBidi"/>
          <w:b/>
          <w:bCs/>
          <w:sz w:val="28"/>
          <w:szCs w:val="28"/>
        </w:rPr>
        <w:t>9. Các nội dung khác về hoạt động kiểm soát thủ tục hành chính, cải cách thủ tục hành chính.</w:t>
      </w:r>
    </w:p>
    <w:tbl>
      <w:tblPr>
        <w:tblW w:w="5060" w:type="pct"/>
        <w:tblLook w:val="04A0" w:firstRow="1" w:lastRow="0" w:firstColumn="1" w:lastColumn="0" w:noHBand="0" w:noVBand="1"/>
      </w:tblPr>
      <w:tblGrid>
        <w:gridCol w:w="560"/>
        <w:gridCol w:w="4465"/>
        <w:gridCol w:w="1686"/>
        <w:gridCol w:w="1851"/>
        <w:gridCol w:w="2514"/>
        <w:gridCol w:w="1695"/>
        <w:gridCol w:w="1966"/>
      </w:tblGrid>
      <w:tr w:rsidR="000C28E8" w:rsidRPr="000C28E8" w14:paraId="4022B02F" w14:textId="77777777" w:rsidTr="00BA1D0E">
        <w:trPr>
          <w:trHeight w:val="420"/>
          <w:tblHeader/>
        </w:trPr>
        <w:tc>
          <w:tcPr>
            <w:tcW w:w="190" w:type="pct"/>
            <w:tcBorders>
              <w:top w:val="single" w:sz="4" w:space="0" w:color="auto"/>
              <w:left w:val="single" w:sz="4" w:space="0" w:color="auto"/>
              <w:bottom w:val="single" w:sz="4" w:space="0" w:color="auto"/>
              <w:right w:val="single" w:sz="4" w:space="0" w:color="auto"/>
            </w:tcBorders>
            <w:noWrap/>
            <w:vAlign w:val="center"/>
            <w:hideMark/>
          </w:tcPr>
          <w:p w14:paraId="730E6D01" w14:textId="77777777" w:rsidR="00BA1D0E" w:rsidRPr="000C28E8" w:rsidRDefault="00BA1D0E" w:rsidP="00BA1D0E">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lastRenderedPageBreak/>
              <w:t>Stt</w:t>
            </w:r>
          </w:p>
        </w:tc>
        <w:tc>
          <w:tcPr>
            <w:tcW w:w="1515" w:type="pct"/>
            <w:tcBorders>
              <w:top w:val="single" w:sz="4" w:space="0" w:color="auto"/>
              <w:left w:val="nil"/>
              <w:bottom w:val="single" w:sz="4" w:space="0" w:color="auto"/>
              <w:right w:val="single" w:sz="4" w:space="0" w:color="auto"/>
            </w:tcBorders>
            <w:vAlign w:val="center"/>
            <w:hideMark/>
          </w:tcPr>
          <w:p w14:paraId="0B78AFFC" w14:textId="77777777" w:rsidR="00BA1D0E" w:rsidRPr="000C28E8" w:rsidRDefault="00BA1D0E" w:rsidP="00BA1D0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Nội dung</w:t>
            </w:r>
          </w:p>
        </w:tc>
        <w:tc>
          <w:tcPr>
            <w:tcW w:w="572" w:type="pct"/>
            <w:tcBorders>
              <w:top w:val="single" w:sz="4" w:space="0" w:color="auto"/>
              <w:left w:val="nil"/>
              <w:bottom w:val="single" w:sz="4" w:space="0" w:color="auto"/>
              <w:right w:val="single" w:sz="4" w:space="0" w:color="auto"/>
            </w:tcBorders>
            <w:vAlign w:val="center"/>
            <w:hideMark/>
          </w:tcPr>
          <w:p w14:paraId="30040A53" w14:textId="77777777" w:rsidR="00BA1D0E" w:rsidRPr="000C28E8" w:rsidRDefault="00BA1D0E" w:rsidP="00BA1D0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chủ trì</w:t>
            </w:r>
          </w:p>
        </w:tc>
        <w:tc>
          <w:tcPr>
            <w:tcW w:w="628" w:type="pct"/>
            <w:tcBorders>
              <w:top w:val="single" w:sz="4" w:space="0" w:color="auto"/>
              <w:left w:val="nil"/>
              <w:bottom w:val="single" w:sz="4" w:space="0" w:color="auto"/>
              <w:right w:val="single" w:sz="4" w:space="0" w:color="auto"/>
            </w:tcBorders>
            <w:vAlign w:val="center"/>
            <w:hideMark/>
          </w:tcPr>
          <w:p w14:paraId="260CD956" w14:textId="77777777" w:rsidR="00BA1D0E" w:rsidRPr="000C28E8" w:rsidRDefault="00BA1D0E" w:rsidP="00BA1D0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phối hợp</w:t>
            </w:r>
          </w:p>
        </w:tc>
        <w:tc>
          <w:tcPr>
            <w:tcW w:w="853" w:type="pct"/>
            <w:tcBorders>
              <w:top w:val="single" w:sz="4" w:space="0" w:color="auto"/>
              <w:left w:val="nil"/>
              <w:bottom w:val="single" w:sz="4" w:space="0" w:color="auto"/>
              <w:right w:val="single" w:sz="4" w:space="0" w:color="auto"/>
            </w:tcBorders>
            <w:vAlign w:val="center"/>
            <w:hideMark/>
          </w:tcPr>
          <w:p w14:paraId="55FA8125" w14:textId="77777777" w:rsidR="00BA1D0E" w:rsidRPr="000C28E8" w:rsidRDefault="00BA1D0E" w:rsidP="00BA1D0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Thời gian hoàn thành (tháng/quý)</w:t>
            </w:r>
          </w:p>
        </w:tc>
        <w:tc>
          <w:tcPr>
            <w:tcW w:w="575" w:type="pct"/>
            <w:tcBorders>
              <w:top w:val="single" w:sz="4" w:space="0" w:color="auto"/>
              <w:left w:val="nil"/>
              <w:bottom w:val="single" w:sz="4" w:space="0" w:color="auto"/>
              <w:right w:val="single" w:sz="4" w:space="0" w:color="auto"/>
            </w:tcBorders>
            <w:vAlign w:val="center"/>
            <w:hideMark/>
          </w:tcPr>
          <w:p w14:paraId="06395E88" w14:textId="77777777" w:rsidR="00BA1D0E" w:rsidRPr="000C28E8" w:rsidRDefault="00BA1D0E" w:rsidP="00BA1D0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Kết quả thực hiện</w:t>
            </w:r>
          </w:p>
        </w:tc>
        <w:tc>
          <w:tcPr>
            <w:tcW w:w="667" w:type="pct"/>
            <w:tcBorders>
              <w:top w:val="single" w:sz="4" w:space="0" w:color="auto"/>
              <w:left w:val="nil"/>
              <w:bottom w:val="single" w:sz="4" w:space="0" w:color="auto"/>
              <w:right w:val="single" w:sz="4" w:space="0" w:color="auto"/>
            </w:tcBorders>
            <w:vAlign w:val="center"/>
            <w:hideMark/>
          </w:tcPr>
          <w:p w14:paraId="61EC4512" w14:textId="77777777" w:rsidR="00BA1D0E" w:rsidRPr="000C28E8" w:rsidRDefault="00BA1D0E" w:rsidP="00BA1D0E">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Ghi chú</w:t>
            </w:r>
          </w:p>
        </w:tc>
      </w:tr>
      <w:tr w:rsidR="000C28E8" w:rsidRPr="000C28E8" w14:paraId="5167E5AF" w14:textId="77777777" w:rsidTr="00BA1D0E">
        <w:trPr>
          <w:trHeight w:val="900"/>
        </w:trPr>
        <w:tc>
          <w:tcPr>
            <w:tcW w:w="190" w:type="pct"/>
            <w:tcBorders>
              <w:top w:val="nil"/>
              <w:left w:val="single" w:sz="4" w:space="0" w:color="auto"/>
              <w:bottom w:val="single" w:sz="4" w:space="0" w:color="auto"/>
              <w:right w:val="single" w:sz="4" w:space="0" w:color="auto"/>
            </w:tcBorders>
            <w:noWrap/>
            <w:vAlign w:val="center"/>
            <w:hideMark/>
          </w:tcPr>
          <w:p w14:paraId="0DCDE374"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w:t>
            </w:r>
          </w:p>
        </w:tc>
        <w:tc>
          <w:tcPr>
            <w:tcW w:w="1515" w:type="pct"/>
            <w:tcBorders>
              <w:top w:val="nil"/>
              <w:left w:val="nil"/>
              <w:bottom w:val="single" w:sz="4" w:space="0" w:color="auto"/>
              <w:right w:val="single" w:sz="4" w:space="0" w:color="auto"/>
            </w:tcBorders>
            <w:vAlign w:val="center"/>
            <w:hideMark/>
          </w:tcPr>
          <w:p w14:paraId="2E9B8D98" w14:textId="57FFF8B1"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ban hành văn bản hướng dẫn báo cáo năm 2026 (danh mục báo cáo, kỳ báo cáo, đầu mối, biểu mẫu) phục vụ KSTTHC/</w:t>
            </w:r>
            <w:r w:rsidR="00AC0B67" w:rsidRPr="000C28E8">
              <w:rPr>
                <w:rFonts w:ascii="Times New Roman" w:eastAsia="Times New Roman" w:hAnsi="Times New Roman" w:cs="Times New Roman"/>
                <w:kern w:val="0"/>
                <w:sz w:val="28"/>
                <w:szCs w:val="28"/>
                <w14:ligatures w14:val="none"/>
              </w:rPr>
              <w:t xml:space="preserve"> cải cách thủ tục hành chính (</w:t>
            </w:r>
            <w:r w:rsidRPr="000C28E8">
              <w:rPr>
                <w:rFonts w:ascii="Times New Roman" w:eastAsia="Times New Roman" w:hAnsi="Times New Roman" w:cs="Times New Roman"/>
                <w:kern w:val="0"/>
                <w:sz w:val="28"/>
                <w:szCs w:val="28"/>
                <w14:ligatures w14:val="none"/>
              </w:rPr>
              <w:t>CCTTHC</w:t>
            </w:r>
            <w:r w:rsidR="00AC0B67" w:rsidRPr="000C28E8">
              <w:rPr>
                <w:rFonts w:ascii="Times New Roman" w:eastAsia="Times New Roman" w:hAnsi="Times New Roman" w:cs="Times New Roman"/>
                <w:kern w:val="0"/>
                <w:sz w:val="28"/>
                <w:szCs w:val="28"/>
                <w14:ligatures w14:val="none"/>
              </w:rPr>
              <w:t>)</w:t>
            </w:r>
          </w:p>
        </w:tc>
        <w:tc>
          <w:tcPr>
            <w:tcW w:w="572" w:type="pct"/>
            <w:tcBorders>
              <w:top w:val="nil"/>
              <w:left w:val="nil"/>
              <w:bottom w:val="single" w:sz="4" w:space="0" w:color="auto"/>
              <w:right w:val="single" w:sz="4" w:space="0" w:color="auto"/>
            </w:tcBorders>
            <w:vAlign w:val="center"/>
            <w:hideMark/>
          </w:tcPr>
          <w:p w14:paraId="2093B964"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28" w:type="pct"/>
            <w:tcBorders>
              <w:top w:val="nil"/>
              <w:left w:val="nil"/>
              <w:bottom w:val="single" w:sz="4" w:space="0" w:color="auto"/>
              <w:right w:val="single" w:sz="4" w:space="0" w:color="auto"/>
            </w:tcBorders>
            <w:vAlign w:val="center"/>
            <w:hideMark/>
          </w:tcPr>
          <w:p w14:paraId="5E3BFB81"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853" w:type="pct"/>
            <w:tcBorders>
              <w:top w:val="nil"/>
              <w:left w:val="nil"/>
              <w:bottom w:val="single" w:sz="4" w:space="0" w:color="auto"/>
              <w:right w:val="single" w:sz="4" w:space="0" w:color="auto"/>
            </w:tcBorders>
            <w:vAlign w:val="center"/>
            <w:hideMark/>
          </w:tcPr>
          <w:p w14:paraId="3E2C7D53"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575" w:type="pct"/>
            <w:tcBorders>
              <w:top w:val="nil"/>
              <w:left w:val="nil"/>
              <w:bottom w:val="single" w:sz="4" w:space="0" w:color="auto"/>
              <w:right w:val="single" w:sz="4" w:space="0" w:color="auto"/>
            </w:tcBorders>
            <w:vAlign w:val="center"/>
            <w:hideMark/>
          </w:tcPr>
          <w:p w14:paraId="4BD09D7D"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Kế hoạch/Thông báo hướng dẫn báo cáo; biểu mẫu thống nhất</w:t>
            </w:r>
          </w:p>
        </w:tc>
        <w:tc>
          <w:tcPr>
            <w:tcW w:w="667" w:type="pct"/>
            <w:tcBorders>
              <w:top w:val="nil"/>
              <w:left w:val="nil"/>
              <w:bottom w:val="single" w:sz="4" w:space="0" w:color="auto"/>
              <w:right w:val="single" w:sz="4" w:space="0" w:color="auto"/>
            </w:tcBorders>
            <w:vAlign w:val="center"/>
            <w:hideMark/>
          </w:tcPr>
          <w:p w14:paraId="1D369110"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Đồng bộ với chế độ báo cáo chung của Kế hoạch</w:t>
            </w:r>
          </w:p>
        </w:tc>
      </w:tr>
      <w:tr w:rsidR="000C28E8" w:rsidRPr="000C28E8" w14:paraId="75630640" w14:textId="77777777" w:rsidTr="00BA1D0E">
        <w:trPr>
          <w:trHeight w:val="900"/>
        </w:trPr>
        <w:tc>
          <w:tcPr>
            <w:tcW w:w="190" w:type="pct"/>
            <w:tcBorders>
              <w:top w:val="nil"/>
              <w:left w:val="single" w:sz="4" w:space="0" w:color="auto"/>
              <w:bottom w:val="single" w:sz="4" w:space="0" w:color="auto"/>
              <w:right w:val="single" w:sz="4" w:space="0" w:color="auto"/>
            </w:tcBorders>
            <w:noWrap/>
            <w:vAlign w:val="center"/>
            <w:hideMark/>
          </w:tcPr>
          <w:p w14:paraId="19E3405F"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2</w:t>
            </w:r>
          </w:p>
        </w:tc>
        <w:tc>
          <w:tcPr>
            <w:tcW w:w="1515" w:type="pct"/>
            <w:tcBorders>
              <w:top w:val="nil"/>
              <w:left w:val="nil"/>
              <w:bottom w:val="single" w:sz="4" w:space="0" w:color="auto"/>
              <w:right w:val="single" w:sz="4" w:space="0" w:color="auto"/>
            </w:tcBorders>
            <w:vAlign w:val="center"/>
            <w:hideMark/>
          </w:tcPr>
          <w:p w14:paraId="3E292F2A" w14:textId="35B71480"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Tổ chức thực hiện báo cáo định kỳ </w:t>
            </w:r>
            <w:r w:rsidR="00831872" w:rsidRPr="000C28E8">
              <w:rPr>
                <w:rFonts w:ascii="Times New Roman" w:eastAsia="Times New Roman" w:hAnsi="Times New Roman" w:cs="Times New Roman"/>
                <w:kern w:val="0"/>
                <w:sz w:val="28"/>
                <w:szCs w:val="28"/>
                <w14:ligatures w14:val="none"/>
              </w:rPr>
              <w:t>hằng</w:t>
            </w:r>
            <w:r w:rsidRPr="000C28E8">
              <w:rPr>
                <w:rFonts w:ascii="Times New Roman" w:eastAsia="Times New Roman" w:hAnsi="Times New Roman" w:cs="Times New Roman"/>
                <w:kern w:val="0"/>
                <w:sz w:val="28"/>
                <w:szCs w:val="28"/>
                <w14:ligatures w14:val="none"/>
              </w:rPr>
              <w:t xml:space="preserve"> quý về hoạt động KSTTHC trên Hệ thống báo cáo của VPCP/BTP</w:t>
            </w:r>
          </w:p>
        </w:tc>
        <w:tc>
          <w:tcPr>
            <w:tcW w:w="572" w:type="pct"/>
            <w:tcBorders>
              <w:top w:val="nil"/>
              <w:left w:val="nil"/>
              <w:bottom w:val="single" w:sz="4" w:space="0" w:color="auto"/>
              <w:right w:val="single" w:sz="4" w:space="0" w:color="auto"/>
            </w:tcBorders>
            <w:vAlign w:val="center"/>
            <w:hideMark/>
          </w:tcPr>
          <w:p w14:paraId="4D033001"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(tổng hợp, gửi)</w:t>
            </w:r>
          </w:p>
        </w:tc>
        <w:tc>
          <w:tcPr>
            <w:tcW w:w="628" w:type="pct"/>
            <w:tcBorders>
              <w:top w:val="nil"/>
              <w:left w:val="nil"/>
              <w:bottom w:val="single" w:sz="4" w:space="0" w:color="auto"/>
              <w:right w:val="single" w:sz="4" w:space="0" w:color="auto"/>
            </w:tcBorders>
            <w:vAlign w:val="center"/>
            <w:hideMark/>
          </w:tcPr>
          <w:p w14:paraId="0E5576B9"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853" w:type="pct"/>
            <w:tcBorders>
              <w:top w:val="nil"/>
              <w:left w:val="nil"/>
              <w:bottom w:val="single" w:sz="4" w:space="0" w:color="auto"/>
              <w:right w:val="single" w:sz="4" w:space="0" w:color="auto"/>
            </w:tcBorders>
            <w:vAlign w:val="center"/>
            <w:hideMark/>
          </w:tcPr>
          <w:p w14:paraId="7FB8614F" w14:textId="343589C6" w:rsidR="00BA1D0E" w:rsidRPr="000C28E8" w:rsidRDefault="00771CFD"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Tháng; </w:t>
            </w:r>
            <w:r w:rsidR="00BA1D0E" w:rsidRPr="000C28E8">
              <w:rPr>
                <w:rFonts w:ascii="Times New Roman" w:eastAsia="Times New Roman" w:hAnsi="Times New Roman" w:cs="Times New Roman"/>
                <w:kern w:val="0"/>
                <w:sz w:val="28"/>
                <w:szCs w:val="28"/>
                <w14:ligatures w14:val="none"/>
              </w:rPr>
              <w:t>Quý I, II, III, IV/2026</w:t>
            </w:r>
          </w:p>
        </w:tc>
        <w:tc>
          <w:tcPr>
            <w:tcW w:w="575" w:type="pct"/>
            <w:tcBorders>
              <w:top w:val="nil"/>
              <w:left w:val="nil"/>
              <w:bottom w:val="single" w:sz="4" w:space="0" w:color="auto"/>
              <w:right w:val="single" w:sz="4" w:space="0" w:color="auto"/>
            </w:tcBorders>
            <w:vAlign w:val="center"/>
            <w:hideMark/>
          </w:tcPr>
          <w:p w14:paraId="5F7A0630"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quý trên hệ thống; số liệu, nhận xét, kiến nghị</w:t>
            </w:r>
          </w:p>
        </w:tc>
        <w:tc>
          <w:tcPr>
            <w:tcW w:w="667" w:type="pct"/>
            <w:tcBorders>
              <w:top w:val="nil"/>
              <w:left w:val="nil"/>
              <w:bottom w:val="single" w:sz="4" w:space="0" w:color="auto"/>
              <w:right w:val="single" w:sz="4" w:space="0" w:color="auto"/>
            </w:tcBorders>
            <w:vAlign w:val="center"/>
            <w:hideMark/>
          </w:tcPr>
          <w:p w14:paraId="674C4E41" w14:textId="79051C0F"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Bám yêu cầu “báo cáo định kỳ </w:t>
            </w:r>
            <w:r w:rsidR="00831872" w:rsidRPr="000C28E8">
              <w:rPr>
                <w:rFonts w:ascii="Times New Roman" w:eastAsia="Times New Roman" w:hAnsi="Times New Roman" w:cs="Times New Roman"/>
                <w:kern w:val="0"/>
                <w:sz w:val="28"/>
                <w:szCs w:val="28"/>
                <w14:ligatures w14:val="none"/>
              </w:rPr>
              <w:t>hằng</w:t>
            </w:r>
            <w:r w:rsidRPr="000C28E8">
              <w:rPr>
                <w:rFonts w:ascii="Times New Roman" w:eastAsia="Times New Roman" w:hAnsi="Times New Roman" w:cs="Times New Roman"/>
                <w:kern w:val="0"/>
                <w:sz w:val="28"/>
                <w:szCs w:val="28"/>
                <w14:ligatures w14:val="none"/>
              </w:rPr>
              <w:t xml:space="preserve"> quý…”</w:t>
            </w:r>
          </w:p>
        </w:tc>
      </w:tr>
      <w:tr w:rsidR="000C28E8" w:rsidRPr="000C28E8" w14:paraId="16881C99" w14:textId="77777777" w:rsidTr="00BA1D0E">
        <w:trPr>
          <w:trHeight w:val="900"/>
        </w:trPr>
        <w:tc>
          <w:tcPr>
            <w:tcW w:w="190" w:type="pct"/>
            <w:tcBorders>
              <w:top w:val="nil"/>
              <w:left w:val="single" w:sz="4" w:space="0" w:color="auto"/>
              <w:bottom w:val="single" w:sz="4" w:space="0" w:color="auto"/>
              <w:right w:val="single" w:sz="4" w:space="0" w:color="auto"/>
            </w:tcBorders>
            <w:noWrap/>
            <w:vAlign w:val="center"/>
            <w:hideMark/>
          </w:tcPr>
          <w:p w14:paraId="72F3C201"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w:t>
            </w:r>
          </w:p>
        </w:tc>
        <w:tc>
          <w:tcPr>
            <w:tcW w:w="1515" w:type="pct"/>
            <w:tcBorders>
              <w:top w:val="nil"/>
              <w:left w:val="nil"/>
              <w:bottom w:val="single" w:sz="4" w:space="0" w:color="auto"/>
              <w:right w:val="single" w:sz="4" w:space="0" w:color="auto"/>
            </w:tcBorders>
            <w:vAlign w:val="center"/>
            <w:hideMark/>
          </w:tcPr>
          <w:p w14:paraId="0C668AD7"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thực hiện báo cáo năm 2026 về hoạt động KSTTHC trên Hệ thống báo cáo của VPCP/BTP</w:t>
            </w:r>
          </w:p>
        </w:tc>
        <w:tc>
          <w:tcPr>
            <w:tcW w:w="572" w:type="pct"/>
            <w:tcBorders>
              <w:top w:val="nil"/>
              <w:left w:val="nil"/>
              <w:bottom w:val="single" w:sz="4" w:space="0" w:color="auto"/>
              <w:right w:val="single" w:sz="4" w:space="0" w:color="auto"/>
            </w:tcBorders>
            <w:vAlign w:val="center"/>
            <w:hideMark/>
          </w:tcPr>
          <w:p w14:paraId="54E911ED"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(tổng hợp, gửi)</w:t>
            </w:r>
          </w:p>
        </w:tc>
        <w:tc>
          <w:tcPr>
            <w:tcW w:w="628" w:type="pct"/>
            <w:tcBorders>
              <w:top w:val="nil"/>
              <w:left w:val="nil"/>
              <w:bottom w:val="single" w:sz="4" w:space="0" w:color="auto"/>
              <w:right w:val="single" w:sz="4" w:space="0" w:color="auto"/>
            </w:tcBorders>
            <w:vAlign w:val="center"/>
            <w:hideMark/>
          </w:tcPr>
          <w:p w14:paraId="0C61974E"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853" w:type="pct"/>
            <w:tcBorders>
              <w:top w:val="nil"/>
              <w:left w:val="nil"/>
              <w:bottom w:val="single" w:sz="4" w:space="0" w:color="auto"/>
              <w:right w:val="single" w:sz="4" w:space="0" w:color="auto"/>
            </w:tcBorders>
            <w:vAlign w:val="center"/>
            <w:hideMark/>
          </w:tcPr>
          <w:p w14:paraId="16F63586"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Tháng 12/2026</w:t>
            </w:r>
          </w:p>
        </w:tc>
        <w:tc>
          <w:tcPr>
            <w:tcW w:w="575" w:type="pct"/>
            <w:tcBorders>
              <w:top w:val="nil"/>
              <w:left w:val="nil"/>
              <w:bottom w:val="single" w:sz="4" w:space="0" w:color="auto"/>
              <w:right w:val="single" w:sz="4" w:space="0" w:color="auto"/>
            </w:tcBorders>
            <w:vAlign w:val="center"/>
            <w:hideMark/>
          </w:tcPr>
          <w:p w14:paraId="7E701344"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năm trên hệ thống; phụ lục số liệu; kiến nghị</w:t>
            </w:r>
          </w:p>
        </w:tc>
        <w:tc>
          <w:tcPr>
            <w:tcW w:w="667" w:type="pct"/>
            <w:tcBorders>
              <w:top w:val="nil"/>
              <w:left w:val="nil"/>
              <w:bottom w:val="single" w:sz="4" w:space="0" w:color="auto"/>
              <w:right w:val="single" w:sz="4" w:space="0" w:color="auto"/>
            </w:tcBorders>
            <w:vAlign w:val="center"/>
            <w:hideMark/>
          </w:tcPr>
          <w:p w14:paraId="2CA023BF"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yêu cầu “báo cáo… năm”</w:t>
            </w:r>
          </w:p>
        </w:tc>
      </w:tr>
      <w:tr w:rsidR="000C28E8" w:rsidRPr="000C28E8" w14:paraId="25DF1CC7" w14:textId="77777777" w:rsidTr="00BA1D0E">
        <w:trPr>
          <w:trHeight w:val="600"/>
        </w:trPr>
        <w:tc>
          <w:tcPr>
            <w:tcW w:w="190" w:type="pct"/>
            <w:tcBorders>
              <w:top w:val="nil"/>
              <w:left w:val="single" w:sz="4" w:space="0" w:color="auto"/>
              <w:bottom w:val="single" w:sz="4" w:space="0" w:color="auto"/>
              <w:right w:val="single" w:sz="4" w:space="0" w:color="auto"/>
            </w:tcBorders>
            <w:noWrap/>
            <w:vAlign w:val="center"/>
            <w:hideMark/>
          </w:tcPr>
          <w:p w14:paraId="7EBDD49F"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4</w:t>
            </w:r>
          </w:p>
        </w:tc>
        <w:tc>
          <w:tcPr>
            <w:tcW w:w="1515" w:type="pct"/>
            <w:tcBorders>
              <w:top w:val="nil"/>
              <w:left w:val="nil"/>
              <w:bottom w:val="single" w:sz="4" w:space="0" w:color="auto"/>
              <w:right w:val="single" w:sz="4" w:space="0" w:color="auto"/>
            </w:tcBorders>
            <w:vAlign w:val="center"/>
            <w:hideMark/>
          </w:tcPr>
          <w:p w14:paraId="5392DD0F"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Thực hiện báo cáo đột xuất theo yêu cầu của Chính phủ/Thủ tướng/VPCP hoặc theo chỉ đạo của UBND tỉnh</w:t>
            </w:r>
          </w:p>
        </w:tc>
        <w:tc>
          <w:tcPr>
            <w:tcW w:w="572" w:type="pct"/>
            <w:tcBorders>
              <w:top w:val="nil"/>
              <w:left w:val="nil"/>
              <w:bottom w:val="single" w:sz="4" w:space="0" w:color="auto"/>
              <w:right w:val="single" w:sz="4" w:space="0" w:color="auto"/>
            </w:tcBorders>
            <w:vAlign w:val="center"/>
            <w:hideMark/>
          </w:tcPr>
          <w:p w14:paraId="443767AF"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(tổng hợp, gửi)</w:t>
            </w:r>
          </w:p>
        </w:tc>
        <w:tc>
          <w:tcPr>
            <w:tcW w:w="628" w:type="pct"/>
            <w:tcBorders>
              <w:top w:val="nil"/>
              <w:left w:val="nil"/>
              <w:bottom w:val="single" w:sz="4" w:space="0" w:color="auto"/>
              <w:right w:val="single" w:sz="4" w:space="0" w:color="auto"/>
            </w:tcBorders>
            <w:vAlign w:val="center"/>
            <w:hideMark/>
          </w:tcPr>
          <w:p w14:paraId="1C91793F"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853" w:type="pct"/>
            <w:tcBorders>
              <w:top w:val="nil"/>
              <w:left w:val="nil"/>
              <w:bottom w:val="single" w:sz="4" w:space="0" w:color="auto"/>
              <w:right w:val="single" w:sz="4" w:space="0" w:color="auto"/>
            </w:tcBorders>
            <w:vAlign w:val="center"/>
            <w:hideMark/>
          </w:tcPr>
          <w:p w14:paraId="13E5231B"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Phát sinh trong năm 2026 (theo yêu cầu)</w:t>
            </w:r>
          </w:p>
        </w:tc>
        <w:tc>
          <w:tcPr>
            <w:tcW w:w="575" w:type="pct"/>
            <w:tcBorders>
              <w:top w:val="nil"/>
              <w:left w:val="nil"/>
              <w:bottom w:val="single" w:sz="4" w:space="0" w:color="auto"/>
              <w:right w:val="single" w:sz="4" w:space="0" w:color="auto"/>
            </w:tcBorders>
            <w:vAlign w:val="center"/>
            <w:hideMark/>
          </w:tcPr>
          <w:p w14:paraId="588085A5"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đột xuất; tài liệu/ số liệu minh chứng</w:t>
            </w:r>
          </w:p>
        </w:tc>
        <w:tc>
          <w:tcPr>
            <w:tcW w:w="667" w:type="pct"/>
            <w:tcBorders>
              <w:top w:val="nil"/>
              <w:left w:val="nil"/>
              <w:bottom w:val="single" w:sz="4" w:space="0" w:color="auto"/>
              <w:right w:val="single" w:sz="4" w:space="0" w:color="auto"/>
            </w:tcBorders>
            <w:vAlign w:val="center"/>
            <w:hideMark/>
          </w:tcPr>
          <w:p w14:paraId="5593E5AE"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Cần thiết lập cơ chế huy động số liệu nhanh</w:t>
            </w:r>
          </w:p>
        </w:tc>
      </w:tr>
      <w:tr w:rsidR="000C28E8" w:rsidRPr="000C28E8" w14:paraId="6811601C" w14:textId="77777777" w:rsidTr="00BA1D0E">
        <w:trPr>
          <w:trHeight w:val="1200"/>
        </w:trPr>
        <w:tc>
          <w:tcPr>
            <w:tcW w:w="190" w:type="pct"/>
            <w:tcBorders>
              <w:top w:val="nil"/>
              <w:left w:val="single" w:sz="4" w:space="0" w:color="auto"/>
              <w:bottom w:val="single" w:sz="4" w:space="0" w:color="auto"/>
              <w:right w:val="single" w:sz="4" w:space="0" w:color="auto"/>
            </w:tcBorders>
            <w:noWrap/>
            <w:vAlign w:val="center"/>
            <w:hideMark/>
          </w:tcPr>
          <w:p w14:paraId="7B5FCC97"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5</w:t>
            </w:r>
          </w:p>
        </w:tc>
        <w:tc>
          <w:tcPr>
            <w:tcW w:w="1515" w:type="pct"/>
            <w:tcBorders>
              <w:top w:val="nil"/>
              <w:left w:val="nil"/>
              <w:bottom w:val="single" w:sz="4" w:space="0" w:color="auto"/>
              <w:right w:val="single" w:sz="4" w:space="0" w:color="auto"/>
            </w:tcBorders>
            <w:vAlign w:val="center"/>
            <w:hideMark/>
          </w:tcPr>
          <w:p w14:paraId="2538B5F1" w14:textId="04F33472"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Hướng dẫn các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UBND cấp xã chuẩn hóa số liệu báo cáo (cách tính chỉ số; nguồn dữ liệu; thời điểm chốt số liệu)</w:t>
            </w:r>
          </w:p>
        </w:tc>
        <w:tc>
          <w:tcPr>
            <w:tcW w:w="572" w:type="pct"/>
            <w:tcBorders>
              <w:top w:val="nil"/>
              <w:left w:val="nil"/>
              <w:bottom w:val="single" w:sz="4" w:space="0" w:color="auto"/>
              <w:right w:val="single" w:sz="4" w:space="0" w:color="auto"/>
            </w:tcBorders>
            <w:vAlign w:val="center"/>
            <w:hideMark/>
          </w:tcPr>
          <w:p w14:paraId="0BA8A669"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28" w:type="pct"/>
            <w:tcBorders>
              <w:top w:val="nil"/>
              <w:left w:val="nil"/>
              <w:bottom w:val="single" w:sz="4" w:space="0" w:color="auto"/>
              <w:right w:val="single" w:sz="4" w:space="0" w:color="auto"/>
            </w:tcBorders>
            <w:vAlign w:val="center"/>
            <w:hideMark/>
          </w:tcPr>
          <w:p w14:paraId="6004C509" w14:textId="0C360EEC" w:rsidR="00BA1D0E" w:rsidRPr="000C28E8" w:rsidRDefault="00350EE4"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Đơn vị cung cấp</w:t>
            </w:r>
            <w:r w:rsidR="00BA1D0E" w:rsidRPr="000C28E8">
              <w:rPr>
                <w:rFonts w:ascii="Times New Roman" w:eastAsia="Times New Roman" w:hAnsi="Times New Roman" w:cs="Times New Roman"/>
                <w:kern w:val="0"/>
                <w:sz w:val="28"/>
                <w:szCs w:val="28"/>
                <w14:ligatures w14:val="none"/>
              </w:rPr>
              <w:t xml:space="preserve"> HTTT; Sở Nội vụ; </w:t>
            </w:r>
            <w:r w:rsidR="00771CFD" w:rsidRPr="000C28E8">
              <w:rPr>
                <w:rFonts w:ascii="Times New Roman" w:eastAsia="Times New Roman" w:hAnsi="Times New Roman" w:cs="Times New Roman"/>
                <w:kern w:val="0"/>
                <w:sz w:val="28"/>
                <w:szCs w:val="28"/>
                <w14:ligatures w14:val="none"/>
              </w:rPr>
              <w:t>Sở Khoa học và Công nghệ</w:t>
            </w:r>
          </w:p>
        </w:tc>
        <w:tc>
          <w:tcPr>
            <w:tcW w:w="853" w:type="pct"/>
            <w:tcBorders>
              <w:top w:val="nil"/>
              <w:left w:val="nil"/>
              <w:bottom w:val="single" w:sz="4" w:space="0" w:color="auto"/>
              <w:right w:val="single" w:sz="4" w:space="0" w:color="auto"/>
            </w:tcBorders>
            <w:vAlign w:val="center"/>
            <w:hideMark/>
          </w:tcPr>
          <w:p w14:paraId="3207E1A2"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575" w:type="pct"/>
            <w:tcBorders>
              <w:top w:val="nil"/>
              <w:left w:val="nil"/>
              <w:bottom w:val="single" w:sz="4" w:space="0" w:color="auto"/>
              <w:right w:val="single" w:sz="4" w:space="0" w:color="auto"/>
            </w:tcBorders>
            <w:vAlign w:val="center"/>
            <w:hideMark/>
          </w:tcPr>
          <w:p w14:paraId="7367C4E3"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Tài liệu hướng dẫn/FAQ; biểu mẫu chuẩn; quy </w:t>
            </w:r>
            <w:r w:rsidRPr="000C28E8">
              <w:rPr>
                <w:rFonts w:ascii="Times New Roman" w:eastAsia="Times New Roman" w:hAnsi="Times New Roman" w:cs="Times New Roman"/>
                <w:kern w:val="0"/>
                <w:sz w:val="28"/>
                <w:szCs w:val="28"/>
                <w14:ligatures w14:val="none"/>
              </w:rPr>
              <w:lastRenderedPageBreak/>
              <w:t>ước chốt số liệu</w:t>
            </w:r>
          </w:p>
        </w:tc>
        <w:tc>
          <w:tcPr>
            <w:tcW w:w="667" w:type="pct"/>
            <w:tcBorders>
              <w:top w:val="nil"/>
              <w:left w:val="nil"/>
              <w:bottom w:val="single" w:sz="4" w:space="0" w:color="auto"/>
              <w:right w:val="single" w:sz="4" w:space="0" w:color="auto"/>
            </w:tcBorders>
            <w:vAlign w:val="center"/>
            <w:hideMark/>
          </w:tcPr>
          <w:p w14:paraId="6EF92BC7"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Giảm sai lệch số liệu giữa hệ thống và báo cáo</w:t>
            </w:r>
          </w:p>
        </w:tc>
      </w:tr>
      <w:tr w:rsidR="000C28E8" w:rsidRPr="000C28E8" w14:paraId="2B784962" w14:textId="77777777" w:rsidTr="00BA1D0E">
        <w:trPr>
          <w:trHeight w:val="900"/>
        </w:trPr>
        <w:tc>
          <w:tcPr>
            <w:tcW w:w="190" w:type="pct"/>
            <w:tcBorders>
              <w:top w:val="nil"/>
              <w:left w:val="single" w:sz="4" w:space="0" w:color="auto"/>
              <w:bottom w:val="single" w:sz="4" w:space="0" w:color="auto"/>
              <w:right w:val="single" w:sz="4" w:space="0" w:color="auto"/>
            </w:tcBorders>
            <w:noWrap/>
            <w:vAlign w:val="center"/>
            <w:hideMark/>
          </w:tcPr>
          <w:p w14:paraId="7DA104E2"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6</w:t>
            </w:r>
          </w:p>
        </w:tc>
        <w:tc>
          <w:tcPr>
            <w:tcW w:w="1515" w:type="pct"/>
            <w:tcBorders>
              <w:top w:val="nil"/>
              <w:left w:val="nil"/>
              <w:bottom w:val="single" w:sz="4" w:space="0" w:color="auto"/>
              <w:right w:val="single" w:sz="4" w:space="0" w:color="auto"/>
            </w:tcBorders>
            <w:vAlign w:val="center"/>
            <w:hideMark/>
          </w:tcPr>
          <w:p w14:paraId="254555D4"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 cơ chế đầu mối và lịch chốt số liệu phục vụ tổng hợp báo cáo (tháng/quý/năm)</w:t>
            </w:r>
          </w:p>
        </w:tc>
        <w:tc>
          <w:tcPr>
            <w:tcW w:w="572" w:type="pct"/>
            <w:tcBorders>
              <w:top w:val="nil"/>
              <w:left w:val="nil"/>
              <w:bottom w:val="single" w:sz="4" w:space="0" w:color="auto"/>
              <w:right w:val="single" w:sz="4" w:space="0" w:color="auto"/>
            </w:tcBorders>
            <w:vAlign w:val="center"/>
            <w:hideMark/>
          </w:tcPr>
          <w:p w14:paraId="6FFA6614"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28" w:type="pct"/>
            <w:tcBorders>
              <w:top w:val="nil"/>
              <w:left w:val="nil"/>
              <w:bottom w:val="single" w:sz="4" w:space="0" w:color="auto"/>
              <w:right w:val="single" w:sz="4" w:space="0" w:color="auto"/>
            </w:tcBorders>
            <w:vAlign w:val="center"/>
            <w:hideMark/>
          </w:tcPr>
          <w:p w14:paraId="742AF2B7"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853" w:type="pct"/>
            <w:tcBorders>
              <w:top w:val="nil"/>
              <w:left w:val="nil"/>
              <w:bottom w:val="single" w:sz="4" w:space="0" w:color="auto"/>
              <w:right w:val="single" w:sz="4" w:space="0" w:color="auto"/>
            </w:tcBorders>
            <w:vAlign w:val="center"/>
            <w:hideMark/>
          </w:tcPr>
          <w:p w14:paraId="2EAE5496"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575" w:type="pct"/>
            <w:tcBorders>
              <w:top w:val="nil"/>
              <w:left w:val="nil"/>
              <w:bottom w:val="single" w:sz="4" w:space="0" w:color="auto"/>
              <w:right w:val="single" w:sz="4" w:space="0" w:color="auto"/>
            </w:tcBorders>
            <w:vAlign w:val="center"/>
            <w:hideMark/>
          </w:tcPr>
          <w:p w14:paraId="70EFCCF0"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sách đầu mối; lịch chốt số liệu; kênh gửi số liệu</w:t>
            </w:r>
          </w:p>
        </w:tc>
        <w:tc>
          <w:tcPr>
            <w:tcW w:w="667" w:type="pct"/>
            <w:tcBorders>
              <w:top w:val="nil"/>
              <w:left w:val="nil"/>
              <w:bottom w:val="single" w:sz="4" w:space="0" w:color="auto"/>
              <w:right w:val="single" w:sz="4" w:space="0" w:color="auto"/>
            </w:tcBorders>
            <w:vAlign w:val="center"/>
            <w:hideMark/>
          </w:tcPr>
          <w:p w14:paraId="3A961A35"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Có thể quy định chốt tháng trước ngày 20 (đề xuất)</w:t>
            </w:r>
          </w:p>
        </w:tc>
      </w:tr>
      <w:tr w:rsidR="000C28E8" w:rsidRPr="000C28E8" w14:paraId="7910A75C" w14:textId="77777777" w:rsidTr="00BA1D0E">
        <w:trPr>
          <w:trHeight w:val="1500"/>
        </w:trPr>
        <w:tc>
          <w:tcPr>
            <w:tcW w:w="190" w:type="pct"/>
            <w:tcBorders>
              <w:top w:val="nil"/>
              <w:left w:val="single" w:sz="4" w:space="0" w:color="auto"/>
              <w:bottom w:val="single" w:sz="4" w:space="0" w:color="auto"/>
              <w:right w:val="single" w:sz="4" w:space="0" w:color="auto"/>
            </w:tcBorders>
            <w:noWrap/>
            <w:vAlign w:val="center"/>
            <w:hideMark/>
          </w:tcPr>
          <w:p w14:paraId="40A3FE2E"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7</w:t>
            </w:r>
          </w:p>
        </w:tc>
        <w:tc>
          <w:tcPr>
            <w:tcW w:w="1515" w:type="pct"/>
            <w:tcBorders>
              <w:top w:val="nil"/>
              <w:left w:val="nil"/>
              <w:bottom w:val="single" w:sz="4" w:space="0" w:color="auto"/>
              <w:right w:val="single" w:sz="4" w:space="0" w:color="auto"/>
            </w:tcBorders>
            <w:vAlign w:val="center"/>
            <w:hideMark/>
          </w:tcPr>
          <w:p w14:paraId="6E5B12C9"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tổng hợp các quyết định/kế hoạch đã ban hành trước đây còn hiệu lực liên quan KSTTHC/CCTTHC để tiếp tục triển khai</w:t>
            </w:r>
          </w:p>
        </w:tc>
        <w:tc>
          <w:tcPr>
            <w:tcW w:w="572" w:type="pct"/>
            <w:tcBorders>
              <w:top w:val="nil"/>
              <w:left w:val="nil"/>
              <w:bottom w:val="single" w:sz="4" w:space="0" w:color="auto"/>
              <w:right w:val="single" w:sz="4" w:space="0" w:color="auto"/>
            </w:tcBorders>
            <w:vAlign w:val="center"/>
            <w:hideMark/>
          </w:tcPr>
          <w:p w14:paraId="36EC8E53"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28" w:type="pct"/>
            <w:tcBorders>
              <w:top w:val="nil"/>
              <w:left w:val="nil"/>
              <w:bottom w:val="single" w:sz="4" w:space="0" w:color="auto"/>
              <w:right w:val="single" w:sz="4" w:space="0" w:color="auto"/>
            </w:tcBorders>
            <w:vAlign w:val="center"/>
            <w:hideMark/>
          </w:tcPr>
          <w:p w14:paraId="2C1CCFCF"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853" w:type="pct"/>
            <w:tcBorders>
              <w:top w:val="nil"/>
              <w:left w:val="nil"/>
              <w:bottom w:val="single" w:sz="4" w:space="0" w:color="auto"/>
              <w:right w:val="single" w:sz="4" w:space="0" w:color="auto"/>
            </w:tcBorders>
            <w:vAlign w:val="center"/>
            <w:hideMark/>
          </w:tcPr>
          <w:p w14:paraId="685D00E1"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575" w:type="pct"/>
            <w:tcBorders>
              <w:top w:val="nil"/>
              <w:left w:val="nil"/>
              <w:bottom w:val="single" w:sz="4" w:space="0" w:color="auto"/>
              <w:right w:val="single" w:sz="4" w:space="0" w:color="auto"/>
            </w:tcBorders>
            <w:vAlign w:val="center"/>
            <w:hideMark/>
          </w:tcPr>
          <w:p w14:paraId="52F798EB"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mục văn bản còn hiệu lực; bảng nhiệm vụ kế thừa; đầu mối thực hiện</w:t>
            </w:r>
          </w:p>
        </w:tc>
        <w:tc>
          <w:tcPr>
            <w:tcW w:w="667" w:type="pct"/>
            <w:tcBorders>
              <w:top w:val="nil"/>
              <w:left w:val="nil"/>
              <w:bottom w:val="single" w:sz="4" w:space="0" w:color="auto"/>
              <w:right w:val="single" w:sz="4" w:space="0" w:color="auto"/>
            </w:tcBorders>
            <w:vAlign w:val="center"/>
            <w:hideMark/>
          </w:tcPr>
          <w:p w14:paraId="7FB25FC3"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yêu cầu “tiếp tục thực hiện các nội dung khác theo các quyết định, kế hoạch đã ban hành trước đây”</w:t>
            </w:r>
          </w:p>
        </w:tc>
      </w:tr>
      <w:tr w:rsidR="000C28E8" w:rsidRPr="000C28E8" w14:paraId="6709FC38" w14:textId="77777777" w:rsidTr="00BA1D0E">
        <w:trPr>
          <w:trHeight w:val="1200"/>
        </w:trPr>
        <w:tc>
          <w:tcPr>
            <w:tcW w:w="190" w:type="pct"/>
            <w:tcBorders>
              <w:top w:val="nil"/>
              <w:left w:val="single" w:sz="4" w:space="0" w:color="auto"/>
              <w:bottom w:val="single" w:sz="4" w:space="0" w:color="auto"/>
              <w:right w:val="single" w:sz="4" w:space="0" w:color="auto"/>
            </w:tcBorders>
            <w:noWrap/>
            <w:vAlign w:val="center"/>
            <w:hideMark/>
          </w:tcPr>
          <w:p w14:paraId="0EF16771"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8</w:t>
            </w:r>
          </w:p>
        </w:tc>
        <w:tc>
          <w:tcPr>
            <w:tcW w:w="1515" w:type="pct"/>
            <w:tcBorders>
              <w:top w:val="nil"/>
              <w:left w:val="nil"/>
              <w:bottom w:val="single" w:sz="4" w:space="0" w:color="auto"/>
              <w:right w:val="single" w:sz="4" w:space="0" w:color="auto"/>
            </w:tcBorders>
            <w:vAlign w:val="center"/>
            <w:hideMark/>
          </w:tcPr>
          <w:p w14:paraId="5E1A06A2"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Lồng ghép thực hiện các nhiệm vụ KSTTHC/CCTTHC vào chương trình CCHC, chuyển đổi số của cơ quan, địa phương</w:t>
            </w:r>
          </w:p>
        </w:tc>
        <w:tc>
          <w:tcPr>
            <w:tcW w:w="572" w:type="pct"/>
            <w:tcBorders>
              <w:top w:val="nil"/>
              <w:left w:val="nil"/>
              <w:bottom w:val="single" w:sz="4" w:space="0" w:color="auto"/>
              <w:right w:val="single" w:sz="4" w:space="0" w:color="auto"/>
            </w:tcBorders>
            <w:vAlign w:val="center"/>
            <w:hideMark/>
          </w:tcPr>
          <w:p w14:paraId="277D519D"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Nội vụ (điều phối CCHC) / VPUBND tỉnh (điều phối KSTTHC)</w:t>
            </w:r>
          </w:p>
        </w:tc>
        <w:tc>
          <w:tcPr>
            <w:tcW w:w="628" w:type="pct"/>
            <w:tcBorders>
              <w:top w:val="nil"/>
              <w:left w:val="nil"/>
              <w:bottom w:val="single" w:sz="4" w:space="0" w:color="auto"/>
              <w:right w:val="single" w:sz="4" w:space="0" w:color="auto"/>
            </w:tcBorders>
            <w:vAlign w:val="center"/>
            <w:hideMark/>
          </w:tcPr>
          <w:p w14:paraId="0DB0C8EF" w14:textId="1178B608" w:rsidR="00BA1D0E" w:rsidRPr="000C28E8" w:rsidRDefault="00771CFD"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BA1D0E" w:rsidRPr="000C28E8">
              <w:rPr>
                <w:rFonts w:ascii="Times New Roman" w:eastAsia="Times New Roman" w:hAnsi="Times New Roman" w:cs="Times New Roman"/>
                <w:kern w:val="0"/>
                <w:sz w:val="28"/>
                <w:szCs w:val="28"/>
                <w14:ligatures w14:val="none"/>
              </w:rPr>
              <w:t xml:space="preserve">; </w:t>
            </w:r>
            <w:r w:rsidR="009F72D9" w:rsidRPr="000C28E8">
              <w:rPr>
                <w:rFonts w:ascii="Times New Roman" w:eastAsia="Times New Roman" w:hAnsi="Times New Roman" w:cs="Times New Roman"/>
                <w:kern w:val="0"/>
                <w:sz w:val="28"/>
                <w:szCs w:val="28"/>
                <w14:ligatures w14:val="none"/>
              </w:rPr>
              <w:t>Sở, ban, ngành</w:t>
            </w:r>
            <w:r w:rsidR="00BA1D0E" w:rsidRPr="000C28E8">
              <w:rPr>
                <w:rFonts w:ascii="Times New Roman" w:eastAsia="Times New Roman" w:hAnsi="Times New Roman" w:cs="Times New Roman"/>
                <w:kern w:val="0"/>
                <w:sz w:val="28"/>
                <w:szCs w:val="28"/>
                <w14:ligatures w14:val="none"/>
              </w:rPr>
              <w:t>; UBND cấp xã</w:t>
            </w:r>
          </w:p>
        </w:tc>
        <w:tc>
          <w:tcPr>
            <w:tcW w:w="853" w:type="pct"/>
            <w:tcBorders>
              <w:top w:val="nil"/>
              <w:left w:val="nil"/>
              <w:bottom w:val="single" w:sz="4" w:space="0" w:color="auto"/>
              <w:right w:val="single" w:sz="4" w:space="0" w:color="auto"/>
            </w:tcBorders>
            <w:vAlign w:val="center"/>
            <w:hideMark/>
          </w:tcPr>
          <w:p w14:paraId="52192495" w14:textId="1B832F0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575" w:type="pct"/>
            <w:tcBorders>
              <w:top w:val="nil"/>
              <w:left w:val="nil"/>
              <w:bottom w:val="single" w:sz="4" w:space="0" w:color="auto"/>
              <w:right w:val="single" w:sz="4" w:space="0" w:color="auto"/>
            </w:tcBorders>
            <w:vAlign w:val="center"/>
            <w:hideMark/>
          </w:tcPr>
          <w:p w14:paraId="299D44F7"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Kế hoạch lồng ghép; danh mục nhiệm vụ liên thông; cơ chế phối hợp</w:t>
            </w:r>
          </w:p>
        </w:tc>
        <w:tc>
          <w:tcPr>
            <w:tcW w:w="667" w:type="pct"/>
            <w:tcBorders>
              <w:top w:val="nil"/>
              <w:left w:val="nil"/>
              <w:bottom w:val="single" w:sz="4" w:space="0" w:color="auto"/>
              <w:right w:val="single" w:sz="4" w:space="0" w:color="auto"/>
            </w:tcBorders>
            <w:vAlign w:val="center"/>
            <w:hideMark/>
          </w:tcPr>
          <w:p w14:paraId="116B9399"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Tránh trùng lặp, bảo đảm “một việc – một đầu mối”</w:t>
            </w:r>
          </w:p>
        </w:tc>
      </w:tr>
      <w:tr w:rsidR="000C28E8" w:rsidRPr="000C28E8" w14:paraId="4A53FA01" w14:textId="77777777" w:rsidTr="00BA1D0E">
        <w:trPr>
          <w:trHeight w:val="900"/>
        </w:trPr>
        <w:tc>
          <w:tcPr>
            <w:tcW w:w="190" w:type="pct"/>
            <w:tcBorders>
              <w:top w:val="nil"/>
              <w:left w:val="single" w:sz="4" w:space="0" w:color="auto"/>
              <w:bottom w:val="single" w:sz="4" w:space="0" w:color="auto"/>
              <w:right w:val="single" w:sz="4" w:space="0" w:color="auto"/>
            </w:tcBorders>
            <w:noWrap/>
            <w:vAlign w:val="center"/>
            <w:hideMark/>
          </w:tcPr>
          <w:p w14:paraId="051DCD8F"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9</w:t>
            </w:r>
          </w:p>
        </w:tc>
        <w:tc>
          <w:tcPr>
            <w:tcW w:w="1515" w:type="pct"/>
            <w:tcBorders>
              <w:top w:val="nil"/>
              <w:left w:val="nil"/>
              <w:bottom w:val="single" w:sz="4" w:space="0" w:color="auto"/>
              <w:right w:val="single" w:sz="4" w:space="0" w:color="auto"/>
            </w:tcBorders>
            <w:vAlign w:val="center"/>
            <w:hideMark/>
          </w:tcPr>
          <w:p w14:paraId="636398ED" w14:textId="6AF645BD"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Tổ chức tự kiểm tra, đánh giá nội bộ việc thực hiện KSTTHC/CCTTHC (theo checklist) tại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UBND cấp xã</w:t>
            </w:r>
          </w:p>
        </w:tc>
        <w:tc>
          <w:tcPr>
            <w:tcW w:w="572" w:type="pct"/>
            <w:tcBorders>
              <w:top w:val="nil"/>
              <w:left w:val="nil"/>
              <w:bottom w:val="single" w:sz="4" w:space="0" w:color="auto"/>
              <w:right w:val="single" w:sz="4" w:space="0" w:color="auto"/>
            </w:tcBorders>
            <w:vAlign w:val="center"/>
            <w:hideMark/>
          </w:tcPr>
          <w:p w14:paraId="7EEE9BDA" w14:textId="5F12106A"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Thủ trưởng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xml:space="preserve">; Chủ </w:t>
            </w:r>
            <w:r w:rsidRPr="000C28E8">
              <w:rPr>
                <w:rFonts w:ascii="Times New Roman" w:eastAsia="Times New Roman" w:hAnsi="Times New Roman" w:cs="Times New Roman"/>
                <w:kern w:val="0"/>
                <w:sz w:val="28"/>
                <w:szCs w:val="28"/>
                <w14:ligatures w14:val="none"/>
              </w:rPr>
              <w:lastRenderedPageBreak/>
              <w:t>tịch UBND cấp xã</w:t>
            </w:r>
          </w:p>
        </w:tc>
        <w:tc>
          <w:tcPr>
            <w:tcW w:w="628" w:type="pct"/>
            <w:tcBorders>
              <w:top w:val="nil"/>
              <w:left w:val="nil"/>
              <w:bottom w:val="single" w:sz="4" w:space="0" w:color="auto"/>
              <w:right w:val="single" w:sz="4" w:space="0" w:color="auto"/>
            </w:tcBorders>
            <w:vAlign w:val="center"/>
            <w:hideMark/>
          </w:tcPr>
          <w:p w14:paraId="22DDFFA5"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Văn phòng UBND tỉnh; Sở Nội vụ</w:t>
            </w:r>
          </w:p>
        </w:tc>
        <w:tc>
          <w:tcPr>
            <w:tcW w:w="853" w:type="pct"/>
            <w:tcBorders>
              <w:top w:val="nil"/>
              <w:left w:val="nil"/>
              <w:bottom w:val="single" w:sz="4" w:space="0" w:color="auto"/>
              <w:right w:val="single" w:sz="4" w:space="0" w:color="auto"/>
            </w:tcBorders>
            <w:vAlign w:val="center"/>
            <w:hideMark/>
          </w:tcPr>
          <w:p w14:paraId="39A523C0"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 và Quý IV/2026</w:t>
            </w:r>
          </w:p>
        </w:tc>
        <w:tc>
          <w:tcPr>
            <w:tcW w:w="575" w:type="pct"/>
            <w:tcBorders>
              <w:top w:val="nil"/>
              <w:left w:val="nil"/>
              <w:bottom w:val="single" w:sz="4" w:space="0" w:color="auto"/>
              <w:right w:val="single" w:sz="4" w:space="0" w:color="auto"/>
            </w:tcBorders>
            <w:vAlign w:val="center"/>
            <w:hideMark/>
          </w:tcPr>
          <w:p w14:paraId="0F59492E"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Biên bản tự kiểm tra; kế hoạch khắc </w:t>
            </w:r>
            <w:r w:rsidRPr="000C28E8">
              <w:rPr>
                <w:rFonts w:ascii="Times New Roman" w:eastAsia="Times New Roman" w:hAnsi="Times New Roman" w:cs="Times New Roman"/>
                <w:kern w:val="0"/>
                <w:sz w:val="28"/>
                <w:szCs w:val="28"/>
                <w14:ligatures w14:val="none"/>
              </w:rPr>
              <w:lastRenderedPageBreak/>
              <w:t>phục; minh chứng</w:t>
            </w:r>
          </w:p>
        </w:tc>
        <w:tc>
          <w:tcPr>
            <w:tcW w:w="667" w:type="pct"/>
            <w:tcBorders>
              <w:top w:val="nil"/>
              <w:left w:val="nil"/>
              <w:bottom w:val="single" w:sz="4" w:space="0" w:color="auto"/>
              <w:right w:val="single" w:sz="4" w:space="0" w:color="auto"/>
            </w:tcBorders>
            <w:vAlign w:val="center"/>
            <w:hideMark/>
          </w:tcPr>
          <w:p w14:paraId="6F5927AD"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Tạo nguồn dữ liệu để tổng hợp báo cáo quý/năm</w:t>
            </w:r>
          </w:p>
        </w:tc>
      </w:tr>
      <w:tr w:rsidR="000C28E8" w:rsidRPr="000C28E8" w14:paraId="7D594183" w14:textId="77777777" w:rsidTr="00BA1D0E">
        <w:trPr>
          <w:trHeight w:val="1200"/>
        </w:trPr>
        <w:tc>
          <w:tcPr>
            <w:tcW w:w="190" w:type="pct"/>
            <w:tcBorders>
              <w:top w:val="nil"/>
              <w:left w:val="single" w:sz="4" w:space="0" w:color="auto"/>
              <w:bottom w:val="single" w:sz="4" w:space="0" w:color="auto"/>
              <w:right w:val="single" w:sz="4" w:space="0" w:color="auto"/>
            </w:tcBorders>
            <w:noWrap/>
            <w:vAlign w:val="center"/>
            <w:hideMark/>
          </w:tcPr>
          <w:p w14:paraId="12AAD068"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w:t>
            </w:r>
          </w:p>
        </w:tc>
        <w:tc>
          <w:tcPr>
            <w:tcW w:w="1515" w:type="pct"/>
            <w:tcBorders>
              <w:top w:val="nil"/>
              <w:left w:val="nil"/>
              <w:bottom w:val="single" w:sz="4" w:space="0" w:color="auto"/>
              <w:right w:val="single" w:sz="4" w:space="0" w:color="auto"/>
            </w:tcBorders>
            <w:vAlign w:val="center"/>
            <w:hideMark/>
          </w:tcPr>
          <w:p w14:paraId="3E09E9AB"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Tổng hợp, xử lý vướng mắc phát sinh trong báo cáo (lỗi hệ thống báo cáo VPCP; sai lệch số liệu; thiếu minh chứng)</w:t>
            </w:r>
          </w:p>
        </w:tc>
        <w:tc>
          <w:tcPr>
            <w:tcW w:w="572" w:type="pct"/>
            <w:tcBorders>
              <w:top w:val="nil"/>
              <w:left w:val="nil"/>
              <w:bottom w:val="single" w:sz="4" w:space="0" w:color="auto"/>
              <w:right w:val="single" w:sz="4" w:space="0" w:color="auto"/>
            </w:tcBorders>
            <w:vAlign w:val="center"/>
            <w:hideMark/>
          </w:tcPr>
          <w:p w14:paraId="1D560E54"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28" w:type="pct"/>
            <w:tcBorders>
              <w:top w:val="nil"/>
              <w:left w:val="nil"/>
              <w:bottom w:val="single" w:sz="4" w:space="0" w:color="auto"/>
              <w:right w:val="single" w:sz="4" w:space="0" w:color="auto"/>
            </w:tcBorders>
            <w:vAlign w:val="center"/>
            <w:hideMark/>
          </w:tcPr>
          <w:p w14:paraId="097071C1" w14:textId="2692FFED" w:rsidR="00BA1D0E" w:rsidRPr="000C28E8" w:rsidRDefault="00350EE4"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Đơn vị cung cấp</w:t>
            </w:r>
            <w:r w:rsidR="00BA1D0E" w:rsidRPr="000C28E8">
              <w:rPr>
                <w:rFonts w:ascii="Times New Roman" w:eastAsia="Times New Roman" w:hAnsi="Times New Roman" w:cs="Times New Roman"/>
                <w:kern w:val="0"/>
                <w:sz w:val="28"/>
                <w:szCs w:val="28"/>
                <w14:ligatures w14:val="none"/>
              </w:rPr>
              <w:t xml:space="preserve"> HTTT; </w:t>
            </w:r>
            <w:r w:rsidR="009F72D9" w:rsidRPr="000C28E8">
              <w:rPr>
                <w:rFonts w:ascii="Times New Roman" w:eastAsia="Times New Roman" w:hAnsi="Times New Roman" w:cs="Times New Roman"/>
                <w:kern w:val="0"/>
                <w:sz w:val="28"/>
                <w:szCs w:val="28"/>
                <w14:ligatures w14:val="none"/>
              </w:rPr>
              <w:t>Sở, ban, ngành</w:t>
            </w:r>
            <w:r w:rsidR="00BA1D0E" w:rsidRPr="000C28E8">
              <w:rPr>
                <w:rFonts w:ascii="Times New Roman" w:eastAsia="Times New Roman" w:hAnsi="Times New Roman" w:cs="Times New Roman"/>
                <w:kern w:val="0"/>
                <w:sz w:val="28"/>
                <w:szCs w:val="28"/>
                <w14:ligatures w14:val="none"/>
              </w:rPr>
              <w:t>; UBND cấp xã</w:t>
            </w:r>
          </w:p>
        </w:tc>
        <w:tc>
          <w:tcPr>
            <w:tcW w:w="853" w:type="pct"/>
            <w:tcBorders>
              <w:top w:val="nil"/>
              <w:left w:val="nil"/>
              <w:bottom w:val="single" w:sz="4" w:space="0" w:color="auto"/>
              <w:right w:val="single" w:sz="4" w:space="0" w:color="auto"/>
            </w:tcBorders>
            <w:vAlign w:val="center"/>
            <w:hideMark/>
          </w:tcPr>
          <w:p w14:paraId="39C8A64C"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quý; phát sinh theo vụ việc</w:t>
            </w:r>
          </w:p>
        </w:tc>
        <w:tc>
          <w:tcPr>
            <w:tcW w:w="575" w:type="pct"/>
            <w:tcBorders>
              <w:top w:val="nil"/>
              <w:left w:val="nil"/>
              <w:bottom w:val="single" w:sz="4" w:space="0" w:color="auto"/>
              <w:right w:val="single" w:sz="4" w:space="0" w:color="auto"/>
            </w:tcBorders>
            <w:vAlign w:val="center"/>
            <w:hideMark/>
          </w:tcPr>
          <w:p w14:paraId="61A07964"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Nhật ký xử lý; hướng dẫn khắc phục; báo cáo điều chỉnh số liệu (nếu cần)</w:t>
            </w:r>
          </w:p>
        </w:tc>
        <w:tc>
          <w:tcPr>
            <w:tcW w:w="667" w:type="pct"/>
            <w:tcBorders>
              <w:top w:val="nil"/>
              <w:left w:val="nil"/>
              <w:bottom w:val="single" w:sz="4" w:space="0" w:color="auto"/>
              <w:right w:val="single" w:sz="4" w:space="0" w:color="auto"/>
            </w:tcBorders>
            <w:vAlign w:val="center"/>
            <w:hideMark/>
          </w:tcPr>
          <w:p w14:paraId="645DCB9D"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Bảo đảm báo cáo trên hệ thống đúng hạn</w:t>
            </w:r>
          </w:p>
        </w:tc>
      </w:tr>
      <w:tr w:rsidR="000C28E8" w:rsidRPr="000C28E8" w14:paraId="642CEBE1" w14:textId="77777777" w:rsidTr="00BA1D0E">
        <w:trPr>
          <w:trHeight w:val="1200"/>
        </w:trPr>
        <w:tc>
          <w:tcPr>
            <w:tcW w:w="190" w:type="pct"/>
            <w:tcBorders>
              <w:top w:val="nil"/>
              <w:left w:val="single" w:sz="4" w:space="0" w:color="auto"/>
              <w:bottom w:val="single" w:sz="4" w:space="0" w:color="auto"/>
              <w:right w:val="single" w:sz="4" w:space="0" w:color="auto"/>
            </w:tcBorders>
            <w:noWrap/>
            <w:vAlign w:val="center"/>
            <w:hideMark/>
          </w:tcPr>
          <w:p w14:paraId="64334BFA"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11</w:t>
            </w:r>
          </w:p>
        </w:tc>
        <w:tc>
          <w:tcPr>
            <w:tcW w:w="1515" w:type="pct"/>
            <w:tcBorders>
              <w:top w:val="nil"/>
              <w:left w:val="nil"/>
              <w:bottom w:val="single" w:sz="4" w:space="0" w:color="auto"/>
              <w:right w:val="single" w:sz="4" w:space="0" w:color="auto"/>
            </w:tcBorders>
            <w:vAlign w:val="center"/>
            <w:hideMark/>
          </w:tcPr>
          <w:p w14:paraId="1EF6ACBC" w14:textId="3497E9E9"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Đôn đốc thực hiện chế độ báo cáo hằng tháng của các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 UBND cấp xã gửi VPUBND tỉnh để tổng hợp</w:t>
            </w:r>
          </w:p>
        </w:tc>
        <w:tc>
          <w:tcPr>
            <w:tcW w:w="572" w:type="pct"/>
            <w:tcBorders>
              <w:top w:val="nil"/>
              <w:left w:val="nil"/>
              <w:bottom w:val="single" w:sz="4" w:space="0" w:color="auto"/>
              <w:right w:val="single" w:sz="4" w:space="0" w:color="auto"/>
            </w:tcBorders>
            <w:vAlign w:val="center"/>
            <w:hideMark/>
          </w:tcPr>
          <w:p w14:paraId="784D65E3"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28" w:type="pct"/>
            <w:tcBorders>
              <w:top w:val="nil"/>
              <w:left w:val="nil"/>
              <w:bottom w:val="single" w:sz="4" w:space="0" w:color="auto"/>
              <w:right w:val="single" w:sz="4" w:space="0" w:color="auto"/>
            </w:tcBorders>
            <w:vAlign w:val="center"/>
            <w:hideMark/>
          </w:tcPr>
          <w:p w14:paraId="4C4A9B24"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853" w:type="pct"/>
            <w:tcBorders>
              <w:top w:val="nil"/>
              <w:left w:val="nil"/>
              <w:bottom w:val="single" w:sz="4" w:space="0" w:color="auto"/>
              <w:right w:val="single" w:sz="4" w:space="0" w:color="auto"/>
            </w:tcBorders>
            <w:vAlign w:val="center"/>
            <w:hideMark/>
          </w:tcPr>
          <w:p w14:paraId="652EA0A6"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(01–12/2026)</w:t>
            </w:r>
          </w:p>
        </w:tc>
        <w:tc>
          <w:tcPr>
            <w:tcW w:w="575" w:type="pct"/>
            <w:tcBorders>
              <w:top w:val="nil"/>
              <w:left w:val="nil"/>
              <w:bottom w:val="single" w:sz="4" w:space="0" w:color="auto"/>
              <w:right w:val="single" w:sz="4" w:space="0" w:color="auto"/>
            </w:tcBorders>
            <w:vAlign w:val="center"/>
            <w:hideMark/>
          </w:tcPr>
          <w:p w14:paraId="48D5E1B6"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sách đơn vị gửi/không gửi; báo cáo tổng hợp tháng; nhắc nhở</w:t>
            </w:r>
          </w:p>
        </w:tc>
        <w:tc>
          <w:tcPr>
            <w:tcW w:w="667" w:type="pct"/>
            <w:tcBorders>
              <w:top w:val="nil"/>
              <w:left w:val="nil"/>
              <w:bottom w:val="single" w:sz="4" w:space="0" w:color="auto"/>
              <w:right w:val="single" w:sz="4" w:space="0" w:color="auto"/>
            </w:tcBorders>
            <w:vAlign w:val="center"/>
            <w:hideMark/>
          </w:tcPr>
          <w:p w14:paraId="5040E20D"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yêu cầu báo cáo hằng tháng gửi VPUBND tỉnh</w:t>
            </w:r>
          </w:p>
        </w:tc>
      </w:tr>
      <w:tr w:rsidR="000C28E8" w:rsidRPr="000C28E8" w14:paraId="2AA500A2" w14:textId="77777777" w:rsidTr="00BA1D0E">
        <w:trPr>
          <w:trHeight w:val="900"/>
        </w:trPr>
        <w:tc>
          <w:tcPr>
            <w:tcW w:w="190" w:type="pct"/>
            <w:tcBorders>
              <w:top w:val="nil"/>
              <w:left w:val="single" w:sz="4" w:space="0" w:color="auto"/>
              <w:bottom w:val="single" w:sz="4" w:space="0" w:color="auto"/>
              <w:right w:val="single" w:sz="4" w:space="0" w:color="auto"/>
            </w:tcBorders>
            <w:noWrap/>
            <w:vAlign w:val="center"/>
            <w:hideMark/>
          </w:tcPr>
          <w:p w14:paraId="2A620ACE"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12</w:t>
            </w:r>
          </w:p>
        </w:tc>
        <w:tc>
          <w:tcPr>
            <w:tcW w:w="1515" w:type="pct"/>
            <w:tcBorders>
              <w:top w:val="nil"/>
              <w:left w:val="nil"/>
              <w:bottom w:val="single" w:sz="4" w:space="0" w:color="auto"/>
              <w:right w:val="single" w:sz="4" w:space="0" w:color="auto"/>
            </w:tcBorders>
            <w:vAlign w:val="center"/>
            <w:hideMark/>
          </w:tcPr>
          <w:p w14:paraId="0E45422D"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Xây dựng bảng theo dõi nhiệm vụ kế thừa (từ các kế hoạch/quyết định trước đây): tiến độ, sản phẩm, tỷ lệ hoàn thành</w:t>
            </w:r>
          </w:p>
        </w:tc>
        <w:tc>
          <w:tcPr>
            <w:tcW w:w="572" w:type="pct"/>
            <w:tcBorders>
              <w:top w:val="nil"/>
              <w:left w:val="nil"/>
              <w:bottom w:val="single" w:sz="4" w:space="0" w:color="auto"/>
              <w:right w:val="single" w:sz="4" w:space="0" w:color="auto"/>
            </w:tcBorders>
            <w:vAlign w:val="center"/>
            <w:hideMark/>
          </w:tcPr>
          <w:p w14:paraId="12087AD0"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28" w:type="pct"/>
            <w:tcBorders>
              <w:top w:val="nil"/>
              <w:left w:val="nil"/>
              <w:bottom w:val="single" w:sz="4" w:space="0" w:color="auto"/>
              <w:right w:val="single" w:sz="4" w:space="0" w:color="auto"/>
            </w:tcBorders>
            <w:vAlign w:val="center"/>
            <w:hideMark/>
          </w:tcPr>
          <w:p w14:paraId="6A5C3575"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UBND cấp xã</w:t>
            </w:r>
          </w:p>
        </w:tc>
        <w:tc>
          <w:tcPr>
            <w:tcW w:w="853" w:type="pct"/>
            <w:tcBorders>
              <w:top w:val="nil"/>
              <w:left w:val="nil"/>
              <w:bottom w:val="single" w:sz="4" w:space="0" w:color="auto"/>
              <w:right w:val="single" w:sz="4" w:space="0" w:color="auto"/>
            </w:tcBorders>
            <w:vAlign w:val="center"/>
            <w:hideMark/>
          </w:tcPr>
          <w:p w14:paraId="6E7BB6AC"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575" w:type="pct"/>
            <w:tcBorders>
              <w:top w:val="nil"/>
              <w:left w:val="nil"/>
              <w:bottom w:val="single" w:sz="4" w:space="0" w:color="auto"/>
              <w:right w:val="single" w:sz="4" w:space="0" w:color="auto"/>
            </w:tcBorders>
            <w:vAlign w:val="center"/>
            <w:hideMark/>
          </w:tcPr>
          <w:p w14:paraId="1B1BD747"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Bảng theo dõi; báo cáo tiến độ; cảnh báo chậm tiến độ</w:t>
            </w:r>
          </w:p>
        </w:tc>
        <w:tc>
          <w:tcPr>
            <w:tcW w:w="667" w:type="pct"/>
            <w:tcBorders>
              <w:top w:val="nil"/>
              <w:left w:val="nil"/>
              <w:bottom w:val="single" w:sz="4" w:space="0" w:color="auto"/>
              <w:right w:val="single" w:sz="4" w:space="0" w:color="auto"/>
            </w:tcBorders>
            <w:vAlign w:val="center"/>
            <w:hideMark/>
          </w:tcPr>
          <w:p w14:paraId="161E7CC3"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Có thể tích hợp vào báo cáo tháng của cơ quan</w:t>
            </w:r>
          </w:p>
        </w:tc>
      </w:tr>
      <w:tr w:rsidR="000C28E8" w:rsidRPr="000C28E8" w14:paraId="199EF539" w14:textId="77777777" w:rsidTr="00BA1D0E">
        <w:trPr>
          <w:trHeight w:val="1200"/>
        </w:trPr>
        <w:tc>
          <w:tcPr>
            <w:tcW w:w="190" w:type="pct"/>
            <w:tcBorders>
              <w:top w:val="nil"/>
              <w:left w:val="single" w:sz="4" w:space="0" w:color="auto"/>
              <w:bottom w:val="single" w:sz="4" w:space="0" w:color="auto"/>
              <w:right w:val="single" w:sz="4" w:space="0" w:color="auto"/>
            </w:tcBorders>
            <w:noWrap/>
            <w:vAlign w:val="center"/>
            <w:hideMark/>
          </w:tcPr>
          <w:p w14:paraId="17161EBF"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13</w:t>
            </w:r>
          </w:p>
        </w:tc>
        <w:tc>
          <w:tcPr>
            <w:tcW w:w="1515" w:type="pct"/>
            <w:tcBorders>
              <w:top w:val="nil"/>
              <w:left w:val="nil"/>
              <w:bottom w:val="single" w:sz="4" w:space="0" w:color="auto"/>
              <w:right w:val="single" w:sz="4" w:space="0" w:color="auto"/>
            </w:tcBorders>
            <w:vAlign w:val="center"/>
            <w:hideMark/>
          </w:tcPr>
          <w:p w14:paraId="46A63B56"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Tham mưu sửa đổi Quyết định số 25/2019/QĐ-UBND ngày 15/7/2019 của UBND tỉnh ban hành quy định về giải quyết thủ tục hành chính theo cơ </w:t>
            </w:r>
            <w:r w:rsidRPr="000C28E8">
              <w:rPr>
                <w:rFonts w:ascii="Times New Roman" w:eastAsia="Times New Roman" w:hAnsi="Times New Roman" w:cs="Times New Roman"/>
                <w:kern w:val="0"/>
                <w:sz w:val="28"/>
                <w:szCs w:val="28"/>
                <w14:ligatures w14:val="none"/>
              </w:rPr>
              <w:lastRenderedPageBreak/>
              <w:t>chế một cửa, một cửa liên thông trên địa bàn tỉnh An Giang</w:t>
            </w:r>
          </w:p>
        </w:tc>
        <w:tc>
          <w:tcPr>
            <w:tcW w:w="572" w:type="pct"/>
            <w:tcBorders>
              <w:top w:val="nil"/>
              <w:left w:val="nil"/>
              <w:bottom w:val="single" w:sz="4" w:space="0" w:color="auto"/>
              <w:right w:val="single" w:sz="4" w:space="0" w:color="auto"/>
            </w:tcBorders>
            <w:vAlign w:val="center"/>
            <w:hideMark/>
          </w:tcPr>
          <w:p w14:paraId="723F23B0"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Văn phòng UBND tỉnh</w:t>
            </w:r>
          </w:p>
        </w:tc>
        <w:tc>
          <w:tcPr>
            <w:tcW w:w="628" w:type="pct"/>
            <w:tcBorders>
              <w:top w:val="nil"/>
              <w:left w:val="nil"/>
              <w:bottom w:val="single" w:sz="4" w:space="0" w:color="auto"/>
              <w:right w:val="single" w:sz="4" w:space="0" w:color="auto"/>
            </w:tcBorders>
            <w:vAlign w:val="center"/>
            <w:hideMark/>
          </w:tcPr>
          <w:p w14:paraId="7B4901C8"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Sở, ban, ngành tỉnh; UBND cấp xã</w:t>
            </w:r>
          </w:p>
        </w:tc>
        <w:tc>
          <w:tcPr>
            <w:tcW w:w="853" w:type="pct"/>
            <w:tcBorders>
              <w:top w:val="nil"/>
              <w:left w:val="nil"/>
              <w:bottom w:val="single" w:sz="4" w:space="0" w:color="auto"/>
              <w:right w:val="single" w:sz="4" w:space="0" w:color="auto"/>
            </w:tcBorders>
            <w:vAlign w:val="center"/>
            <w:hideMark/>
          </w:tcPr>
          <w:p w14:paraId="3AD656C2"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Chậm nhất trong Quý II năm 2026</w:t>
            </w:r>
          </w:p>
        </w:tc>
        <w:tc>
          <w:tcPr>
            <w:tcW w:w="575" w:type="pct"/>
            <w:tcBorders>
              <w:top w:val="nil"/>
              <w:left w:val="nil"/>
              <w:bottom w:val="single" w:sz="4" w:space="0" w:color="auto"/>
              <w:right w:val="single" w:sz="4" w:space="0" w:color="auto"/>
            </w:tcBorders>
            <w:vAlign w:val="center"/>
            <w:hideMark/>
          </w:tcPr>
          <w:p w14:paraId="4BCB291E"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Quyết định được ban hành</w:t>
            </w:r>
          </w:p>
        </w:tc>
        <w:tc>
          <w:tcPr>
            <w:tcW w:w="667" w:type="pct"/>
            <w:tcBorders>
              <w:top w:val="nil"/>
              <w:left w:val="nil"/>
              <w:bottom w:val="single" w:sz="4" w:space="0" w:color="auto"/>
              <w:right w:val="single" w:sz="4" w:space="0" w:color="auto"/>
            </w:tcBorders>
            <w:vAlign w:val="center"/>
            <w:hideMark/>
          </w:tcPr>
          <w:p w14:paraId="4BF5392B"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w:t>
            </w:r>
          </w:p>
        </w:tc>
      </w:tr>
      <w:tr w:rsidR="000C28E8" w:rsidRPr="000C28E8" w14:paraId="412DA922" w14:textId="77777777" w:rsidTr="00BA1D0E">
        <w:trPr>
          <w:trHeight w:val="900"/>
        </w:trPr>
        <w:tc>
          <w:tcPr>
            <w:tcW w:w="190" w:type="pct"/>
            <w:tcBorders>
              <w:top w:val="nil"/>
              <w:left w:val="single" w:sz="4" w:space="0" w:color="auto"/>
              <w:bottom w:val="single" w:sz="4" w:space="0" w:color="auto"/>
              <w:right w:val="single" w:sz="4" w:space="0" w:color="auto"/>
            </w:tcBorders>
            <w:noWrap/>
            <w:vAlign w:val="center"/>
            <w:hideMark/>
          </w:tcPr>
          <w:p w14:paraId="023253F1"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14</w:t>
            </w:r>
          </w:p>
        </w:tc>
        <w:tc>
          <w:tcPr>
            <w:tcW w:w="1515" w:type="pct"/>
            <w:tcBorders>
              <w:top w:val="nil"/>
              <w:left w:val="nil"/>
              <w:bottom w:val="single" w:sz="4" w:space="0" w:color="auto"/>
              <w:right w:val="single" w:sz="4" w:space="0" w:color="auto"/>
            </w:tcBorders>
            <w:vAlign w:val="center"/>
            <w:hideMark/>
          </w:tcPr>
          <w:p w14:paraId="5FCAFBEC"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Tham mưu sửa đổi Quyết định số 24/2020/QĐ-UBND ngày 29/5/2020 của UBND tỉnh Ban hành Quy chế hoạt động kiểm soát thủ tục hành chính trên địa bàn tỉnh An Giang</w:t>
            </w:r>
          </w:p>
        </w:tc>
        <w:tc>
          <w:tcPr>
            <w:tcW w:w="572" w:type="pct"/>
            <w:tcBorders>
              <w:top w:val="nil"/>
              <w:left w:val="nil"/>
              <w:bottom w:val="single" w:sz="4" w:space="0" w:color="auto"/>
              <w:right w:val="single" w:sz="4" w:space="0" w:color="auto"/>
            </w:tcBorders>
            <w:vAlign w:val="center"/>
            <w:hideMark/>
          </w:tcPr>
          <w:p w14:paraId="092F6F7F"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28" w:type="pct"/>
            <w:tcBorders>
              <w:top w:val="nil"/>
              <w:left w:val="nil"/>
              <w:bottom w:val="single" w:sz="4" w:space="0" w:color="auto"/>
              <w:right w:val="single" w:sz="4" w:space="0" w:color="auto"/>
            </w:tcBorders>
            <w:vAlign w:val="center"/>
            <w:hideMark/>
          </w:tcPr>
          <w:p w14:paraId="7BD50EAF"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Sở, ban, ngành tỉnh; UBND cấp xã</w:t>
            </w:r>
          </w:p>
        </w:tc>
        <w:tc>
          <w:tcPr>
            <w:tcW w:w="853" w:type="pct"/>
            <w:tcBorders>
              <w:top w:val="nil"/>
              <w:left w:val="nil"/>
              <w:bottom w:val="single" w:sz="4" w:space="0" w:color="auto"/>
              <w:right w:val="single" w:sz="4" w:space="0" w:color="auto"/>
            </w:tcBorders>
            <w:vAlign w:val="center"/>
            <w:hideMark/>
          </w:tcPr>
          <w:p w14:paraId="37A14E94"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Chậm nhất trong Quý II năm 2026</w:t>
            </w:r>
          </w:p>
        </w:tc>
        <w:tc>
          <w:tcPr>
            <w:tcW w:w="575" w:type="pct"/>
            <w:tcBorders>
              <w:top w:val="nil"/>
              <w:left w:val="nil"/>
              <w:bottom w:val="single" w:sz="4" w:space="0" w:color="auto"/>
              <w:right w:val="single" w:sz="4" w:space="0" w:color="auto"/>
            </w:tcBorders>
            <w:vAlign w:val="center"/>
            <w:hideMark/>
          </w:tcPr>
          <w:p w14:paraId="4250591C"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Quyết định được ban hành</w:t>
            </w:r>
          </w:p>
        </w:tc>
        <w:tc>
          <w:tcPr>
            <w:tcW w:w="667" w:type="pct"/>
            <w:tcBorders>
              <w:top w:val="nil"/>
              <w:left w:val="nil"/>
              <w:bottom w:val="single" w:sz="4" w:space="0" w:color="auto"/>
              <w:right w:val="single" w:sz="4" w:space="0" w:color="auto"/>
            </w:tcBorders>
            <w:vAlign w:val="center"/>
            <w:hideMark/>
          </w:tcPr>
          <w:p w14:paraId="1F775CBE"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w:t>
            </w:r>
          </w:p>
        </w:tc>
      </w:tr>
      <w:tr w:rsidR="000C28E8" w:rsidRPr="000C28E8" w14:paraId="0972F40C" w14:textId="77777777" w:rsidTr="00BA1D0E">
        <w:trPr>
          <w:trHeight w:val="1200"/>
        </w:trPr>
        <w:tc>
          <w:tcPr>
            <w:tcW w:w="190" w:type="pct"/>
            <w:tcBorders>
              <w:top w:val="nil"/>
              <w:left w:val="single" w:sz="4" w:space="0" w:color="auto"/>
              <w:bottom w:val="single" w:sz="4" w:space="0" w:color="auto"/>
              <w:right w:val="single" w:sz="4" w:space="0" w:color="auto"/>
            </w:tcBorders>
            <w:noWrap/>
            <w:vAlign w:val="center"/>
            <w:hideMark/>
          </w:tcPr>
          <w:p w14:paraId="0FBE5B77"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15</w:t>
            </w:r>
          </w:p>
        </w:tc>
        <w:tc>
          <w:tcPr>
            <w:tcW w:w="1515" w:type="pct"/>
            <w:tcBorders>
              <w:top w:val="nil"/>
              <w:left w:val="nil"/>
              <w:bottom w:val="single" w:sz="4" w:space="0" w:color="auto"/>
              <w:right w:val="single" w:sz="4" w:space="0" w:color="auto"/>
            </w:tcBorders>
            <w:vAlign w:val="center"/>
            <w:hideMark/>
          </w:tcPr>
          <w:p w14:paraId="14C79D1B" w14:textId="6E6C23D0"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Tham mưu sửa đổi Quyết định số 02/2013/QĐ-UBND ngày 29/01/20</w:t>
            </w:r>
            <w:r w:rsidR="00AC0B67" w:rsidRPr="000C28E8">
              <w:rPr>
                <w:rFonts w:ascii="Times New Roman" w:eastAsia="Times New Roman" w:hAnsi="Times New Roman" w:cs="Times New Roman"/>
                <w:kern w:val="0"/>
                <w:sz w:val="28"/>
                <w:szCs w:val="28"/>
                <w14:ligatures w14:val="none"/>
              </w:rPr>
              <w:t>1</w:t>
            </w:r>
            <w:r w:rsidRPr="000C28E8">
              <w:rPr>
                <w:rFonts w:ascii="Times New Roman" w:eastAsia="Times New Roman" w:hAnsi="Times New Roman" w:cs="Times New Roman"/>
                <w:kern w:val="0"/>
                <w:sz w:val="28"/>
                <w:szCs w:val="28"/>
                <w14:ligatures w14:val="none"/>
              </w:rPr>
              <w:t>3 của UBND tỉnh Quy định lập dự toán, quản lý và sử dụng kinh phí thực hiện kiểm soát thủ tục hành chính do tỉnh An Giang</w:t>
            </w:r>
          </w:p>
        </w:tc>
        <w:tc>
          <w:tcPr>
            <w:tcW w:w="572" w:type="pct"/>
            <w:tcBorders>
              <w:top w:val="nil"/>
              <w:left w:val="nil"/>
              <w:bottom w:val="single" w:sz="4" w:space="0" w:color="auto"/>
              <w:right w:val="single" w:sz="4" w:space="0" w:color="auto"/>
            </w:tcBorders>
            <w:vAlign w:val="center"/>
            <w:hideMark/>
          </w:tcPr>
          <w:p w14:paraId="48E2C31D"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28" w:type="pct"/>
            <w:tcBorders>
              <w:top w:val="nil"/>
              <w:left w:val="nil"/>
              <w:bottom w:val="single" w:sz="4" w:space="0" w:color="auto"/>
              <w:right w:val="single" w:sz="4" w:space="0" w:color="auto"/>
            </w:tcBorders>
            <w:vAlign w:val="center"/>
            <w:hideMark/>
          </w:tcPr>
          <w:p w14:paraId="3E64131E"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Sở, ban, ngành tỉnh; UBND cấp xã</w:t>
            </w:r>
          </w:p>
        </w:tc>
        <w:tc>
          <w:tcPr>
            <w:tcW w:w="853" w:type="pct"/>
            <w:tcBorders>
              <w:top w:val="nil"/>
              <w:left w:val="nil"/>
              <w:bottom w:val="single" w:sz="4" w:space="0" w:color="auto"/>
              <w:right w:val="single" w:sz="4" w:space="0" w:color="auto"/>
            </w:tcBorders>
            <w:vAlign w:val="center"/>
            <w:hideMark/>
          </w:tcPr>
          <w:p w14:paraId="203E28BD"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Chậm nhất trong Quý I năm 2026</w:t>
            </w:r>
          </w:p>
        </w:tc>
        <w:tc>
          <w:tcPr>
            <w:tcW w:w="575" w:type="pct"/>
            <w:tcBorders>
              <w:top w:val="nil"/>
              <w:left w:val="nil"/>
              <w:bottom w:val="single" w:sz="4" w:space="0" w:color="auto"/>
              <w:right w:val="single" w:sz="4" w:space="0" w:color="auto"/>
            </w:tcBorders>
            <w:vAlign w:val="center"/>
            <w:hideMark/>
          </w:tcPr>
          <w:p w14:paraId="0BAD8F0A"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Quyết định được ban hành</w:t>
            </w:r>
          </w:p>
        </w:tc>
        <w:tc>
          <w:tcPr>
            <w:tcW w:w="667" w:type="pct"/>
            <w:tcBorders>
              <w:top w:val="nil"/>
              <w:left w:val="nil"/>
              <w:bottom w:val="single" w:sz="4" w:space="0" w:color="auto"/>
              <w:right w:val="single" w:sz="4" w:space="0" w:color="auto"/>
            </w:tcBorders>
            <w:vAlign w:val="center"/>
            <w:hideMark/>
          </w:tcPr>
          <w:p w14:paraId="1C5524D6"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w:t>
            </w:r>
          </w:p>
        </w:tc>
      </w:tr>
      <w:tr w:rsidR="000C28E8" w:rsidRPr="000C28E8" w14:paraId="24EDFC45" w14:textId="77777777" w:rsidTr="00916AB5">
        <w:trPr>
          <w:trHeight w:val="750"/>
        </w:trPr>
        <w:tc>
          <w:tcPr>
            <w:tcW w:w="190" w:type="pct"/>
            <w:tcBorders>
              <w:top w:val="nil"/>
              <w:left w:val="single" w:sz="4" w:space="0" w:color="auto"/>
              <w:bottom w:val="single" w:sz="4" w:space="0" w:color="auto"/>
              <w:right w:val="single" w:sz="4" w:space="0" w:color="auto"/>
            </w:tcBorders>
            <w:noWrap/>
            <w:vAlign w:val="center"/>
            <w:hideMark/>
          </w:tcPr>
          <w:p w14:paraId="1A091CB8"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16</w:t>
            </w:r>
          </w:p>
        </w:tc>
        <w:tc>
          <w:tcPr>
            <w:tcW w:w="1515" w:type="pct"/>
            <w:tcBorders>
              <w:top w:val="nil"/>
              <w:left w:val="nil"/>
              <w:bottom w:val="single" w:sz="4" w:space="0" w:color="auto"/>
              <w:right w:val="single" w:sz="4" w:space="0" w:color="auto"/>
            </w:tcBorders>
            <w:vAlign w:val="center"/>
            <w:hideMark/>
          </w:tcPr>
          <w:p w14:paraId="6A9F86B3" w14:textId="618219CC"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Tham mưu UBND tỉnh ban hành hoặc trình cơ quan có thẩm quyền ban hành về cơ chế, chính sách phù hợp, bảo đảm bố trí đầy đủ, chất lượng về nhân lực </w:t>
            </w:r>
            <w:r w:rsidR="00831872" w:rsidRPr="000C28E8">
              <w:rPr>
                <w:rFonts w:ascii="Times New Roman" w:eastAsia="Times New Roman" w:hAnsi="Times New Roman" w:cs="Times New Roman"/>
                <w:kern w:val="0"/>
                <w:sz w:val="28"/>
                <w:szCs w:val="28"/>
                <w14:ligatures w14:val="none"/>
              </w:rPr>
              <w:t>hằng</w:t>
            </w:r>
            <w:r w:rsidRPr="000C28E8">
              <w:rPr>
                <w:rFonts w:ascii="Times New Roman" w:eastAsia="Times New Roman" w:hAnsi="Times New Roman" w:cs="Times New Roman"/>
                <w:kern w:val="0"/>
                <w:sz w:val="28"/>
                <w:szCs w:val="28"/>
                <w14:ligatures w14:val="none"/>
              </w:rPr>
              <w:t xml:space="preserve"> năm cho việc triển khai các nhiệm vụ cải cách thủ tục hành chính, chuyển đổi số, hoàn thành các mục tiêu theo chỉ đạo của Chính phủ, Thủ tướng Chính phủ</w:t>
            </w:r>
          </w:p>
        </w:tc>
        <w:tc>
          <w:tcPr>
            <w:tcW w:w="572" w:type="pct"/>
            <w:tcBorders>
              <w:top w:val="nil"/>
              <w:left w:val="nil"/>
              <w:bottom w:val="single" w:sz="4" w:space="0" w:color="auto"/>
              <w:right w:val="single" w:sz="4" w:space="0" w:color="auto"/>
            </w:tcBorders>
            <w:vAlign w:val="center"/>
            <w:hideMark/>
          </w:tcPr>
          <w:p w14:paraId="04FF624A"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Nội vụ</w:t>
            </w:r>
          </w:p>
        </w:tc>
        <w:tc>
          <w:tcPr>
            <w:tcW w:w="628" w:type="pct"/>
            <w:tcBorders>
              <w:top w:val="nil"/>
              <w:left w:val="nil"/>
              <w:bottom w:val="single" w:sz="4" w:space="0" w:color="auto"/>
              <w:right w:val="single" w:sz="4" w:space="0" w:color="auto"/>
            </w:tcBorders>
            <w:vAlign w:val="center"/>
            <w:hideMark/>
          </w:tcPr>
          <w:p w14:paraId="546A5B84" w14:textId="64B2ED94"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Sở </w:t>
            </w:r>
            <w:r w:rsidR="00C410D6" w:rsidRPr="000C28E8">
              <w:rPr>
                <w:rFonts w:ascii="Times New Roman" w:eastAsia="Times New Roman" w:hAnsi="Times New Roman" w:cs="Times New Roman"/>
                <w:kern w:val="0"/>
                <w:sz w:val="28"/>
                <w:szCs w:val="28"/>
                <w14:ligatures w14:val="none"/>
              </w:rPr>
              <w:t>Khoa học và Công nghệ</w:t>
            </w:r>
            <w:r w:rsidRPr="000C28E8">
              <w:rPr>
                <w:rFonts w:ascii="Times New Roman" w:eastAsia="Times New Roman" w:hAnsi="Times New Roman" w:cs="Times New Roman"/>
                <w:kern w:val="0"/>
                <w:sz w:val="28"/>
                <w:szCs w:val="28"/>
                <w14:ligatures w14:val="none"/>
              </w:rPr>
              <w:t>; Sở Tài chính; Các cơ quan khác có liên quan</w:t>
            </w:r>
          </w:p>
        </w:tc>
        <w:tc>
          <w:tcPr>
            <w:tcW w:w="853" w:type="pct"/>
            <w:tcBorders>
              <w:top w:val="nil"/>
              <w:left w:val="nil"/>
              <w:bottom w:val="single" w:sz="4" w:space="0" w:color="auto"/>
              <w:right w:val="single" w:sz="4" w:space="0" w:color="auto"/>
            </w:tcBorders>
            <w:vAlign w:val="center"/>
            <w:hideMark/>
          </w:tcPr>
          <w:p w14:paraId="0F45BE5C"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Chậm nhất trong Quý I năm 2026</w:t>
            </w:r>
          </w:p>
        </w:tc>
        <w:tc>
          <w:tcPr>
            <w:tcW w:w="575" w:type="pct"/>
            <w:tcBorders>
              <w:top w:val="nil"/>
              <w:left w:val="nil"/>
              <w:bottom w:val="single" w:sz="4" w:space="0" w:color="auto"/>
              <w:right w:val="single" w:sz="4" w:space="0" w:color="auto"/>
            </w:tcBorders>
            <w:vAlign w:val="center"/>
            <w:hideMark/>
          </w:tcPr>
          <w:p w14:paraId="01A47604"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chế, chính sách được ban hành</w:t>
            </w:r>
          </w:p>
        </w:tc>
        <w:tc>
          <w:tcPr>
            <w:tcW w:w="667" w:type="pct"/>
            <w:tcBorders>
              <w:top w:val="nil"/>
              <w:left w:val="nil"/>
              <w:bottom w:val="single" w:sz="4" w:space="0" w:color="auto"/>
              <w:right w:val="single" w:sz="4" w:space="0" w:color="auto"/>
            </w:tcBorders>
            <w:vAlign w:val="center"/>
            <w:hideMark/>
          </w:tcPr>
          <w:p w14:paraId="1D501979"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Tiếp tục thực hiện Chỉ thị 27/CT-TTg ngày 27/10/2023 của Thủ tướng Chính phủ về tiếp tục đẩy mạnh giải pháp cải cách và nâng cao hiệu quả giải quyết TTHC, cung </w:t>
            </w:r>
            <w:r w:rsidRPr="000C28E8">
              <w:rPr>
                <w:rFonts w:ascii="Times New Roman" w:eastAsia="Times New Roman" w:hAnsi="Times New Roman" w:cs="Times New Roman"/>
                <w:kern w:val="0"/>
                <w:sz w:val="28"/>
                <w:szCs w:val="28"/>
                <w14:ligatures w14:val="none"/>
              </w:rPr>
              <w:lastRenderedPageBreak/>
              <w:t>cấp DVC phục vụ người dân và doanh nghiệp</w:t>
            </w:r>
          </w:p>
        </w:tc>
      </w:tr>
      <w:tr w:rsidR="00BA1D0E" w:rsidRPr="000C28E8" w14:paraId="6386D144" w14:textId="77777777" w:rsidTr="00BA1D0E">
        <w:trPr>
          <w:trHeight w:val="3300"/>
        </w:trPr>
        <w:tc>
          <w:tcPr>
            <w:tcW w:w="190" w:type="pct"/>
            <w:tcBorders>
              <w:top w:val="nil"/>
              <w:left w:val="single" w:sz="4" w:space="0" w:color="auto"/>
              <w:bottom w:val="single" w:sz="4" w:space="0" w:color="auto"/>
              <w:right w:val="single" w:sz="4" w:space="0" w:color="auto"/>
            </w:tcBorders>
            <w:noWrap/>
            <w:vAlign w:val="center"/>
            <w:hideMark/>
          </w:tcPr>
          <w:p w14:paraId="58F3A2B7" w14:textId="77777777" w:rsidR="00BA1D0E" w:rsidRPr="000C28E8" w:rsidRDefault="00BA1D0E" w:rsidP="00BA1D0E">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17</w:t>
            </w:r>
          </w:p>
        </w:tc>
        <w:tc>
          <w:tcPr>
            <w:tcW w:w="1515" w:type="pct"/>
            <w:tcBorders>
              <w:top w:val="nil"/>
              <w:left w:val="nil"/>
              <w:bottom w:val="single" w:sz="4" w:space="0" w:color="auto"/>
              <w:right w:val="single" w:sz="4" w:space="0" w:color="auto"/>
            </w:tcBorders>
            <w:vAlign w:val="center"/>
            <w:hideMark/>
          </w:tcPr>
          <w:p w14:paraId="15B63F28" w14:textId="2E9EDA03"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Tham mưu UBND tỉnh ban hành hoặc trình cơ quan có thẩm quyền ban hành về cơ chế, chính sách phù hợp, bảo đảm hỗ trợ </w:t>
            </w:r>
            <w:r w:rsidR="00831872" w:rsidRPr="000C28E8">
              <w:rPr>
                <w:rFonts w:ascii="Times New Roman" w:eastAsia="Times New Roman" w:hAnsi="Times New Roman" w:cs="Times New Roman"/>
                <w:kern w:val="0"/>
                <w:sz w:val="28"/>
                <w:szCs w:val="28"/>
                <w14:ligatures w14:val="none"/>
              </w:rPr>
              <w:t>hằng</w:t>
            </w:r>
            <w:r w:rsidRPr="000C28E8">
              <w:rPr>
                <w:rFonts w:ascii="Times New Roman" w:eastAsia="Times New Roman" w:hAnsi="Times New Roman" w:cs="Times New Roman"/>
                <w:kern w:val="0"/>
                <w:sz w:val="28"/>
                <w:szCs w:val="28"/>
                <w14:ligatures w14:val="none"/>
              </w:rPr>
              <w:t xml:space="preserve"> tháng cho cán bộ, công chức tiếp nhận hồ sơ tại Trung tâm phục vụ hành chính công cấp tỉnh, cấp xã</w:t>
            </w:r>
          </w:p>
        </w:tc>
        <w:tc>
          <w:tcPr>
            <w:tcW w:w="572" w:type="pct"/>
            <w:tcBorders>
              <w:top w:val="nil"/>
              <w:left w:val="nil"/>
              <w:bottom w:val="single" w:sz="4" w:space="0" w:color="auto"/>
              <w:right w:val="single" w:sz="4" w:space="0" w:color="auto"/>
            </w:tcBorders>
            <w:vAlign w:val="center"/>
            <w:hideMark/>
          </w:tcPr>
          <w:p w14:paraId="0BA19649"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Nội vụ</w:t>
            </w:r>
          </w:p>
        </w:tc>
        <w:tc>
          <w:tcPr>
            <w:tcW w:w="628" w:type="pct"/>
            <w:tcBorders>
              <w:top w:val="nil"/>
              <w:left w:val="nil"/>
              <w:bottom w:val="single" w:sz="4" w:space="0" w:color="auto"/>
              <w:right w:val="single" w:sz="4" w:space="0" w:color="auto"/>
            </w:tcBorders>
            <w:vAlign w:val="center"/>
            <w:hideMark/>
          </w:tcPr>
          <w:p w14:paraId="510F1D33"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Tài chính; Văn phòng UBND tỉnh; Sở SKHCN; Các cơ quan khác có liên quan</w:t>
            </w:r>
          </w:p>
        </w:tc>
        <w:tc>
          <w:tcPr>
            <w:tcW w:w="853" w:type="pct"/>
            <w:tcBorders>
              <w:top w:val="nil"/>
              <w:left w:val="nil"/>
              <w:bottom w:val="single" w:sz="4" w:space="0" w:color="auto"/>
              <w:right w:val="single" w:sz="4" w:space="0" w:color="auto"/>
            </w:tcBorders>
            <w:vAlign w:val="center"/>
            <w:hideMark/>
          </w:tcPr>
          <w:p w14:paraId="4BE00D96"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Chậm nhất trong Quý I năm 2026</w:t>
            </w:r>
          </w:p>
        </w:tc>
        <w:tc>
          <w:tcPr>
            <w:tcW w:w="575" w:type="pct"/>
            <w:tcBorders>
              <w:top w:val="nil"/>
              <w:left w:val="nil"/>
              <w:bottom w:val="single" w:sz="4" w:space="0" w:color="auto"/>
              <w:right w:val="single" w:sz="4" w:space="0" w:color="auto"/>
            </w:tcBorders>
            <w:vAlign w:val="center"/>
            <w:hideMark/>
          </w:tcPr>
          <w:p w14:paraId="6D760815"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chế, chính sách được ban hành</w:t>
            </w:r>
          </w:p>
        </w:tc>
        <w:tc>
          <w:tcPr>
            <w:tcW w:w="667" w:type="pct"/>
            <w:tcBorders>
              <w:top w:val="nil"/>
              <w:left w:val="nil"/>
              <w:bottom w:val="single" w:sz="4" w:space="0" w:color="auto"/>
              <w:right w:val="single" w:sz="4" w:space="0" w:color="auto"/>
            </w:tcBorders>
            <w:vAlign w:val="center"/>
            <w:hideMark/>
          </w:tcPr>
          <w:p w14:paraId="6421109A" w14:textId="77777777" w:rsidR="00BA1D0E" w:rsidRPr="000C28E8" w:rsidRDefault="00BA1D0E" w:rsidP="00BA1D0E">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Theo Khoản 7 Điều 1 Thông tư 33/2022/TT-BTC ngày 09/6/2022 của Bộ Tài chính về sửa đổi Thông tư 26/2019/TT-BTC hướng dẫn việc lập dự toán, quản lý, sử dụng và quyết toán kinh phí bảo đảm công tác cải cách hành chính nhà nước</w:t>
            </w:r>
          </w:p>
        </w:tc>
      </w:tr>
    </w:tbl>
    <w:p w14:paraId="0F37F8CE" w14:textId="77777777" w:rsidR="00BA1D0E" w:rsidRPr="000C28E8" w:rsidRDefault="00BA1D0E" w:rsidP="00BA1D0E">
      <w:pPr>
        <w:rPr>
          <w:rFonts w:ascii="Times New Roman" w:eastAsiaTheme="majorEastAsia" w:hAnsi="Times New Roman" w:cstheme="majorBidi"/>
          <w:b/>
          <w:bCs/>
          <w:sz w:val="28"/>
          <w:szCs w:val="28"/>
        </w:rPr>
      </w:pPr>
    </w:p>
    <w:p w14:paraId="20CA0CC5" w14:textId="77777777" w:rsidR="00147B89" w:rsidRPr="000C28E8" w:rsidRDefault="00147B89" w:rsidP="001070EA">
      <w:pPr>
        <w:keepLines/>
        <w:widowControl w:val="0"/>
        <w:spacing w:after="120" w:line="360" w:lineRule="exact"/>
        <w:jc w:val="both"/>
        <w:outlineLvl w:val="1"/>
        <w:rPr>
          <w:rFonts w:ascii="Times New Roman" w:eastAsiaTheme="majorEastAsia" w:hAnsi="Times New Roman" w:cs="Times New Roman"/>
          <w:b/>
          <w:bCs/>
          <w:sz w:val="28"/>
          <w:szCs w:val="28"/>
        </w:rPr>
      </w:pPr>
      <w:r w:rsidRPr="000C28E8">
        <w:rPr>
          <w:rFonts w:ascii="Times New Roman" w:eastAsiaTheme="majorEastAsia" w:hAnsi="Times New Roman" w:cs="Times New Roman"/>
          <w:b/>
          <w:bCs/>
          <w:sz w:val="28"/>
          <w:szCs w:val="28"/>
        </w:rPr>
        <w:t>10. Cải cách các quy định TTHC, quy định liên quan đến hoạt động kinh doanh (QĐKD).</w:t>
      </w:r>
    </w:p>
    <w:tbl>
      <w:tblPr>
        <w:tblW w:w="5060" w:type="pct"/>
        <w:tblLook w:val="04A0" w:firstRow="1" w:lastRow="0" w:firstColumn="1" w:lastColumn="0" w:noHBand="0" w:noVBand="1"/>
      </w:tblPr>
      <w:tblGrid>
        <w:gridCol w:w="559"/>
        <w:gridCol w:w="3168"/>
        <w:gridCol w:w="1894"/>
        <w:gridCol w:w="1891"/>
        <w:gridCol w:w="2053"/>
        <w:gridCol w:w="2684"/>
        <w:gridCol w:w="2488"/>
      </w:tblGrid>
      <w:tr w:rsidR="000C28E8" w:rsidRPr="000C28E8" w14:paraId="7317638E" w14:textId="77777777" w:rsidTr="00005CAB">
        <w:trPr>
          <w:trHeight w:val="390"/>
          <w:tblHeader/>
        </w:trPr>
        <w:tc>
          <w:tcPr>
            <w:tcW w:w="190" w:type="pct"/>
            <w:tcBorders>
              <w:top w:val="single" w:sz="4" w:space="0" w:color="auto"/>
              <w:left w:val="single" w:sz="4" w:space="0" w:color="auto"/>
              <w:bottom w:val="single" w:sz="4" w:space="0" w:color="auto"/>
              <w:right w:val="single" w:sz="4" w:space="0" w:color="auto"/>
            </w:tcBorders>
            <w:noWrap/>
            <w:vAlign w:val="center"/>
            <w:hideMark/>
          </w:tcPr>
          <w:p w14:paraId="7D9A908A" w14:textId="77777777" w:rsidR="00005CAB" w:rsidRPr="000C28E8" w:rsidRDefault="00005CAB" w:rsidP="00005CA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lastRenderedPageBreak/>
              <w:t>Stt</w:t>
            </w:r>
          </w:p>
        </w:tc>
        <w:tc>
          <w:tcPr>
            <w:tcW w:w="1116" w:type="pct"/>
            <w:tcBorders>
              <w:top w:val="single" w:sz="4" w:space="0" w:color="auto"/>
              <w:left w:val="nil"/>
              <w:bottom w:val="single" w:sz="4" w:space="0" w:color="auto"/>
              <w:right w:val="single" w:sz="4" w:space="0" w:color="auto"/>
            </w:tcBorders>
            <w:vAlign w:val="center"/>
            <w:hideMark/>
          </w:tcPr>
          <w:p w14:paraId="2DA7EE60" w14:textId="77777777" w:rsidR="00005CAB" w:rsidRPr="000C28E8" w:rsidRDefault="00005CAB" w:rsidP="00005CA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Nội dung</w:t>
            </w:r>
          </w:p>
        </w:tc>
        <w:tc>
          <w:tcPr>
            <w:tcW w:w="663" w:type="pct"/>
            <w:tcBorders>
              <w:top w:val="single" w:sz="4" w:space="0" w:color="auto"/>
              <w:left w:val="nil"/>
              <w:bottom w:val="single" w:sz="4" w:space="0" w:color="auto"/>
              <w:right w:val="single" w:sz="4" w:space="0" w:color="auto"/>
            </w:tcBorders>
            <w:vAlign w:val="center"/>
            <w:hideMark/>
          </w:tcPr>
          <w:p w14:paraId="1E70B69D" w14:textId="77777777" w:rsidR="00005CAB" w:rsidRPr="000C28E8" w:rsidRDefault="00005CAB" w:rsidP="00005CA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chủ trì</w:t>
            </w:r>
          </w:p>
        </w:tc>
        <w:tc>
          <w:tcPr>
            <w:tcW w:w="662" w:type="pct"/>
            <w:tcBorders>
              <w:top w:val="single" w:sz="4" w:space="0" w:color="auto"/>
              <w:left w:val="nil"/>
              <w:bottom w:val="single" w:sz="4" w:space="0" w:color="auto"/>
              <w:right w:val="single" w:sz="4" w:space="0" w:color="auto"/>
            </w:tcBorders>
            <w:vAlign w:val="center"/>
            <w:hideMark/>
          </w:tcPr>
          <w:p w14:paraId="651A616D" w14:textId="77777777" w:rsidR="00005CAB" w:rsidRPr="000C28E8" w:rsidRDefault="00005CAB" w:rsidP="00005CA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phối hợp</w:t>
            </w:r>
          </w:p>
        </w:tc>
        <w:tc>
          <w:tcPr>
            <w:tcW w:w="717" w:type="pct"/>
            <w:tcBorders>
              <w:top w:val="single" w:sz="4" w:space="0" w:color="auto"/>
              <w:left w:val="nil"/>
              <w:bottom w:val="single" w:sz="4" w:space="0" w:color="auto"/>
              <w:right w:val="single" w:sz="4" w:space="0" w:color="auto"/>
            </w:tcBorders>
            <w:vAlign w:val="center"/>
            <w:hideMark/>
          </w:tcPr>
          <w:p w14:paraId="40187BDF" w14:textId="77777777" w:rsidR="00005CAB" w:rsidRPr="000C28E8" w:rsidRDefault="00005CAB" w:rsidP="00005CA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Thời gian hoàn thành (tháng/quý)</w:t>
            </w:r>
          </w:p>
        </w:tc>
        <w:tc>
          <w:tcPr>
            <w:tcW w:w="931" w:type="pct"/>
            <w:tcBorders>
              <w:top w:val="single" w:sz="4" w:space="0" w:color="auto"/>
              <w:left w:val="nil"/>
              <w:bottom w:val="single" w:sz="4" w:space="0" w:color="auto"/>
              <w:right w:val="single" w:sz="4" w:space="0" w:color="auto"/>
            </w:tcBorders>
            <w:vAlign w:val="center"/>
            <w:hideMark/>
          </w:tcPr>
          <w:p w14:paraId="0654FBB9" w14:textId="77777777" w:rsidR="00005CAB" w:rsidRPr="000C28E8" w:rsidRDefault="00005CAB" w:rsidP="00005CA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Kết quả thực hiện</w:t>
            </w:r>
          </w:p>
        </w:tc>
        <w:tc>
          <w:tcPr>
            <w:tcW w:w="721" w:type="pct"/>
            <w:tcBorders>
              <w:top w:val="single" w:sz="4" w:space="0" w:color="auto"/>
              <w:left w:val="nil"/>
              <w:bottom w:val="single" w:sz="4" w:space="0" w:color="auto"/>
              <w:right w:val="single" w:sz="4" w:space="0" w:color="auto"/>
            </w:tcBorders>
            <w:vAlign w:val="center"/>
            <w:hideMark/>
          </w:tcPr>
          <w:p w14:paraId="0549964B" w14:textId="77777777" w:rsidR="00005CAB" w:rsidRPr="000C28E8" w:rsidRDefault="00005CAB" w:rsidP="00005CA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Ghi chú</w:t>
            </w:r>
          </w:p>
        </w:tc>
      </w:tr>
      <w:tr w:rsidR="000C28E8" w:rsidRPr="000C28E8" w14:paraId="47877F0D" w14:textId="77777777" w:rsidTr="00005CAB">
        <w:trPr>
          <w:trHeight w:val="900"/>
        </w:trPr>
        <w:tc>
          <w:tcPr>
            <w:tcW w:w="190" w:type="pct"/>
            <w:tcBorders>
              <w:top w:val="nil"/>
              <w:left w:val="single" w:sz="4" w:space="0" w:color="auto"/>
              <w:bottom w:val="single" w:sz="4" w:space="0" w:color="auto"/>
              <w:right w:val="single" w:sz="4" w:space="0" w:color="auto"/>
            </w:tcBorders>
            <w:noWrap/>
            <w:vAlign w:val="center"/>
            <w:hideMark/>
          </w:tcPr>
          <w:p w14:paraId="63533426"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w:t>
            </w:r>
          </w:p>
        </w:tc>
        <w:tc>
          <w:tcPr>
            <w:tcW w:w="1116" w:type="pct"/>
            <w:tcBorders>
              <w:top w:val="nil"/>
              <w:left w:val="nil"/>
              <w:bottom w:val="single" w:sz="4" w:space="0" w:color="auto"/>
              <w:right w:val="single" w:sz="4" w:space="0" w:color="auto"/>
            </w:tcBorders>
            <w:vAlign w:val="center"/>
            <w:hideMark/>
          </w:tcPr>
          <w:p w14:paraId="0A046F7F"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lập danh mục văn bản QPPL dự kiến ban hành/sửa đổi trong năm 2026 có quy định TTHC/QĐKD (cấp tỉnh)</w:t>
            </w:r>
          </w:p>
        </w:tc>
        <w:tc>
          <w:tcPr>
            <w:tcW w:w="663" w:type="pct"/>
            <w:tcBorders>
              <w:top w:val="nil"/>
              <w:left w:val="nil"/>
              <w:bottom w:val="single" w:sz="4" w:space="0" w:color="auto"/>
              <w:right w:val="single" w:sz="4" w:space="0" w:color="auto"/>
            </w:tcBorders>
            <w:vAlign w:val="center"/>
            <w:hideMark/>
          </w:tcPr>
          <w:p w14:paraId="67361EDF"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Tư pháp</w:t>
            </w:r>
          </w:p>
        </w:tc>
        <w:tc>
          <w:tcPr>
            <w:tcW w:w="662" w:type="pct"/>
            <w:tcBorders>
              <w:top w:val="nil"/>
              <w:left w:val="nil"/>
              <w:bottom w:val="single" w:sz="4" w:space="0" w:color="auto"/>
              <w:right w:val="single" w:sz="4" w:space="0" w:color="auto"/>
            </w:tcBorders>
            <w:vAlign w:val="center"/>
            <w:hideMark/>
          </w:tcPr>
          <w:p w14:paraId="224B32A5"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các Sở, ban, ngành tỉnh; UBND cấp xã</w:t>
            </w:r>
          </w:p>
        </w:tc>
        <w:tc>
          <w:tcPr>
            <w:tcW w:w="717" w:type="pct"/>
            <w:tcBorders>
              <w:top w:val="nil"/>
              <w:left w:val="nil"/>
              <w:bottom w:val="single" w:sz="4" w:space="0" w:color="auto"/>
              <w:right w:val="single" w:sz="4" w:space="0" w:color="auto"/>
            </w:tcBorders>
            <w:vAlign w:val="center"/>
            <w:hideMark/>
          </w:tcPr>
          <w:p w14:paraId="39E2B16B"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931" w:type="pct"/>
            <w:tcBorders>
              <w:top w:val="nil"/>
              <w:left w:val="nil"/>
              <w:bottom w:val="single" w:sz="4" w:space="0" w:color="auto"/>
              <w:right w:val="single" w:sz="4" w:space="0" w:color="auto"/>
            </w:tcBorders>
            <w:vAlign w:val="center"/>
            <w:hideMark/>
          </w:tcPr>
          <w:p w14:paraId="48BD28AB"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mục văn bản; lịch trình xây dựng</w:t>
            </w:r>
          </w:p>
        </w:tc>
        <w:tc>
          <w:tcPr>
            <w:tcW w:w="721" w:type="pct"/>
            <w:tcBorders>
              <w:top w:val="nil"/>
              <w:left w:val="nil"/>
              <w:bottom w:val="single" w:sz="4" w:space="0" w:color="auto"/>
              <w:right w:val="single" w:sz="4" w:space="0" w:color="auto"/>
            </w:tcBorders>
            <w:vAlign w:val="center"/>
            <w:hideMark/>
          </w:tcPr>
          <w:p w14:paraId="1BCDF6F3"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Là đầu vào cho kiểm soát TTHC trong VBQPPL</w:t>
            </w:r>
          </w:p>
        </w:tc>
      </w:tr>
      <w:tr w:rsidR="000C28E8" w:rsidRPr="000C28E8" w14:paraId="4FBAEFE8" w14:textId="77777777" w:rsidTr="00005CAB">
        <w:trPr>
          <w:trHeight w:val="900"/>
        </w:trPr>
        <w:tc>
          <w:tcPr>
            <w:tcW w:w="190" w:type="pct"/>
            <w:tcBorders>
              <w:top w:val="nil"/>
              <w:left w:val="single" w:sz="4" w:space="0" w:color="auto"/>
              <w:bottom w:val="single" w:sz="4" w:space="0" w:color="auto"/>
              <w:right w:val="single" w:sz="4" w:space="0" w:color="auto"/>
            </w:tcBorders>
            <w:noWrap/>
            <w:vAlign w:val="center"/>
            <w:hideMark/>
          </w:tcPr>
          <w:p w14:paraId="3421E719"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2</w:t>
            </w:r>
          </w:p>
        </w:tc>
        <w:tc>
          <w:tcPr>
            <w:tcW w:w="1116" w:type="pct"/>
            <w:tcBorders>
              <w:top w:val="nil"/>
              <w:left w:val="nil"/>
              <w:bottom w:val="single" w:sz="4" w:space="0" w:color="auto"/>
              <w:right w:val="single" w:sz="4" w:space="0" w:color="auto"/>
            </w:tcBorders>
            <w:vAlign w:val="center"/>
            <w:hideMark/>
          </w:tcPr>
          <w:p w14:paraId="13AB679A"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Thực hiện kiểm soát quy định TTHC ngay từ khâu đề nghị xây dựng VBQPPL (xác định TTHC/QĐKD phát sinh; sự cần thiết; đối tượng tác động)</w:t>
            </w:r>
          </w:p>
        </w:tc>
        <w:tc>
          <w:tcPr>
            <w:tcW w:w="663" w:type="pct"/>
            <w:tcBorders>
              <w:top w:val="nil"/>
              <w:left w:val="nil"/>
              <w:bottom w:val="single" w:sz="4" w:space="0" w:color="auto"/>
              <w:right w:val="single" w:sz="4" w:space="0" w:color="auto"/>
            </w:tcBorders>
            <w:vAlign w:val="center"/>
            <w:hideMark/>
          </w:tcPr>
          <w:p w14:paraId="31B2374B" w14:textId="5BFF0A2A"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quan chủ trì soạn thảo VBQPPL (</w:t>
            </w:r>
            <w:r w:rsidR="009F72D9" w:rsidRPr="000C28E8">
              <w:rPr>
                <w:rFonts w:ascii="Times New Roman" w:eastAsia="Times New Roman" w:hAnsi="Times New Roman" w:cs="Times New Roman"/>
                <w:kern w:val="0"/>
                <w:sz w:val="28"/>
                <w:szCs w:val="28"/>
                <w14:ligatures w14:val="none"/>
              </w:rPr>
              <w:t>Sở, ban, ngành</w:t>
            </w:r>
            <w:r w:rsidRPr="000C28E8">
              <w:rPr>
                <w:rFonts w:ascii="Times New Roman" w:eastAsia="Times New Roman" w:hAnsi="Times New Roman" w:cs="Times New Roman"/>
                <w:kern w:val="0"/>
                <w:sz w:val="28"/>
                <w:szCs w:val="28"/>
                <w14:ligatures w14:val="none"/>
              </w:rPr>
              <w:t>)</w:t>
            </w:r>
          </w:p>
        </w:tc>
        <w:tc>
          <w:tcPr>
            <w:tcW w:w="662" w:type="pct"/>
            <w:tcBorders>
              <w:top w:val="nil"/>
              <w:left w:val="nil"/>
              <w:bottom w:val="single" w:sz="4" w:space="0" w:color="auto"/>
              <w:right w:val="single" w:sz="4" w:space="0" w:color="auto"/>
            </w:tcBorders>
            <w:vAlign w:val="center"/>
            <w:hideMark/>
          </w:tcPr>
          <w:p w14:paraId="1D000281"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Tư pháp; Văn phòng UBND tỉnh</w:t>
            </w:r>
          </w:p>
        </w:tc>
        <w:tc>
          <w:tcPr>
            <w:tcW w:w="717" w:type="pct"/>
            <w:tcBorders>
              <w:top w:val="nil"/>
              <w:left w:val="nil"/>
              <w:bottom w:val="single" w:sz="4" w:space="0" w:color="auto"/>
              <w:right w:val="single" w:sz="4" w:space="0" w:color="auto"/>
            </w:tcBorders>
            <w:vAlign w:val="center"/>
            <w:hideMark/>
          </w:tcPr>
          <w:p w14:paraId="246CC291"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Thường xuyên (theo tiến độ từng VBQPPL)</w:t>
            </w:r>
          </w:p>
        </w:tc>
        <w:tc>
          <w:tcPr>
            <w:tcW w:w="931" w:type="pct"/>
            <w:tcBorders>
              <w:top w:val="nil"/>
              <w:left w:val="nil"/>
              <w:bottom w:val="single" w:sz="4" w:space="0" w:color="auto"/>
              <w:right w:val="single" w:sz="4" w:space="0" w:color="auto"/>
            </w:tcBorders>
            <w:vAlign w:val="center"/>
            <w:hideMark/>
          </w:tcPr>
          <w:p w14:paraId="7B70F4E3"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Hồ sơ kiểm soát TTHC kèm theo đề nghị xây dựng VBQPPL</w:t>
            </w:r>
          </w:p>
        </w:tc>
        <w:tc>
          <w:tcPr>
            <w:tcW w:w="721" w:type="pct"/>
            <w:tcBorders>
              <w:top w:val="nil"/>
              <w:left w:val="nil"/>
              <w:bottom w:val="single" w:sz="4" w:space="0" w:color="auto"/>
              <w:right w:val="single" w:sz="4" w:space="0" w:color="auto"/>
            </w:tcBorders>
            <w:vAlign w:val="center"/>
            <w:hideMark/>
          </w:tcPr>
          <w:p w14:paraId="376F9BDB"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yêu cầu “kiểm soát ngay từ khâu xây dựng VBQPPL”</w:t>
            </w:r>
          </w:p>
        </w:tc>
      </w:tr>
      <w:tr w:rsidR="000C28E8" w:rsidRPr="000C28E8" w14:paraId="6A9382D2" w14:textId="77777777" w:rsidTr="00005CAB">
        <w:trPr>
          <w:trHeight w:val="900"/>
        </w:trPr>
        <w:tc>
          <w:tcPr>
            <w:tcW w:w="190" w:type="pct"/>
            <w:tcBorders>
              <w:top w:val="nil"/>
              <w:left w:val="single" w:sz="4" w:space="0" w:color="auto"/>
              <w:bottom w:val="single" w:sz="4" w:space="0" w:color="auto"/>
              <w:right w:val="single" w:sz="4" w:space="0" w:color="auto"/>
            </w:tcBorders>
            <w:noWrap/>
            <w:vAlign w:val="center"/>
            <w:hideMark/>
          </w:tcPr>
          <w:p w14:paraId="51927ED5"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w:t>
            </w:r>
          </w:p>
        </w:tc>
        <w:tc>
          <w:tcPr>
            <w:tcW w:w="1116" w:type="pct"/>
            <w:tcBorders>
              <w:top w:val="nil"/>
              <w:left w:val="nil"/>
              <w:bottom w:val="single" w:sz="4" w:space="0" w:color="auto"/>
              <w:right w:val="single" w:sz="4" w:space="0" w:color="auto"/>
            </w:tcBorders>
            <w:vAlign w:val="center"/>
            <w:hideMark/>
          </w:tcPr>
          <w:p w14:paraId="7C188C43"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Thực hiện đánh giá tác động TTHC/QĐKD trong dự thảo VBQPPL (thủ tục, thành phần hồ sơ, chi phí tuân thủ, thời gian, điều kiện)</w:t>
            </w:r>
          </w:p>
        </w:tc>
        <w:tc>
          <w:tcPr>
            <w:tcW w:w="663" w:type="pct"/>
            <w:tcBorders>
              <w:top w:val="nil"/>
              <w:left w:val="nil"/>
              <w:bottom w:val="single" w:sz="4" w:space="0" w:color="auto"/>
              <w:right w:val="single" w:sz="4" w:space="0" w:color="auto"/>
            </w:tcBorders>
            <w:vAlign w:val="center"/>
            <w:hideMark/>
          </w:tcPr>
          <w:p w14:paraId="54C9F334"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Cơ quan chủ trì soạn thảo</w:t>
            </w:r>
          </w:p>
        </w:tc>
        <w:tc>
          <w:tcPr>
            <w:tcW w:w="662" w:type="pct"/>
            <w:tcBorders>
              <w:top w:val="nil"/>
              <w:left w:val="nil"/>
              <w:bottom w:val="single" w:sz="4" w:space="0" w:color="auto"/>
              <w:right w:val="single" w:sz="4" w:space="0" w:color="auto"/>
            </w:tcBorders>
            <w:vAlign w:val="center"/>
            <w:hideMark/>
          </w:tcPr>
          <w:p w14:paraId="6283FE4F"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Tư pháp; Văn phòng UBND tỉnh; các cơ quan liên quan</w:t>
            </w:r>
          </w:p>
        </w:tc>
        <w:tc>
          <w:tcPr>
            <w:tcW w:w="717" w:type="pct"/>
            <w:tcBorders>
              <w:top w:val="nil"/>
              <w:left w:val="nil"/>
              <w:bottom w:val="single" w:sz="4" w:space="0" w:color="auto"/>
              <w:right w:val="single" w:sz="4" w:space="0" w:color="auto"/>
            </w:tcBorders>
            <w:vAlign w:val="center"/>
            <w:hideMark/>
          </w:tcPr>
          <w:p w14:paraId="7CC01687"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Thường xuyên</w:t>
            </w:r>
          </w:p>
        </w:tc>
        <w:tc>
          <w:tcPr>
            <w:tcW w:w="931" w:type="pct"/>
            <w:tcBorders>
              <w:top w:val="nil"/>
              <w:left w:val="nil"/>
              <w:bottom w:val="single" w:sz="4" w:space="0" w:color="auto"/>
              <w:right w:val="single" w:sz="4" w:space="0" w:color="auto"/>
            </w:tcBorders>
            <w:vAlign w:val="center"/>
            <w:hideMark/>
          </w:tcPr>
          <w:p w14:paraId="702D4694"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đánh giá tác động; phương án giảm gánh nặng tuân thủ</w:t>
            </w:r>
          </w:p>
        </w:tc>
        <w:tc>
          <w:tcPr>
            <w:tcW w:w="721" w:type="pct"/>
            <w:tcBorders>
              <w:top w:val="nil"/>
              <w:left w:val="nil"/>
              <w:bottom w:val="single" w:sz="4" w:space="0" w:color="auto"/>
              <w:right w:val="single" w:sz="4" w:space="0" w:color="auto"/>
            </w:tcBorders>
            <w:vAlign w:val="center"/>
            <w:hideMark/>
          </w:tcPr>
          <w:p w14:paraId="13F9A09E"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Ưu tiên lĩnh vực có nhiều điều kiện/giấy phép</w:t>
            </w:r>
          </w:p>
        </w:tc>
      </w:tr>
      <w:tr w:rsidR="000C28E8" w:rsidRPr="000C28E8" w14:paraId="50DB280B" w14:textId="77777777" w:rsidTr="00005CAB">
        <w:trPr>
          <w:trHeight w:val="900"/>
        </w:trPr>
        <w:tc>
          <w:tcPr>
            <w:tcW w:w="190" w:type="pct"/>
            <w:tcBorders>
              <w:top w:val="nil"/>
              <w:left w:val="single" w:sz="4" w:space="0" w:color="auto"/>
              <w:bottom w:val="single" w:sz="4" w:space="0" w:color="auto"/>
              <w:right w:val="single" w:sz="4" w:space="0" w:color="auto"/>
            </w:tcBorders>
            <w:noWrap/>
            <w:vAlign w:val="center"/>
            <w:hideMark/>
          </w:tcPr>
          <w:p w14:paraId="380E9FAF"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4</w:t>
            </w:r>
          </w:p>
        </w:tc>
        <w:tc>
          <w:tcPr>
            <w:tcW w:w="1116" w:type="pct"/>
            <w:tcBorders>
              <w:top w:val="nil"/>
              <w:left w:val="nil"/>
              <w:bottom w:val="single" w:sz="4" w:space="0" w:color="auto"/>
              <w:right w:val="single" w:sz="4" w:space="0" w:color="auto"/>
            </w:tcBorders>
            <w:vAlign w:val="center"/>
            <w:hideMark/>
          </w:tcPr>
          <w:p w14:paraId="2410DDE8"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đề xuất đơn giản hóa thành phần hồ sơ (cắt giảm giấy tờ, thay thế bằng dữ liệu điện tử, tái sử dụng dữ liệu số hóa) đối với TTHC liên quan DN</w:t>
            </w:r>
          </w:p>
        </w:tc>
        <w:tc>
          <w:tcPr>
            <w:tcW w:w="663" w:type="pct"/>
            <w:tcBorders>
              <w:top w:val="nil"/>
              <w:left w:val="nil"/>
              <w:bottom w:val="single" w:sz="4" w:space="0" w:color="auto"/>
              <w:right w:val="single" w:sz="4" w:space="0" w:color="auto"/>
            </w:tcBorders>
            <w:vAlign w:val="center"/>
            <w:hideMark/>
          </w:tcPr>
          <w:p w14:paraId="361DE53F"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quản lý ngành/lĩnh vực</w:t>
            </w:r>
          </w:p>
        </w:tc>
        <w:tc>
          <w:tcPr>
            <w:tcW w:w="662" w:type="pct"/>
            <w:tcBorders>
              <w:top w:val="nil"/>
              <w:left w:val="nil"/>
              <w:bottom w:val="single" w:sz="4" w:space="0" w:color="auto"/>
              <w:right w:val="single" w:sz="4" w:space="0" w:color="auto"/>
            </w:tcBorders>
            <w:vAlign w:val="center"/>
            <w:hideMark/>
          </w:tcPr>
          <w:p w14:paraId="33F0852B" w14:textId="1E967F1B"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771CFD" w:rsidRPr="000C28E8">
              <w:rPr>
                <w:rFonts w:ascii="Times New Roman" w:eastAsia="Times New Roman" w:hAnsi="Times New Roman" w:cs="Times New Roman"/>
                <w:kern w:val="0"/>
                <w:sz w:val="28"/>
                <w:szCs w:val="28"/>
                <w14:ligatures w14:val="none"/>
              </w:rPr>
              <w:t>Sở Khoa học và Công nghệ</w:t>
            </w:r>
            <w:r w:rsidRPr="000C28E8">
              <w:rPr>
                <w:rFonts w:ascii="Times New Roman" w:eastAsia="Times New Roman" w:hAnsi="Times New Roman" w:cs="Times New Roman"/>
                <w:kern w:val="0"/>
                <w:sz w:val="28"/>
                <w:szCs w:val="28"/>
                <w14:ligatures w14:val="none"/>
              </w:rPr>
              <w:t xml:space="preserve"> UBND cấp xã</w:t>
            </w:r>
          </w:p>
        </w:tc>
        <w:tc>
          <w:tcPr>
            <w:tcW w:w="717" w:type="pct"/>
            <w:tcBorders>
              <w:top w:val="nil"/>
              <w:left w:val="nil"/>
              <w:bottom w:val="single" w:sz="4" w:space="0" w:color="auto"/>
              <w:right w:val="single" w:sz="4" w:space="0" w:color="auto"/>
            </w:tcBorders>
            <w:vAlign w:val="center"/>
            <w:hideMark/>
          </w:tcPr>
          <w:p w14:paraId="2D318FF3"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 (đợt 1); Quý IV/2026 (đợt 2)</w:t>
            </w:r>
          </w:p>
        </w:tc>
        <w:tc>
          <w:tcPr>
            <w:tcW w:w="931" w:type="pct"/>
            <w:tcBorders>
              <w:top w:val="nil"/>
              <w:left w:val="nil"/>
              <w:bottom w:val="single" w:sz="4" w:space="0" w:color="auto"/>
              <w:right w:val="single" w:sz="4" w:space="0" w:color="auto"/>
            </w:tcBorders>
            <w:vAlign w:val="center"/>
            <w:hideMark/>
          </w:tcPr>
          <w:p w14:paraId="616C2222"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mục giấy tờ đề xuất cắt giảm; phương án thực hiện</w:t>
            </w:r>
          </w:p>
        </w:tc>
        <w:tc>
          <w:tcPr>
            <w:tcW w:w="721" w:type="pct"/>
            <w:tcBorders>
              <w:top w:val="nil"/>
              <w:left w:val="nil"/>
              <w:bottom w:val="single" w:sz="4" w:space="0" w:color="auto"/>
              <w:right w:val="single" w:sz="4" w:space="0" w:color="auto"/>
            </w:tcBorders>
            <w:vAlign w:val="center"/>
            <w:hideMark/>
          </w:tcPr>
          <w:p w14:paraId="0C666FC9"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Gắn nhiệm vụ số hóa, “cung cấp thông tin một lần”</w:t>
            </w:r>
          </w:p>
        </w:tc>
      </w:tr>
      <w:tr w:rsidR="000C28E8" w:rsidRPr="000C28E8" w14:paraId="48E04CB4" w14:textId="77777777" w:rsidTr="00005CAB">
        <w:trPr>
          <w:trHeight w:val="900"/>
        </w:trPr>
        <w:tc>
          <w:tcPr>
            <w:tcW w:w="190" w:type="pct"/>
            <w:tcBorders>
              <w:top w:val="nil"/>
              <w:left w:val="single" w:sz="4" w:space="0" w:color="auto"/>
              <w:bottom w:val="single" w:sz="4" w:space="0" w:color="auto"/>
              <w:right w:val="single" w:sz="4" w:space="0" w:color="auto"/>
            </w:tcBorders>
            <w:noWrap/>
            <w:vAlign w:val="center"/>
            <w:hideMark/>
          </w:tcPr>
          <w:p w14:paraId="029C066A"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5</w:t>
            </w:r>
          </w:p>
        </w:tc>
        <w:tc>
          <w:tcPr>
            <w:tcW w:w="1116" w:type="pct"/>
            <w:tcBorders>
              <w:top w:val="nil"/>
              <w:left w:val="nil"/>
              <w:bottom w:val="single" w:sz="4" w:space="0" w:color="auto"/>
              <w:right w:val="single" w:sz="4" w:space="0" w:color="auto"/>
            </w:tcBorders>
            <w:vAlign w:val="center"/>
            <w:hideMark/>
          </w:tcPr>
          <w:p w14:paraId="36AED0DF"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đề xuất cắt giảm thời gian giải quyết TTHC liên quan hoạt động kinh doanh (giảm số bước, liên thông, chuẩn hóa quy trình)</w:t>
            </w:r>
          </w:p>
        </w:tc>
        <w:tc>
          <w:tcPr>
            <w:tcW w:w="663" w:type="pct"/>
            <w:tcBorders>
              <w:top w:val="nil"/>
              <w:left w:val="nil"/>
              <w:bottom w:val="single" w:sz="4" w:space="0" w:color="auto"/>
              <w:right w:val="single" w:sz="4" w:space="0" w:color="auto"/>
            </w:tcBorders>
            <w:vAlign w:val="center"/>
            <w:hideMark/>
          </w:tcPr>
          <w:p w14:paraId="6B8FD5FA"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quản lý ngành/lĩnh vực</w:t>
            </w:r>
          </w:p>
        </w:tc>
        <w:tc>
          <w:tcPr>
            <w:tcW w:w="662" w:type="pct"/>
            <w:tcBorders>
              <w:top w:val="nil"/>
              <w:left w:val="nil"/>
              <w:bottom w:val="single" w:sz="4" w:space="0" w:color="auto"/>
              <w:right w:val="single" w:sz="4" w:space="0" w:color="auto"/>
            </w:tcBorders>
            <w:vAlign w:val="center"/>
            <w:hideMark/>
          </w:tcPr>
          <w:p w14:paraId="0810B5EF"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UBND cấp xã; cơ quan liên thông</w:t>
            </w:r>
          </w:p>
        </w:tc>
        <w:tc>
          <w:tcPr>
            <w:tcW w:w="717" w:type="pct"/>
            <w:tcBorders>
              <w:top w:val="nil"/>
              <w:left w:val="nil"/>
              <w:bottom w:val="single" w:sz="4" w:space="0" w:color="auto"/>
              <w:right w:val="single" w:sz="4" w:space="0" w:color="auto"/>
            </w:tcBorders>
            <w:vAlign w:val="center"/>
            <w:hideMark/>
          </w:tcPr>
          <w:p w14:paraId="04204AB3"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II–Quý III/2026</w:t>
            </w:r>
          </w:p>
        </w:tc>
        <w:tc>
          <w:tcPr>
            <w:tcW w:w="931" w:type="pct"/>
            <w:tcBorders>
              <w:top w:val="nil"/>
              <w:left w:val="nil"/>
              <w:bottom w:val="single" w:sz="4" w:space="0" w:color="auto"/>
              <w:right w:val="single" w:sz="4" w:space="0" w:color="auto"/>
            </w:tcBorders>
            <w:vAlign w:val="center"/>
            <w:hideMark/>
          </w:tcPr>
          <w:p w14:paraId="65DE6355"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Phương án rút ngắn thời gian; quy trình nội bộ cải tiến</w:t>
            </w:r>
          </w:p>
        </w:tc>
        <w:tc>
          <w:tcPr>
            <w:tcW w:w="721" w:type="pct"/>
            <w:tcBorders>
              <w:top w:val="nil"/>
              <w:left w:val="nil"/>
              <w:bottom w:val="single" w:sz="4" w:space="0" w:color="auto"/>
              <w:right w:val="single" w:sz="4" w:space="0" w:color="auto"/>
            </w:tcBorders>
            <w:vAlign w:val="center"/>
            <w:hideMark/>
          </w:tcPr>
          <w:p w14:paraId="1F959776"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Hướng tới mục tiêu giảm 50% thời gian so với 2024 (nếu áp dụng)</w:t>
            </w:r>
          </w:p>
        </w:tc>
      </w:tr>
      <w:tr w:rsidR="000C28E8" w:rsidRPr="000C28E8" w14:paraId="74CF9D52" w14:textId="77777777" w:rsidTr="00005CAB">
        <w:trPr>
          <w:trHeight w:val="900"/>
        </w:trPr>
        <w:tc>
          <w:tcPr>
            <w:tcW w:w="190" w:type="pct"/>
            <w:tcBorders>
              <w:top w:val="nil"/>
              <w:left w:val="single" w:sz="4" w:space="0" w:color="auto"/>
              <w:bottom w:val="single" w:sz="4" w:space="0" w:color="auto"/>
              <w:right w:val="single" w:sz="4" w:space="0" w:color="auto"/>
            </w:tcBorders>
            <w:noWrap/>
            <w:vAlign w:val="center"/>
            <w:hideMark/>
          </w:tcPr>
          <w:p w14:paraId="5FEB7021"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6</w:t>
            </w:r>
          </w:p>
        </w:tc>
        <w:tc>
          <w:tcPr>
            <w:tcW w:w="1116" w:type="pct"/>
            <w:tcBorders>
              <w:top w:val="nil"/>
              <w:left w:val="nil"/>
              <w:bottom w:val="single" w:sz="4" w:space="0" w:color="auto"/>
              <w:right w:val="single" w:sz="4" w:space="0" w:color="auto"/>
            </w:tcBorders>
            <w:vAlign w:val="center"/>
            <w:hideMark/>
          </w:tcPr>
          <w:p w14:paraId="66397A8D"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kiến nghị bãi bỏ/sửa đổi quy định chồng chéo, không rõ ràng về điều kiện kinh doanh, giấy phép, kiểm tra chuyên ngành (trong thẩm quyền địa phương)</w:t>
            </w:r>
          </w:p>
        </w:tc>
        <w:tc>
          <w:tcPr>
            <w:tcW w:w="663" w:type="pct"/>
            <w:tcBorders>
              <w:top w:val="nil"/>
              <w:left w:val="nil"/>
              <w:bottom w:val="single" w:sz="4" w:space="0" w:color="auto"/>
              <w:right w:val="single" w:sz="4" w:space="0" w:color="auto"/>
            </w:tcBorders>
            <w:vAlign w:val="center"/>
            <w:hideMark/>
          </w:tcPr>
          <w:p w14:paraId="461F67E3"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quản lý ngành/lĩnh vực</w:t>
            </w:r>
          </w:p>
        </w:tc>
        <w:tc>
          <w:tcPr>
            <w:tcW w:w="662" w:type="pct"/>
            <w:tcBorders>
              <w:top w:val="nil"/>
              <w:left w:val="nil"/>
              <w:bottom w:val="single" w:sz="4" w:space="0" w:color="auto"/>
              <w:right w:val="single" w:sz="4" w:space="0" w:color="auto"/>
            </w:tcBorders>
            <w:vAlign w:val="center"/>
            <w:hideMark/>
          </w:tcPr>
          <w:p w14:paraId="3DE14230"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Tư pháp; Văn phòng UBND tỉnh; hiệp hội DN</w:t>
            </w:r>
          </w:p>
        </w:tc>
        <w:tc>
          <w:tcPr>
            <w:tcW w:w="717" w:type="pct"/>
            <w:tcBorders>
              <w:top w:val="nil"/>
              <w:left w:val="nil"/>
              <w:bottom w:val="single" w:sz="4" w:space="0" w:color="auto"/>
              <w:right w:val="single" w:sz="4" w:space="0" w:color="auto"/>
            </w:tcBorders>
            <w:vAlign w:val="center"/>
            <w:hideMark/>
          </w:tcPr>
          <w:p w14:paraId="05B4F34C"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III/2026</w:t>
            </w:r>
          </w:p>
        </w:tc>
        <w:tc>
          <w:tcPr>
            <w:tcW w:w="931" w:type="pct"/>
            <w:tcBorders>
              <w:top w:val="nil"/>
              <w:left w:val="nil"/>
              <w:bottom w:val="single" w:sz="4" w:space="0" w:color="auto"/>
              <w:right w:val="single" w:sz="4" w:space="0" w:color="auto"/>
            </w:tcBorders>
            <w:vAlign w:val="center"/>
            <w:hideMark/>
          </w:tcPr>
          <w:p w14:paraId="09E66582"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rà soát; đề xuất sửa đổi/bãi bỏ; dự thảo văn bản (nếu thuộc thẩm quyền)</w:t>
            </w:r>
          </w:p>
        </w:tc>
        <w:tc>
          <w:tcPr>
            <w:tcW w:w="721" w:type="pct"/>
            <w:tcBorders>
              <w:top w:val="nil"/>
              <w:left w:val="nil"/>
              <w:bottom w:val="single" w:sz="4" w:space="0" w:color="auto"/>
              <w:right w:val="single" w:sz="4" w:space="0" w:color="auto"/>
            </w:tcBorders>
            <w:vAlign w:val="center"/>
            <w:hideMark/>
          </w:tcPr>
          <w:p w14:paraId="66D0D6DC"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Trường hợp vượt thẩm quyền: tổng hợp kiến nghị bộ/ngành</w:t>
            </w:r>
          </w:p>
        </w:tc>
      </w:tr>
      <w:tr w:rsidR="000C28E8" w:rsidRPr="000C28E8" w14:paraId="526EEF9F" w14:textId="77777777" w:rsidTr="00005CAB">
        <w:trPr>
          <w:trHeight w:val="600"/>
        </w:trPr>
        <w:tc>
          <w:tcPr>
            <w:tcW w:w="190" w:type="pct"/>
            <w:tcBorders>
              <w:top w:val="nil"/>
              <w:left w:val="single" w:sz="4" w:space="0" w:color="auto"/>
              <w:bottom w:val="single" w:sz="4" w:space="0" w:color="auto"/>
              <w:right w:val="single" w:sz="4" w:space="0" w:color="auto"/>
            </w:tcBorders>
            <w:noWrap/>
            <w:vAlign w:val="center"/>
            <w:hideMark/>
          </w:tcPr>
          <w:p w14:paraId="5BD3461A"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7</w:t>
            </w:r>
          </w:p>
        </w:tc>
        <w:tc>
          <w:tcPr>
            <w:tcW w:w="1116" w:type="pct"/>
            <w:tcBorders>
              <w:top w:val="nil"/>
              <w:left w:val="nil"/>
              <w:bottom w:val="single" w:sz="4" w:space="0" w:color="auto"/>
              <w:right w:val="single" w:sz="4" w:space="0" w:color="auto"/>
            </w:tcBorders>
            <w:vAlign w:val="center"/>
            <w:hideMark/>
          </w:tcPr>
          <w:p w14:paraId="53354243"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Thiết lập cơ chế tham vấn doanh nghiệp/hiệp hội khi rà soát TTHC/QĐKD (hội nghị, khảo sát, kênh góp ý)</w:t>
            </w:r>
          </w:p>
        </w:tc>
        <w:tc>
          <w:tcPr>
            <w:tcW w:w="663" w:type="pct"/>
            <w:tcBorders>
              <w:top w:val="nil"/>
              <w:left w:val="nil"/>
              <w:bottom w:val="single" w:sz="4" w:space="0" w:color="auto"/>
              <w:right w:val="single" w:sz="4" w:space="0" w:color="auto"/>
            </w:tcBorders>
            <w:vAlign w:val="center"/>
            <w:hideMark/>
          </w:tcPr>
          <w:p w14:paraId="3D3BF6FB"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Tài chính (đầu mối DN), sở ngành liên quan</w:t>
            </w:r>
          </w:p>
        </w:tc>
        <w:tc>
          <w:tcPr>
            <w:tcW w:w="662" w:type="pct"/>
            <w:tcBorders>
              <w:top w:val="nil"/>
              <w:left w:val="nil"/>
              <w:bottom w:val="single" w:sz="4" w:space="0" w:color="auto"/>
              <w:right w:val="single" w:sz="4" w:space="0" w:color="auto"/>
            </w:tcBorders>
            <w:vAlign w:val="center"/>
            <w:hideMark/>
          </w:tcPr>
          <w:p w14:paraId="407ED194"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Hiệp hội DN; Văn phòng UBND tỉnh; Sở Tư pháp</w:t>
            </w:r>
          </w:p>
        </w:tc>
        <w:tc>
          <w:tcPr>
            <w:tcW w:w="717" w:type="pct"/>
            <w:tcBorders>
              <w:top w:val="nil"/>
              <w:left w:val="nil"/>
              <w:bottom w:val="single" w:sz="4" w:space="0" w:color="auto"/>
              <w:right w:val="single" w:sz="4" w:space="0" w:color="auto"/>
            </w:tcBorders>
            <w:vAlign w:val="center"/>
            <w:hideMark/>
          </w:tcPr>
          <w:p w14:paraId="5C3ADECD"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931" w:type="pct"/>
            <w:tcBorders>
              <w:top w:val="nil"/>
              <w:left w:val="nil"/>
              <w:bottom w:val="single" w:sz="4" w:space="0" w:color="auto"/>
              <w:right w:val="single" w:sz="4" w:space="0" w:color="auto"/>
            </w:tcBorders>
            <w:vAlign w:val="center"/>
            <w:hideMark/>
          </w:tcPr>
          <w:p w14:paraId="5982359D"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Biên bản tham vấn; tổng hợp góp ý; danh mục vấn đề DN kiến nghị</w:t>
            </w:r>
          </w:p>
        </w:tc>
        <w:tc>
          <w:tcPr>
            <w:tcW w:w="721" w:type="pct"/>
            <w:tcBorders>
              <w:top w:val="nil"/>
              <w:left w:val="nil"/>
              <w:bottom w:val="single" w:sz="4" w:space="0" w:color="auto"/>
              <w:right w:val="single" w:sz="4" w:space="0" w:color="auto"/>
            </w:tcBorders>
            <w:vAlign w:val="center"/>
            <w:hideMark/>
          </w:tcPr>
          <w:p w14:paraId="734FAB63"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Bảo đảm cải cách sát thực tiễn</w:t>
            </w:r>
          </w:p>
        </w:tc>
      </w:tr>
      <w:tr w:rsidR="000C28E8" w:rsidRPr="000C28E8" w14:paraId="041DE63F" w14:textId="77777777" w:rsidTr="00005CAB">
        <w:trPr>
          <w:trHeight w:val="900"/>
        </w:trPr>
        <w:tc>
          <w:tcPr>
            <w:tcW w:w="190" w:type="pct"/>
            <w:tcBorders>
              <w:top w:val="nil"/>
              <w:left w:val="single" w:sz="4" w:space="0" w:color="auto"/>
              <w:bottom w:val="single" w:sz="4" w:space="0" w:color="auto"/>
              <w:right w:val="single" w:sz="4" w:space="0" w:color="auto"/>
            </w:tcBorders>
            <w:noWrap/>
            <w:vAlign w:val="center"/>
            <w:hideMark/>
          </w:tcPr>
          <w:p w14:paraId="04EB8DF1"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8</w:t>
            </w:r>
          </w:p>
        </w:tc>
        <w:tc>
          <w:tcPr>
            <w:tcW w:w="1116" w:type="pct"/>
            <w:tcBorders>
              <w:top w:val="nil"/>
              <w:left w:val="nil"/>
              <w:bottom w:val="single" w:sz="4" w:space="0" w:color="auto"/>
              <w:right w:val="single" w:sz="4" w:space="0" w:color="auto"/>
            </w:tcBorders>
            <w:vAlign w:val="center"/>
            <w:hideMark/>
          </w:tcPr>
          <w:p w14:paraId="5BB10E99"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Xây dựng/đề xuất phương án cắt giảm chi phí tuân thủ (chi phí hồ sơ, đi lại, thời gian chờ, phí không chính thức) cho nhóm TTHC trọng điểm</w:t>
            </w:r>
          </w:p>
        </w:tc>
        <w:tc>
          <w:tcPr>
            <w:tcW w:w="663" w:type="pct"/>
            <w:tcBorders>
              <w:top w:val="nil"/>
              <w:left w:val="nil"/>
              <w:bottom w:val="single" w:sz="4" w:space="0" w:color="auto"/>
              <w:right w:val="single" w:sz="4" w:space="0" w:color="auto"/>
            </w:tcBorders>
            <w:vAlign w:val="center"/>
            <w:hideMark/>
          </w:tcPr>
          <w:p w14:paraId="3289D854"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(điều phối)</w:t>
            </w:r>
          </w:p>
        </w:tc>
        <w:tc>
          <w:tcPr>
            <w:tcW w:w="662" w:type="pct"/>
            <w:tcBorders>
              <w:top w:val="nil"/>
              <w:left w:val="nil"/>
              <w:bottom w:val="single" w:sz="4" w:space="0" w:color="auto"/>
              <w:right w:val="single" w:sz="4" w:space="0" w:color="auto"/>
            </w:tcBorders>
            <w:vAlign w:val="center"/>
            <w:hideMark/>
          </w:tcPr>
          <w:p w14:paraId="6D3CD2B3"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Tư pháp; Sở Tài chính; Sở, ban, ngành tỉnh; UBND cấp xã</w:t>
            </w:r>
          </w:p>
        </w:tc>
        <w:tc>
          <w:tcPr>
            <w:tcW w:w="717" w:type="pct"/>
            <w:tcBorders>
              <w:top w:val="nil"/>
              <w:left w:val="nil"/>
              <w:bottom w:val="single" w:sz="4" w:space="0" w:color="auto"/>
              <w:right w:val="single" w:sz="4" w:space="0" w:color="auto"/>
            </w:tcBorders>
            <w:vAlign w:val="center"/>
            <w:hideMark/>
          </w:tcPr>
          <w:p w14:paraId="516C021B"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III/2026</w:t>
            </w:r>
          </w:p>
        </w:tc>
        <w:tc>
          <w:tcPr>
            <w:tcW w:w="931" w:type="pct"/>
            <w:tcBorders>
              <w:top w:val="nil"/>
              <w:left w:val="nil"/>
              <w:bottom w:val="single" w:sz="4" w:space="0" w:color="auto"/>
              <w:right w:val="single" w:sz="4" w:space="0" w:color="auto"/>
            </w:tcBorders>
            <w:vAlign w:val="center"/>
            <w:hideMark/>
          </w:tcPr>
          <w:p w14:paraId="3799A0FF"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Phương án cắt giảm; lộ trình; chỉ số đo lường</w:t>
            </w:r>
          </w:p>
        </w:tc>
        <w:tc>
          <w:tcPr>
            <w:tcW w:w="721" w:type="pct"/>
            <w:tcBorders>
              <w:top w:val="nil"/>
              <w:left w:val="nil"/>
              <w:bottom w:val="single" w:sz="4" w:space="0" w:color="auto"/>
              <w:right w:val="single" w:sz="4" w:space="0" w:color="auto"/>
            </w:tcBorders>
            <w:vAlign w:val="center"/>
            <w:hideMark/>
          </w:tcPr>
          <w:p w14:paraId="1BC232A7"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Có thể chọn 10–20 TTHC trọng điểm cho DN</w:t>
            </w:r>
          </w:p>
        </w:tc>
      </w:tr>
      <w:tr w:rsidR="000C28E8" w:rsidRPr="000C28E8" w14:paraId="335CB109" w14:textId="77777777" w:rsidTr="00005CAB">
        <w:trPr>
          <w:trHeight w:val="900"/>
        </w:trPr>
        <w:tc>
          <w:tcPr>
            <w:tcW w:w="190" w:type="pct"/>
            <w:tcBorders>
              <w:top w:val="nil"/>
              <w:left w:val="single" w:sz="4" w:space="0" w:color="auto"/>
              <w:bottom w:val="single" w:sz="4" w:space="0" w:color="auto"/>
              <w:right w:val="single" w:sz="4" w:space="0" w:color="auto"/>
            </w:tcBorders>
            <w:noWrap/>
            <w:vAlign w:val="center"/>
            <w:hideMark/>
          </w:tcPr>
          <w:p w14:paraId="0A16AD7F"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9</w:t>
            </w:r>
          </w:p>
        </w:tc>
        <w:tc>
          <w:tcPr>
            <w:tcW w:w="1116" w:type="pct"/>
            <w:tcBorders>
              <w:top w:val="nil"/>
              <w:left w:val="nil"/>
              <w:bottom w:val="single" w:sz="4" w:space="0" w:color="auto"/>
              <w:right w:val="single" w:sz="4" w:space="0" w:color="auto"/>
            </w:tcBorders>
            <w:vAlign w:val="center"/>
            <w:hideMark/>
          </w:tcPr>
          <w:p w14:paraId="230A93DE"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Cập nhật, công khai kịp thời TTHC đã được cải cách (trên CSDLQG, HTTT giải quyết TTHC; niêm yết tại Một cửa)</w:t>
            </w:r>
          </w:p>
        </w:tc>
        <w:tc>
          <w:tcPr>
            <w:tcW w:w="663" w:type="pct"/>
            <w:tcBorders>
              <w:top w:val="nil"/>
              <w:left w:val="nil"/>
              <w:bottom w:val="single" w:sz="4" w:space="0" w:color="auto"/>
              <w:right w:val="single" w:sz="4" w:space="0" w:color="auto"/>
            </w:tcBorders>
            <w:vAlign w:val="center"/>
            <w:hideMark/>
          </w:tcPr>
          <w:p w14:paraId="67D75E00"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(cơ quan quản lý TTHC)</w:t>
            </w:r>
          </w:p>
        </w:tc>
        <w:tc>
          <w:tcPr>
            <w:tcW w:w="662" w:type="pct"/>
            <w:tcBorders>
              <w:top w:val="nil"/>
              <w:left w:val="nil"/>
              <w:bottom w:val="single" w:sz="4" w:space="0" w:color="auto"/>
              <w:right w:val="single" w:sz="4" w:space="0" w:color="auto"/>
            </w:tcBorders>
            <w:vAlign w:val="center"/>
            <w:hideMark/>
          </w:tcPr>
          <w:p w14:paraId="4C3E023C" w14:textId="718E9EAC"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UBND cấp xã;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717" w:type="pct"/>
            <w:tcBorders>
              <w:top w:val="nil"/>
              <w:left w:val="nil"/>
              <w:bottom w:val="single" w:sz="4" w:space="0" w:color="auto"/>
              <w:right w:val="single" w:sz="4" w:space="0" w:color="auto"/>
            </w:tcBorders>
            <w:vAlign w:val="center"/>
            <w:hideMark/>
          </w:tcPr>
          <w:p w14:paraId="01E8A8A5"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Thường xuyên; chốt theo quý</w:t>
            </w:r>
          </w:p>
        </w:tc>
        <w:tc>
          <w:tcPr>
            <w:tcW w:w="931" w:type="pct"/>
            <w:tcBorders>
              <w:top w:val="nil"/>
              <w:left w:val="nil"/>
              <w:bottom w:val="single" w:sz="4" w:space="0" w:color="auto"/>
              <w:right w:val="single" w:sz="4" w:space="0" w:color="auto"/>
            </w:tcBorders>
            <w:vAlign w:val="center"/>
            <w:hideMark/>
          </w:tcPr>
          <w:p w14:paraId="559A642F"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Quyết định công bố danh mục; dữ liệu công khai đồng bộ, đúng hạn</w:t>
            </w:r>
          </w:p>
        </w:tc>
        <w:tc>
          <w:tcPr>
            <w:tcW w:w="721" w:type="pct"/>
            <w:tcBorders>
              <w:top w:val="nil"/>
              <w:left w:val="nil"/>
              <w:bottom w:val="single" w:sz="4" w:space="0" w:color="auto"/>
              <w:right w:val="single" w:sz="4" w:space="0" w:color="auto"/>
            </w:tcBorders>
            <w:vAlign w:val="center"/>
            <w:hideMark/>
          </w:tcPr>
          <w:p w14:paraId="1F02394B"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Liên thông nhiệm vụ (2) về công bố, công khai TTHC</w:t>
            </w:r>
          </w:p>
        </w:tc>
      </w:tr>
      <w:tr w:rsidR="000C28E8" w:rsidRPr="000C28E8" w14:paraId="50D841A6" w14:textId="77777777" w:rsidTr="00005CAB">
        <w:trPr>
          <w:trHeight w:val="900"/>
        </w:trPr>
        <w:tc>
          <w:tcPr>
            <w:tcW w:w="190" w:type="pct"/>
            <w:tcBorders>
              <w:top w:val="nil"/>
              <w:left w:val="single" w:sz="4" w:space="0" w:color="auto"/>
              <w:bottom w:val="single" w:sz="4" w:space="0" w:color="auto"/>
              <w:right w:val="single" w:sz="4" w:space="0" w:color="auto"/>
            </w:tcBorders>
            <w:noWrap/>
            <w:vAlign w:val="center"/>
            <w:hideMark/>
          </w:tcPr>
          <w:p w14:paraId="0600885B"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w:t>
            </w:r>
          </w:p>
        </w:tc>
        <w:tc>
          <w:tcPr>
            <w:tcW w:w="1116" w:type="pct"/>
            <w:tcBorders>
              <w:top w:val="nil"/>
              <w:left w:val="nil"/>
              <w:bottom w:val="single" w:sz="4" w:space="0" w:color="auto"/>
              <w:right w:val="single" w:sz="4" w:space="0" w:color="auto"/>
            </w:tcBorders>
            <w:vAlign w:val="center"/>
            <w:hideMark/>
          </w:tcPr>
          <w:p w14:paraId="5D7BB59E"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Tái cấu trúc quy trình và nâng cấp DVC trực tuyến cho TTHC liên quan DN đủ điều kiện (ưu tiên toàn trình; thanh toán trực tuyến; trả kết quả điện tử)</w:t>
            </w:r>
          </w:p>
        </w:tc>
        <w:tc>
          <w:tcPr>
            <w:tcW w:w="663" w:type="pct"/>
            <w:tcBorders>
              <w:top w:val="nil"/>
              <w:left w:val="nil"/>
              <w:bottom w:val="single" w:sz="4" w:space="0" w:color="auto"/>
              <w:right w:val="single" w:sz="4" w:space="0" w:color="auto"/>
            </w:tcBorders>
            <w:vAlign w:val="center"/>
            <w:hideMark/>
          </w:tcPr>
          <w:p w14:paraId="6DF34ED4"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quản lý ngành/lĩnh vực</w:t>
            </w:r>
          </w:p>
        </w:tc>
        <w:tc>
          <w:tcPr>
            <w:tcW w:w="662" w:type="pct"/>
            <w:tcBorders>
              <w:top w:val="nil"/>
              <w:left w:val="nil"/>
              <w:bottom w:val="single" w:sz="4" w:space="0" w:color="auto"/>
              <w:right w:val="single" w:sz="4" w:space="0" w:color="auto"/>
            </w:tcBorders>
            <w:vAlign w:val="center"/>
            <w:hideMark/>
          </w:tcPr>
          <w:p w14:paraId="2A241274" w14:textId="4E54121A"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771CFD" w:rsidRPr="000C28E8">
              <w:rPr>
                <w:rFonts w:ascii="Times New Roman" w:eastAsia="Times New Roman" w:hAnsi="Times New Roman" w:cs="Times New Roman"/>
                <w:kern w:val="0"/>
                <w:sz w:val="28"/>
                <w:szCs w:val="28"/>
                <w14:ligatures w14:val="none"/>
              </w:rPr>
              <w:t>Sở Khoa học và Công nghệ</w:t>
            </w:r>
            <w:r w:rsidRPr="000C28E8">
              <w:rPr>
                <w:rFonts w:ascii="Times New Roman" w:eastAsia="Times New Roman" w:hAnsi="Times New Roman" w:cs="Times New Roman"/>
                <w:kern w:val="0"/>
                <w:sz w:val="28"/>
                <w:szCs w:val="28"/>
                <w14:ligatures w14:val="none"/>
              </w:rPr>
              <w:t xml:space="preserve">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 UBND cấp xã</w:t>
            </w:r>
          </w:p>
        </w:tc>
        <w:tc>
          <w:tcPr>
            <w:tcW w:w="717" w:type="pct"/>
            <w:tcBorders>
              <w:top w:val="nil"/>
              <w:left w:val="nil"/>
              <w:bottom w:val="single" w:sz="4" w:space="0" w:color="auto"/>
              <w:right w:val="single" w:sz="4" w:space="0" w:color="auto"/>
            </w:tcBorders>
            <w:vAlign w:val="center"/>
            <w:hideMark/>
          </w:tcPr>
          <w:p w14:paraId="44E4B44C"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III–Quý IV/2026</w:t>
            </w:r>
          </w:p>
        </w:tc>
        <w:tc>
          <w:tcPr>
            <w:tcW w:w="931" w:type="pct"/>
            <w:tcBorders>
              <w:top w:val="nil"/>
              <w:left w:val="nil"/>
              <w:bottom w:val="single" w:sz="4" w:space="0" w:color="auto"/>
              <w:right w:val="single" w:sz="4" w:space="0" w:color="auto"/>
            </w:tcBorders>
            <w:vAlign w:val="center"/>
            <w:hideMark/>
          </w:tcPr>
          <w:p w14:paraId="14E59E61"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DVC toàn trình/một phần được cấu hình; quy trình điện tử; hướng dẫn sử dụng</w:t>
            </w:r>
          </w:p>
        </w:tc>
        <w:tc>
          <w:tcPr>
            <w:tcW w:w="721" w:type="pct"/>
            <w:tcBorders>
              <w:top w:val="nil"/>
              <w:left w:val="nil"/>
              <w:bottom w:val="single" w:sz="4" w:space="0" w:color="auto"/>
              <w:right w:val="single" w:sz="4" w:space="0" w:color="auto"/>
            </w:tcBorders>
            <w:vAlign w:val="center"/>
            <w:hideMark/>
          </w:tcPr>
          <w:p w14:paraId="47F9AFC0"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Gắn nhiệm vụ (5) cấu trúc lại quy trình DVC</w:t>
            </w:r>
          </w:p>
        </w:tc>
      </w:tr>
      <w:tr w:rsidR="000C28E8" w:rsidRPr="000C28E8" w14:paraId="31216AD4" w14:textId="77777777" w:rsidTr="00005CAB">
        <w:trPr>
          <w:trHeight w:val="900"/>
        </w:trPr>
        <w:tc>
          <w:tcPr>
            <w:tcW w:w="190" w:type="pct"/>
            <w:tcBorders>
              <w:top w:val="nil"/>
              <w:left w:val="single" w:sz="4" w:space="0" w:color="auto"/>
              <w:bottom w:val="single" w:sz="4" w:space="0" w:color="auto"/>
              <w:right w:val="single" w:sz="4" w:space="0" w:color="auto"/>
            </w:tcBorders>
            <w:noWrap/>
            <w:vAlign w:val="center"/>
            <w:hideMark/>
          </w:tcPr>
          <w:p w14:paraId="135B6289"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11</w:t>
            </w:r>
          </w:p>
        </w:tc>
        <w:tc>
          <w:tcPr>
            <w:tcW w:w="1116" w:type="pct"/>
            <w:tcBorders>
              <w:top w:val="nil"/>
              <w:left w:val="nil"/>
              <w:bottom w:val="single" w:sz="4" w:space="0" w:color="auto"/>
              <w:right w:val="single" w:sz="4" w:space="0" w:color="auto"/>
            </w:tcBorders>
            <w:vAlign w:val="center"/>
            <w:hideMark/>
          </w:tcPr>
          <w:p w14:paraId="33DFE475"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 chức đo lường – đánh giá kết quả cải cách (tỷ lệ hồ sơ trực tuyến, thời gian xử lý, mức độ hài lòng DN, số kiến nghị được xử lý)</w:t>
            </w:r>
          </w:p>
        </w:tc>
        <w:tc>
          <w:tcPr>
            <w:tcW w:w="663" w:type="pct"/>
            <w:tcBorders>
              <w:top w:val="nil"/>
              <w:left w:val="nil"/>
              <w:bottom w:val="single" w:sz="4" w:space="0" w:color="auto"/>
              <w:right w:val="single" w:sz="4" w:space="0" w:color="auto"/>
            </w:tcBorders>
            <w:vAlign w:val="center"/>
            <w:hideMark/>
          </w:tcPr>
          <w:p w14:paraId="2F4C294F"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(tổng hợp)</w:t>
            </w:r>
          </w:p>
        </w:tc>
        <w:tc>
          <w:tcPr>
            <w:tcW w:w="662" w:type="pct"/>
            <w:tcBorders>
              <w:top w:val="nil"/>
              <w:left w:val="nil"/>
              <w:bottom w:val="single" w:sz="4" w:space="0" w:color="auto"/>
              <w:right w:val="single" w:sz="4" w:space="0" w:color="auto"/>
            </w:tcBorders>
            <w:vAlign w:val="center"/>
            <w:hideMark/>
          </w:tcPr>
          <w:p w14:paraId="17D97625"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Tài chính; Sở, ban, ngành tỉnh; UBND cấp xã</w:t>
            </w:r>
          </w:p>
        </w:tc>
        <w:tc>
          <w:tcPr>
            <w:tcW w:w="717" w:type="pct"/>
            <w:tcBorders>
              <w:top w:val="nil"/>
              <w:left w:val="nil"/>
              <w:bottom w:val="single" w:sz="4" w:space="0" w:color="auto"/>
              <w:right w:val="single" w:sz="4" w:space="0" w:color="auto"/>
            </w:tcBorders>
            <w:vAlign w:val="center"/>
            <w:hideMark/>
          </w:tcPr>
          <w:p w14:paraId="0C9636FF"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quý; tổng kết Quý IV/2026</w:t>
            </w:r>
          </w:p>
        </w:tc>
        <w:tc>
          <w:tcPr>
            <w:tcW w:w="931" w:type="pct"/>
            <w:tcBorders>
              <w:top w:val="nil"/>
              <w:left w:val="nil"/>
              <w:bottom w:val="single" w:sz="4" w:space="0" w:color="auto"/>
              <w:right w:val="single" w:sz="4" w:space="0" w:color="auto"/>
            </w:tcBorders>
            <w:vAlign w:val="center"/>
            <w:hideMark/>
          </w:tcPr>
          <w:p w14:paraId="79C88809"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đánh giá; bảng chỉ số; kiến nghị điều chỉnh</w:t>
            </w:r>
          </w:p>
        </w:tc>
        <w:tc>
          <w:tcPr>
            <w:tcW w:w="721" w:type="pct"/>
            <w:tcBorders>
              <w:top w:val="nil"/>
              <w:left w:val="nil"/>
              <w:bottom w:val="single" w:sz="4" w:space="0" w:color="auto"/>
              <w:right w:val="single" w:sz="4" w:space="0" w:color="auto"/>
            </w:tcBorders>
            <w:vAlign w:val="center"/>
            <w:hideMark/>
          </w:tcPr>
          <w:p w14:paraId="1D17B257"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Phục vụ cải thiện môi trường kinh doanh</w:t>
            </w:r>
          </w:p>
        </w:tc>
      </w:tr>
      <w:tr w:rsidR="00005CAB" w:rsidRPr="000C28E8" w14:paraId="37063177" w14:textId="77777777" w:rsidTr="00005CAB">
        <w:trPr>
          <w:trHeight w:val="900"/>
        </w:trPr>
        <w:tc>
          <w:tcPr>
            <w:tcW w:w="190" w:type="pct"/>
            <w:tcBorders>
              <w:top w:val="nil"/>
              <w:left w:val="single" w:sz="4" w:space="0" w:color="auto"/>
              <w:bottom w:val="single" w:sz="4" w:space="0" w:color="auto"/>
              <w:right w:val="single" w:sz="4" w:space="0" w:color="auto"/>
            </w:tcBorders>
            <w:noWrap/>
            <w:vAlign w:val="center"/>
            <w:hideMark/>
          </w:tcPr>
          <w:p w14:paraId="6A0C1BD5"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12</w:t>
            </w:r>
          </w:p>
        </w:tc>
        <w:tc>
          <w:tcPr>
            <w:tcW w:w="1116" w:type="pct"/>
            <w:tcBorders>
              <w:top w:val="nil"/>
              <w:left w:val="nil"/>
              <w:bottom w:val="single" w:sz="4" w:space="0" w:color="auto"/>
              <w:right w:val="single" w:sz="4" w:space="0" w:color="auto"/>
            </w:tcBorders>
            <w:vAlign w:val="center"/>
            <w:hideMark/>
          </w:tcPr>
          <w:p w14:paraId="6D94ABE5"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Tổng hợp, báo cáo định kỳ kết quả cải cách TTHC/QĐKD (đợt rà soát; kiến nghị; văn bản sửa đổi; tác động)</w:t>
            </w:r>
          </w:p>
        </w:tc>
        <w:tc>
          <w:tcPr>
            <w:tcW w:w="663" w:type="pct"/>
            <w:tcBorders>
              <w:top w:val="nil"/>
              <w:left w:val="nil"/>
              <w:bottom w:val="single" w:sz="4" w:space="0" w:color="auto"/>
              <w:right w:val="single" w:sz="4" w:space="0" w:color="auto"/>
            </w:tcBorders>
            <w:vAlign w:val="center"/>
            <w:hideMark/>
          </w:tcPr>
          <w:p w14:paraId="7B935125"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(tổng hợp)</w:t>
            </w:r>
          </w:p>
        </w:tc>
        <w:tc>
          <w:tcPr>
            <w:tcW w:w="662" w:type="pct"/>
            <w:tcBorders>
              <w:top w:val="nil"/>
              <w:left w:val="nil"/>
              <w:bottom w:val="single" w:sz="4" w:space="0" w:color="auto"/>
              <w:right w:val="single" w:sz="4" w:space="0" w:color="auto"/>
            </w:tcBorders>
            <w:vAlign w:val="center"/>
            <w:hideMark/>
          </w:tcPr>
          <w:p w14:paraId="5D9CFA71"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Tư pháp; Sở Tài chính; Sở, ban, ngành tỉnh; UBND cấp xã</w:t>
            </w:r>
          </w:p>
        </w:tc>
        <w:tc>
          <w:tcPr>
            <w:tcW w:w="717" w:type="pct"/>
            <w:tcBorders>
              <w:top w:val="nil"/>
              <w:left w:val="nil"/>
              <w:bottom w:val="single" w:sz="4" w:space="0" w:color="auto"/>
              <w:right w:val="single" w:sz="4" w:space="0" w:color="auto"/>
            </w:tcBorders>
            <w:vAlign w:val="center"/>
            <w:hideMark/>
          </w:tcPr>
          <w:p w14:paraId="6A40A095"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quý; năm 2026</w:t>
            </w:r>
          </w:p>
        </w:tc>
        <w:tc>
          <w:tcPr>
            <w:tcW w:w="931" w:type="pct"/>
            <w:tcBorders>
              <w:top w:val="nil"/>
              <w:left w:val="nil"/>
              <w:bottom w:val="single" w:sz="4" w:space="0" w:color="auto"/>
              <w:right w:val="single" w:sz="4" w:space="0" w:color="auto"/>
            </w:tcBorders>
            <w:vAlign w:val="center"/>
            <w:hideMark/>
          </w:tcPr>
          <w:p w14:paraId="4C5D64AC"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quý/năm; danh mục nhiệm vụ hoàn thành/chưa hoàn thành</w:t>
            </w:r>
          </w:p>
        </w:tc>
        <w:tc>
          <w:tcPr>
            <w:tcW w:w="721" w:type="pct"/>
            <w:tcBorders>
              <w:top w:val="nil"/>
              <w:left w:val="nil"/>
              <w:bottom w:val="single" w:sz="4" w:space="0" w:color="auto"/>
              <w:right w:val="single" w:sz="4" w:space="0" w:color="auto"/>
            </w:tcBorders>
            <w:vAlign w:val="center"/>
            <w:hideMark/>
          </w:tcPr>
          <w:p w14:paraId="35EBED95"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Tích hợp vào báo cáo KSTTHC/CCTTHC chung</w:t>
            </w:r>
          </w:p>
        </w:tc>
      </w:tr>
    </w:tbl>
    <w:p w14:paraId="523021E6" w14:textId="77777777" w:rsidR="00BA1D0E" w:rsidRPr="000C28E8" w:rsidRDefault="00BA1D0E" w:rsidP="00BA1D0E">
      <w:pPr>
        <w:rPr>
          <w:rFonts w:ascii="Times New Roman" w:eastAsiaTheme="majorEastAsia" w:hAnsi="Times New Roman" w:cs="Times New Roman"/>
          <w:b/>
          <w:bCs/>
          <w:sz w:val="28"/>
          <w:szCs w:val="28"/>
        </w:rPr>
      </w:pPr>
    </w:p>
    <w:p w14:paraId="1BAB150D" w14:textId="77777777" w:rsidR="00147B89" w:rsidRPr="000C28E8" w:rsidRDefault="00147B89" w:rsidP="001070EA">
      <w:pPr>
        <w:keepLines/>
        <w:widowControl w:val="0"/>
        <w:spacing w:after="120" w:line="360" w:lineRule="exact"/>
        <w:jc w:val="both"/>
        <w:outlineLvl w:val="1"/>
        <w:rPr>
          <w:rFonts w:ascii="Times New Roman" w:eastAsiaTheme="majorEastAsia" w:hAnsi="Times New Roman" w:cs="Times New Roman"/>
          <w:b/>
          <w:bCs/>
          <w:sz w:val="28"/>
          <w:szCs w:val="28"/>
        </w:rPr>
      </w:pPr>
      <w:r w:rsidRPr="000C28E8">
        <w:rPr>
          <w:rFonts w:ascii="Times New Roman" w:eastAsiaTheme="majorEastAsia" w:hAnsi="Times New Roman" w:cs="Times New Roman"/>
          <w:b/>
          <w:bCs/>
          <w:sz w:val="28"/>
          <w:szCs w:val="28"/>
        </w:rPr>
        <w:t>11. Đổi mới việc thực hiện, giải quyết TTHC, cung cấp dịch vụ công phục vụ người dân, doanh nghiệp.</w:t>
      </w:r>
    </w:p>
    <w:tbl>
      <w:tblPr>
        <w:tblW w:w="5000" w:type="pct"/>
        <w:tblLook w:val="04A0" w:firstRow="1" w:lastRow="0" w:firstColumn="1" w:lastColumn="0" w:noHBand="0" w:noVBand="1"/>
      </w:tblPr>
      <w:tblGrid>
        <w:gridCol w:w="559"/>
        <w:gridCol w:w="2973"/>
        <w:gridCol w:w="1923"/>
        <w:gridCol w:w="1923"/>
        <w:gridCol w:w="2086"/>
        <w:gridCol w:w="2610"/>
        <w:gridCol w:w="2488"/>
      </w:tblGrid>
      <w:tr w:rsidR="000C28E8" w:rsidRPr="000C28E8" w14:paraId="14FBEEC5" w14:textId="77777777" w:rsidTr="00005CAB">
        <w:trPr>
          <w:trHeight w:val="510"/>
          <w:tblHeader/>
        </w:trPr>
        <w:tc>
          <w:tcPr>
            <w:tcW w:w="192" w:type="pct"/>
            <w:tcBorders>
              <w:top w:val="single" w:sz="4" w:space="0" w:color="auto"/>
              <w:left w:val="single" w:sz="4" w:space="0" w:color="auto"/>
              <w:bottom w:val="single" w:sz="4" w:space="0" w:color="auto"/>
              <w:right w:val="single" w:sz="4" w:space="0" w:color="auto"/>
            </w:tcBorders>
            <w:noWrap/>
            <w:vAlign w:val="center"/>
            <w:hideMark/>
          </w:tcPr>
          <w:p w14:paraId="5E12D0A5" w14:textId="77777777" w:rsidR="00005CAB" w:rsidRPr="000C28E8" w:rsidRDefault="00005CAB" w:rsidP="00005CA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lastRenderedPageBreak/>
              <w:t>Stt</w:t>
            </w:r>
          </w:p>
        </w:tc>
        <w:tc>
          <w:tcPr>
            <w:tcW w:w="1058" w:type="pct"/>
            <w:tcBorders>
              <w:top w:val="single" w:sz="4" w:space="0" w:color="auto"/>
              <w:left w:val="nil"/>
              <w:bottom w:val="single" w:sz="4" w:space="0" w:color="auto"/>
              <w:right w:val="single" w:sz="4" w:space="0" w:color="auto"/>
            </w:tcBorders>
            <w:vAlign w:val="center"/>
            <w:hideMark/>
          </w:tcPr>
          <w:p w14:paraId="12DB2F53" w14:textId="77777777" w:rsidR="00005CAB" w:rsidRPr="000C28E8" w:rsidRDefault="00005CAB" w:rsidP="00005CA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Nội dung</w:t>
            </w:r>
          </w:p>
        </w:tc>
        <w:tc>
          <w:tcPr>
            <w:tcW w:w="697" w:type="pct"/>
            <w:tcBorders>
              <w:top w:val="single" w:sz="4" w:space="0" w:color="auto"/>
              <w:left w:val="nil"/>
              <w:bottom w:val="single" w:sz="4" w:space="0" w:color="auto"/>
              <w:right w:val="single" w:sz="4" w:space="0" w:color="auto"/>
            </w:tcBorders>
            <w:vAlign w:val="center"/>
            <w:hideMark/>
          </w:tcPr>
          <w:p w14:paraId="7DB32D69" w14:textId="77777777" w:rsidR="00005CAB" w:rsidRPr="000C28E8" w:rsidRDefault="00005CAB" w:rsidP="00005CA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chủ trì</w:t>
            </w:r>
          </w:p>
        </w:tc>
        <w:tc>
          <w:tcPr>
            <w:tcW w:w="697" w:type="pct"/>
            <w:tcBorders>
              <w:top w:val="single" w:sz="4" w:space="0" w:color="auto"/>
              <w:left w:val="nil"/>
              <w:bottom w:val="single" w:sz="4" w:space="0" w:color="auto"/>
              <w:right w:val="single" w:sz="4" w:space="0" w:color="auto"/>
            </w:tcBorders>
            <w:vAlign w:val="center"/>
            <w:hideMark/>
          </w:tcPr>
          <w:p w14:paraId="5DE20011" w14:textId="77777777" w:rsidR="00005CAB" w:rsidRPr="000C28E8" w:rsidRDefault="00005CAB" w:rsidP="00005CA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phối hợp</w:t>
            </w:r>
          </w:p>
        </w:tc>
        <w:tc>
          <w:tcPr>
            <w:tcW w:w="753" w:type="pct"/>
            <w:tcBorders>
              <w:top w:val="single" w:sz="4" w:space="0" w:color="auto"/>
              <w:left w:val="nil"/>
              <w:bottom w:val="single" w:sz="4" w:space="0" w:color="auto"/>
              <w:right w:val="single" w:sz="4" w:space="0" w:color="auto"/>
            </w:tcBorders>
            <w:vAlign w:val="center"/>
            <w:hideMark/>
          </w:tcPr>
          <w:p w14:paraId="42296DCF" w14:textId="77777777" w:rsidR="00005CAB" w:rsidRPr="000C28E8" w:rsidRDefault="00005CAB" w:rsidP="00005CA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Thời gian hoàn thành (tháng/quý)</w:t>
            </w:r>
          </w:p>
        </w:tc>
        <w:tc>
          <w:tcPr>
            <w:tcW w:w="933" w:type="pct"/>
            <w:tcBorders>
              <w:top w:val="single" w:sz="4" w:space="0" w:color="auto"/>
              <w:left w:val="nil"/>
              <w:bottom w:val="single" w:sz="4" w:space="0" w:color="auto"/>
              <w:right w:val="single" w:sz="4" w:space="0" w:color="auto"/>
            </w:tcBorders>
            <w:vAlign w:val="center"/>
            <w:hideMark/>
          </w:tcPr>
          <w:p w14:paraId="4A666BAD" w14:textId="77777777" w:rsidR="00005CAB" w:rsidRPr="000C28E8" w:rsidRDefault="00005CAB" w:rsidP="00005CA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Kết quả thực hiện</w:t>
            </w:r>
          </w:p>
        </w:tc>
        <w:tc>
          <w:tcPr>
            <w:tcW w:w="670" w:type="pct"/>
            <w:tcBorders>
              <w:top w:val="single" w:sz="4" w:space="0" w:color="auto"/>
              <w:left w:val="nil"/>
              <w:bottom w:val="single" w:sz="4" w:space="0" w:color="auto"/>
              <w:right w:val="single" w:sz="4" w:space="0" w:color="auto"/>
            </w:tcBorders>
            <w:vAlign w:val="center"/>
            <w:hideMark/>
          </w:tcPr>
          <w:p w14:paraId="563D9EA4" w14:textId="77777777" w:rsidR="00005CAB" w:rsidRPr="000C28E8" w:rsidRDefault="00005CAB" w:rsidP="00005CAB">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Ghi chú</w:t>
            </w:r>
          </w:p>
        </w:tc>
      </w:tr>
      <w:tr w:rsidR="000C28E8" w:rsidRPr="000C28E8" w14:paraId="4C73A700" w14:textId="77777777" w:rsidTr="00005CAB">
        <w:trPr>
          <w:trHeight w:val="1200"/>
        </w:trPr>
        <w:tc>
          <w:tcPr>
            <w:tcW w:w="192" w:type="pct"/>
            <w:tcBorders>
              <w:top w:val="nil"/>
              <w:left w:val="single" w:sz="4" w:space="0" w:color="auto"/>
              <w:bottom w:val="single" w:sz="4" w:space="0" w:color="auto"/>
              <w:right w:val="single" w:sz="4" w:space="0" w:color="auto"/>
            </w:tcBorders>
            <w:noWrap/>
            <w:vAlign w:val="center"/>
            <w:hideMark/>
          </w:tcPr>
          <w:p w14:paraId="2003B257"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w:t>
            </w:r>
          </w:p>
        </w:tc>
        <w:tc>
          <w:tcPr>
            <w:tcW w:w="1058" w:type="pct"/>
            <w:tcBorders>
              <w:top w:val="nil"/>
              <w:left w:val="nil"/>
              <w:bottom w:val="single" w:sz="4" w:space="0" w:color="auto"/>
              <w:right w:val="single" w:sz="4" w:space="0" w:color="auto"/>
            </w:tcBorders>
            <w:vAlign w:val="center"/>
            <w:hideMark/>
          </w:tcPr>
          <w:p w14:paraId="48DD84FA"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Rà soát hiện trạng quy trình giải quyết TTHC và DVC (điểm nghẽn; tỷ lệ trực tuyến; tỷ lệ đúng hạn; phản ánh, kiến nghị) để xác định danh mục ưu tiên đổi mới</w:t>
            </w:r>
          </w:p>
        </w:tc>
        <w:tc>
          <w:tcPr>
            <w:tcW w:w="697" w:type="pct"/>
            <w:tcBorders>
              <w:top w:val="nil"/>
              <w:left w:val="nil"/>
              <w:bottom w:val="single" w:sz="4" w:space="0" w:color="auto"/>
              <w:right w:val="single" w:sz="4" w:space="0" w:color="auto"/>
            </w:tcBorders>
            <w:vAlign w:val="center"/>
            <w:hideMark/>
          </w:tcPr>
          <w:p w14:paraId="75434EB2"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97" w:type="pct"/>
            <w:tcBorders>
              <w:top w:val="nil"/>
              <w:left w:val="nil"/>
              <w:bottom w:val="single" w:sz="4" w:space="0" w:color="auto"/>
              <w:right w:val="single" w:sz="4" w:space="0" w:color="auto"/>
            </w:tcBorders>
            <w:vAlign w:val="center"/>
            <w:hideMark/>
          </w:tcPr>
          <w:p w14:paraId="322F07BD" w14:textId="7597C5B3"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ban, ngành; UBND cấp xã;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753" w:type="pct"/>
            <w:tcBorders>
              <w:top w:val="nil"/>
              <w:left w:val="nil"/>
              <w:bottom w:val="single" w:sz="4" w:space="0" w:color="auto"/>
              <w:right w:val="single" w:sz="4" w:space="0" w:color="auto"/>
            </w:tcBorders>
            <w:vAlign w:val="center"/>
            <w:hideMark/>
          </w:tcPr>
          <w:p w14:paraId="5148A7EA"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I/2026</w:t>
            </w:r>
          </w:p>
        </w:tc>
        <w:tc>
          <w:tcPr>
            <w:tcW w:w="933" w:type="pct"/>
            <w:tcBorders>
              <w:top w:val="nil"/>
              <w:left w:val="nil"/>
              <w:bottom w:val="single" w:sz="4" w:space="0" w:color="auto"/>
              <w:right w:val="single" w:sz="4" w:space="0" w:color="auto"/>
            </w:tcBorders>
            <w:vAlign w:val="center"/>
            <w:hideMark/>
          </w:tcPr>
          <w:p w14:paraId="6B5E9612"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hiện trạng; danh mục TTHC/DVC ưu tiên</w:t>
            </w:r>
          </w:p>
        </w:tc>
        <w:tc>
          <w:tcPr>
            <w:tcW w:w="670" w:type="pct"/>
            <w:tcBorders>
              <w:top w:val="nil"/>
              <w:left w:val="nil"/>
              <w:bottom w:val="single" w:sz="4" w:space="0" w:color="auto"/>
              <w:right w:val="single" w:sz="4" w:space="0" w:color="auto"/>
            </w:tcBorders>
            <w:vAlign w:val="center"/>
            <w:hideMark/>
          </w:tcPr>
          <w:p w14:paraId="26B0171E"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Ưu tiên TTHC phát sinh nhiều hồ sơ, tác động lớn</w:t>
            </w:r>
          </w:p>
        </w:tc>
      </w:tr>
      <w:tr w:rsidR="000C28E8" w:rsidRPr="000C28E8" w14:paraId="547AACA8" w14:textId="77777777" w:rsidTr="00005CAB">
        <w:trPr>
          <w:trHeight w:val="900"/>
        </w:trPr>
        <w:tc>
          <w:tcPr>
            <w:tcW w:w="192" w:type="pct"/>
            <w:tcBorders>
              <w:top w:val="nil"/>
              <w:left w:val="single" w:sz="4" w:space="0" w:color="auto"/>
              <w:bottom w:val="single" w:sz="4" w:space="0" w:color="auto"/>
              <w:right w:val="single" w:sz="4" w:space="0" w:color="auto"/>
            </w:tcBorders>
            <w:noWrap/>
            <w:vAlign w:val="center"/>
            <w:hideMark/>
          </w:tcPr>
          <w:p w14:paraId="0BDA8152"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2</w:t>
            </w:r>
          </w:p>
        </w:tc>
        <w:tc>
          <w:tcPr>
            <w:tcW w:w="1058" w:type="pct"/>
            <w:tcBorders>
              <w:top w:val="nil"/>
              <w:left w:val="nil"/>
              <w:bottom w:val="single" w:sz="4" w:space="0" w:color="auto"/>
              <w:right w:val="single" w:sz="4" w:space="0" w:color="auto"/>
            </w:tcBorders>
            <w:vAlign w:val="center"/>
            <w:hideMark/>
          </w:tcPr>
          <w:p w14:paraId="589FE3DB"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Chuẩn hóa và triển khai tiếp nhận – trả kết quả không phụ thuộc địa giới hành chính trong phạm vi cấp tỉnh đối với TTHC đủ điều kiện</w:t>
            </w:r>
          </w:p>
        </w:tc>
        <w:tc>
          <w:tcPr>
            <w:tcW w:w="697" w:type="pct"/>
            <w:tcBorders>
              <w:top w:val="nil"/>
              <w:left w:val="nil"/>
              <w:bottom w:val="single" w:sz="4" w:space="0" w:color="auto"/>
              <w:right w:val="single" w:sz="4" w:space="0" w:color="auto"/>
            </w:tcBorders>
            <w:vAlign w:val="center"/>
            <w:hideMark/>
          </w:tcPr>
          <w:p w14:paraId="08F523D3"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sở, ban, ngành (theo TTHC)</w:t>
            </w:r>
          </w:p>
        </w:tc>
        <w:tc>
          <w:tcPr>
            <w:tcW w:w="697" w:type="pct"/>
            <w:tcBorders>
              <w:top w:val="nil"/>
              <w:left w:val="nil"/>
              <w:bottom w:val="single" w:sz="4" w:space="0" w:color="auto"/>
              <w:right w:val="single" w:sz="4" w:space="0" w:color="auto"/>
            </w:tcBorders>
            <w:vAlign w:val="center"/>
            <w:hideMark/>
          </w:tcPr>
          <w:p w14:paraId="3F6C1245"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UBND cấp xã</w:t>
            </w:r>
          </w:p>
        </w:tc>
        <w:tc>
          <w:tcPr>
            <w:tcW w:w="753" w:type="pct"/>
            <w:tcBorders>
              <w:top w:val="nil"/>
              <w:left w:val="nil"/>
              <w:bottom w:val="single" w:sz="4" w:space="0" w:color="auto"/>
              <w:right w:val="single" w:sz="4" w:space="0" w:color="auto"/>
            </w:tcBorders>
            <w:vAlign w:val="center"/>
            <w:hideMark/>
          </w:tcPr>
          <w:p w14:paraId="3005B8E2"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II–Quý III/2026</w:t>
            </w:r>
          </w:p>
        </w:tc>
        <w:tc>
          <w:tcPr>
            <w:tcW w:w="933" w:type="pct"/>
            <w:tcBorders>
              <w:top w:val="nil"/>
              <w:left w:val="nil"/>
              <w:bottom w:val="single" w:sz="4" w:space="0" w:color="auto"/>
              <w:right w:val="single" w:sz="4" w:space="0" w:color="auto"/>
            </w:tcBorders>
            <w:vAlign w:val="center"/>
            <w:hideMark/>
          </w:tcPr>
          <w:p w14:paraId="66928B71"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mục TTHC thực hiện; hướng dẫn nghiệp vụ; cấu hình trên HTTT</w:t>
            </w:r>
          </w:p>
        </w:tc>
        <w:tc>
          <w:tcPr>
            <w:tcW w:w="670" w:type="pct"/>
            <w:tcBorders>
              <w:top w:val="nil"/>
              <w:left w:val="nil"/>
              <w:bottom w:val="single" w:sz="4" w:space="0" w:color="auto"/>
              <w:right w:val="single" w:sz="4" w:space="0" w:color="auto"/>
            </w:tcBorders>
            <w:vAlign w:val="center"/>
            <w:hideMark/>
          </w:tcPr>
          <w:p w14:paraId="1EFC69FC"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mục tiêu “100% TTHC không phụ thuộc địa giới hành chính…” (nếu áp dụng)</w:t>
            </w:r>
          </w:p>
        </w:tc>
      </w:tr>
      <w:tr w:rsidR="000C28E8" w:rsidRPr="000C28E8" w14:paraId="1191F2C6" w14:textId="77777777" w:rsidTr="00005CAB">
        <w:trPr>
          <w:trHeight w:val="900"/>
        </w:trPr>
        <w:tc>
          <w:tcPr>
            <w:tcW w:w="192" w:type="pct"/>
            <w:tcBorders>
              <w:top w:val="nil"/>
              <w:left w:val="single" w:sz="4" w:space="0" w:color="auto"/>
              <w:bottom w:val="single" w:sz="4" w:space="0" w:color="auto"/>
              <w:right w:val="single" w:sz="4" w:space="0" w:color="auto"/>
            </w:tcBorders>
            <w:noWrap/>
            <w:vAlign w:val="center"/>
            <w:hideMark/>
          </w:tcPr>
          <w:p w14:paraId="013E8725"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3</w:t>
            </w:r>
          </w:p>
        </w:tc>
        <w:tc>
          <w:tcPr>
            <w:tcW w:w="1058" w:type="pct"/>
            <w:tcBorders>
              <w:top w:val="nil"/>
              <w:left w:val="nil"/>
              <w:bottom w:val="single" w:sz="4" w:space="0" w:color="auto"/>
              <w:right w:val="single" w:sz="4" w:space="0" w:color="auto"/>
            </w:tcBorders>
            <w:vAlign w:val="center"/>
            <w:hideMark/>
          </w:tcPr>
          <w:p w14:paraId="56D34F50"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Mở rộng/chuẩn hóa trả kết quả điện tử và tái sử dụng kết quả số hóa giữa các cơ quan (giảm yêu cầu nộp lại)</w:t>
            </w:r>
          </w:p>
        </w:tc>
        <w:tc>
          <w:tcPr>
            <w:tcW w:w="697" w:type="pct"/>
            <w:tcBorders>
              <w:top w:val="nil"/>
              <w:left w:val="nil"/>
              <w:bottom w:val="single" w:sz="4" w:space="0" w:color="auto"/>
              <w:right w:val="single" w:sz="4" w:space="0" w:color="auto"/>
            </w:tcBorders>
            <w:vAlign w:val="center"/>
            <w:hideMark/>
          </w:tcPr>
          <w:p w14:paraId="039684BD"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Các cơ quan giải quyết TTHC</w:t>
            </w:r>
          </w:p>
        </w:tc>
        <w:tc>
          <w:tcPr>
            <w:tcW w:w="697" w:type="pct"/>
            <w:tcBorders>
              <w:top w:val="nil"/>
              <w:left w:val="nil"/>
              <w:bottom w:val="single" w:sz="4" w:space="0" w:color="auto"/>
              <w:right w:val="single" w:sz="4" w:space="0" w:color="auto"/>
            </w:tcBorders>
            <w:vAlign w:val="center"/>
            <w:hideMark/>
          </w:tcPr>
          <w:p w14:paraId="406EE8FA" w14:textId="3C380BAA"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 UBND cấp xã</w:t>
            </w:r>
          </w:p>
        </w:tc>
        <w:tc>
          <w:tcPr>
            <w:tcW w:w="753" w:type="pct"/>
            <w:tcBorders>
              <w:top w:val="nil"/>
              <w:left w:val="nil"/>
              <w:bottom w:val="single" w:sz="4" w:space="0" w:color="auto"/>
              <w:right w:val="single" w:sz="4" w:space="0" w:color="auto"/>
            </w:tcBorders>
            <w:vAlign w:val="center"/>
            <w:hideMark/>
          </w:tcPr>
          <w:p w14:paraId="79ECA000"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(01–12/2026)</w:t>
            </w:r>
          </w:p>
        </w:tc>
        <w:tc>
          <w:tcPr>
            <w:tcW w:w="933" w:type="pct"/>
            <w:tcBorders>
              <w:top w:val="nil"/>
              <w:left w:val="nil"/>
              <w:bottom w:val="single" w:sz="4" w:space="0" w:color="auto"/>
              <w:right w:val="single" w:sz="4" w:space="0" w:color="auto"/>
            </w:tcBorders>
            <w:vAlign w:val="center"/>
            <w:hideMark/>
          </w:tcPr>
          <w:p w14:paraId="05C31065"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trả kết quả điện tử; thống kê tái sử dụng kết quả</w:t>
            </w:r>
          </w:p>
        </w:tc>
        <w:tc>
          <w:tcPr>
            <w:tcW w:w="670" w:type="pct"/>
            <w:tcBorders>
              <w:top w:val="nil"/>
              <w:left w:val="nil"/>
              <w:bottom w:val="single" w:sz="4" w:space="0" w:color="auto"/>
              <w:right w:val="single" w:sz="4" w:space="0" w:color="auto"/>
            </w:tcBorders>
            <w:vAlign w:val="center"/>
            <w:hideMark/>
          </w:tcPr>
          <w:p w14:paraId="2758B7DA"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Gắn nhiệm vụ số hóa và kho dữ liệu</w:t>
            </w:r>
          </w:p>
        </w:tc>
      </w:tr>
      <w:tr w:rsidR="000C28E8" w:rsidRPr="000C28E8" w14:paraId="5B10E9C2" w14:textId="77777777" w:rsidTr="00005CAB">
        <w:trPr>
          <w:trHeight w:val="900"/>
        </w:trPr>
        <w:tc>
          <w:tcPr>
            <w:tcW w:w="192" w:type="pct"/>
            <w:tcBorders>
              <w:top w:val="nil"/>
              <w:left w:val="single" w:sz="4" w:space="0" w:color="auto"/>
              <w:bottom w:val="single" w:sz="4" w:space="0" w:color="auto"/>
              <w:right w:val="single" w:sz="4" w:space="0" w:color="auto"/>
            </w:tcBorders>
            <w:noWrap/>
            <w:vAlign w:val="center"/>
            <w:hideMark/>
          </w:tcPr>
          <w:p w14:paraId="271B61D5"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4</w:t>
            </w:r>
          </w:p>
        </w:tc>
        <w:tc>
          <w:tcPr>
            <w:tcW w:w="1058" w:type="pct"/>
            <w:tcBorders>
              <w:top w:val="nil"/>
              <w:left w:val="nil"/>
              <w:bottom w:val="single" w:sz="4" w:space="0" w:color="auto"/>
              <w:right w:val="single" w:sz="4" w:space="0" w:color="auto"/>
            </w:tcBorders>
            <w:vAlign w:val="center"/>
            <w:hideMark/>
          </w:tcPr>
          <w:p w14:paraId="6085024B"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Triển khai giám sát chất lượng dịch vụ (uptime, thời gian đáp ứng, lỗi nộp hồ sơ, lỗi thanh toán, lỗi đồng bộ) và cơ chế xử lý sự cố</w:t>
            </w:r>
          </w:p>
        </w:tc>
        <w:tc>
          <w:tcPr>
            <w:tcW w:w="697" w:type="pct"/>
            <w:tcBorders>
              <w:top w:val="nil"/>
              <w:left w:val="nil"/>
              <w:bottom w:val="single" w:sz="4" w:space="0" w:color="auto"/>
              <w:right w:val="single" w:sz="4" w:space="0" w:color="auto"/>
            </w:tcBorders>
            <w:vAlign w:val="center"/>
            <w:hideMark/>
          </w:tcPr>
          <w:p w14:paraId="69B5CFE2" w14:textId="06A99BF0" w:rsidR="00005CAB" w:rsidRPr="000C28E8" w:rsidRDefault="00350EE4"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Đơn vị cung cấp</w:t>
            </w:r>
            <w:r w:rsidR="00005CAB" w:rsidRPr="000C28E8">
              <w:rPr>
                <w:rFonts w:ascii="Times New Roman" w:eastAsia="Times New Roman" w:hAnsi="Times New Roman" w:cs="Times New Roman"/>
                <w:kern w:val="0"/>
                <w:sz w:val="28"/>
                <w:szCs w:val="28"/>
                <w14:ligatures w14:val="none"/>
              </w:rPr>
              <w:t xml:space="preserve"> HTTT</w:t>
            </w:r>
          </w:p>
        </w:tc>
        <w:tc>
          <w:tcPr>
            <w:tcW w:w="697" w:type="pct"/>
            <w:tcBorders>
              <w:top w:val="nil"/>
              <w:left w:val="nil"/>
              <w:bottom w:val="single" w:sz="4" w:space="0" w:color="auto"/>
              <w:right w:val="single" w:sz="4" w:space="0" w:color="auto"/>
            </w:tcBorders>
            <w:vAlign w:val="center"/>
            <w:hideMark/>
          </w:tcPr>
          <w:p w14:paraId="7EF50CBB" w14:textId="6F541ED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771CFD" w:rsidRPr="000C28E8">
              <w:rPr>
                <w:rFonts w:ascii="Times New Roman" w:eastAsia="Times New Roman" w:hAnsi="Times New Roman" w:cs="Times New Roman"/>
                <w:kern w:val="0"/>
                <w:sz w:val="28"/>
                <w:szCs w:val="28"/>
                <w14:ligatures w14:val="none"/>
              </w:rPr>
              <w:t>Sở Khoa học và Công nghệ</w:t>
            </w:r>
            <w:r w:rsidRPr="000C28E8">
              <w:rPr>
                <w:rFonts w:ascii="Times New Roman" w:eastAsia="Times New Roman" w:hAnsi="Times New Roman" w:cs="Times New Roman"/>
                <w:kern w:val="0"/>
                <w:sz w:val="28"/>
                <w:szCs w:val="28"/>
                <w14:ligatures w14:val="none"/>
              </w:rPr>
              <w:t>; Sở, ban, ngành; UBND cấp xã</w:t>
            </w:r>
          </w:p>
        </w:tc>
        <w:tc>
          <w:tcPr>
            <w:tcW w:w="753" w:type="pct"/>
            <w:tcBorders>
              <w:top w:val="nil"/>
              <w:left w:val="nil"/>
              <w:bottom w:val="single" w:sz="4" w:space="0" w:color="auto"/>
              <w:right w:val="single" w:sz="4" w:space="0" w:color="auto"/>
            </w:tcBorders>
            <w:vAlign w:val="center"/>
            <w:hideMark/>
          </w:tcPr>
          <w:p w14:paraId="19F656E6"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w:t>
            </w:r>
          </w:p>
        </w:tc>
        <w:tc>
          <w:tcPr>
            <w:tcW w:w="933" w:type="pct"/>
            <w:tcBorders>
              <w:top w:val="nil"/>
              <w:left w:val="nil"/>
              <w:bottom w:val="single" w:sz="4" w:space="0" w:color="auto"/>
              <w:right w:val="single" w:sz="4" w:space="0" w:color="auto"/>
            </w:tcBorders>
            <w:vAlign w:val="center"/>
            <w:hideMark/>
          </w:tcPr>
          <w:p w14:paraId="1A707DDD"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Dashboard giám sát; quy trình ứng cứu; báo cáo sự cố</w:t>
            </w:r>
          </w:p>
        </w:tc>
        <w:tc>
          <w:tcPr>
            <w:tcW w:w="670" w:type="pct"/>
            <w:tcBorders>
              <w:top w:val="nil"/>
              <w:left w:val="nil"/>
              <w:bottom w:val="single" w:sz="4" w:space="0" w:color="auto"/>
              <w:right w:val="single" w:sz="4" w:space="0" w:color="auto"/>
            </w:tcBorders>
            <w:vAlign w:val="center"/>
            <w:hideMark/>
          </w:tcPr>
          <w:p w14:paraId="689945A0"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Có phân loại mức độ sự cố và thời hạn khắc phục</w:t>
            </w:r>
          </w:p>
        </w:tc>
      </w:tr>
      <w:tr w:rsidR="000C28E8" w:rsidRPr="000C28E8" w14:paraId="123FEF08" w14:textId="77777777" w:rsidTr="00005CAB">
        <w:trPr>
          <w:trHeight w:val="900"/>
        </w:trPr>
        <w:tc>
          <w:tcPr>
            <w:tcW w:w="192" w:type="pct"/>
            <w:tcBorders>
              <w:top w:val="nil"/>
              <w:left w:val="single" w:sz="4" w:space="0" w:color="auto"/>
              <w:bottom w:val="single" w:sz="4" w:space="0" w:color="auto"/>
              <w:right w:val="single" w:sz="4" w:space="0" w:color="auto"/>
            </w:tcBorders>
            <w:noWrap/>
            <w:vAlign w:val="center"/>
            <w:hideMark/>
          </w:tcPr>
          <w:p w14:paraId="32E4A120"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5</w:t>
            </w:r>
          </w:p>
        </w:tc>
        <w:tc>
          <w:tcPr>
            <w:tcW w:w="1058" w:type="pct"/>
            <w:tcBorders>
              <w:top w:val="nil"/>
              <w:left w:val="nil"/>
              <w:bottom w:val="single" w:sz="4" w:space="0" w:color="auto"/>
              <w:right w:val="single" w:sz="4" w:space="0" w:color="auto"/>
            </w:tcBorders>
            <w:vAlign w:val="center"/>
            <w:hideMark/>
          </w:tcPr>
          <w:p w14:paraId="080626D0"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Bảo đảm an ninh, an toàn thông tin cho hệ thống và dữ liệu giải quyết TTHC (phân quyền, lưu vết, sao lưu, kiểm tra ATTT)</w:t>
            </w:r>
          </w:p>
        </w:tc>
        <w:tc>
          <w:tcPr>
            <w:tcW w:w="697" w:type="pct"/>
            <w:tcBorders>
              <w:top w:val="nil"/>
              <w:left w:val="nil"/>
              <w:bottom w:val="single" w:sz="4" w:space="0" w:color="auto"/>
              <w:right w:val="single" w:sz="4" w:space="0" w:color="auto"/>
            </w:tcBorders>
            <w:vAlign w:val="center"/>
            <w:hideMark/>
          </w:tcPr>
          <w:p w14:paraId="6F0BB966" w14:textId="30E565EF" w:rsidR="00005CAB" w:rsidRPr="000C28E8" w:rsidRDefault="00350EE4"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Đơn vị cung cấp</w:t>
            </w:r>
            <w:r w:rsidR="00005CAB" w:rsidRPr="000C28E8">
              <w:rPr>
                <w:rFonts w:ascii="Times New Roman" w:eastAsia="Times New Roman" w:hAnsi="Times New Roman" w:cs="Times New Roman"/>
                <w:kern w:val="0"/>
                <w:sz w:val="28"/>
                <w:szCs w:val="28"/>
                <w14:ligatures w14:val="none"/>
              </w:rPr>
              <w:t xml:space="preserve"> HTTT</w:t>
            </w:r>
          </w:p>
        </w:tc>
        <w:tc>
          <w:tcPr>
            <w:tcW w:w="697" w:type="pct"/>
            <w:tcBorders>
              <w:top w:val="nil"/>
              <w:left w:val="nil"/>
              <w:bottom w:val="single" w:sz="4" w:space="0" w:color="auto"/>
              <w:right w:val="single" w:sz="4" w:space="0" w:color="auto"/>
            </w:tcBorders>
            <w:vAlign w:val="center"/>
            <w:hideMark/>
          </w:tcPr>
          <w:p w14:paraId="2FD474F8" w14:textId="6CBB448E" w:rsidR="00005CAB" w:rsidRPr="000C28E8" w:rsidRDefault="0002345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Công an tỉnh, Sở Khoa học và Công nghệ; </w:t>
            </w:r>
            <w:r w:rsidR="00005CAB" w:rsidRPr="000C28E8">
              <w:rPr>
                <w:rFonts w:ascii="Times New Roman" w:eastAsia="Times New Roman" w:hAnsi="Times New Roman" w:cs="Times New Roman"/>
                <w:kern w:val="0"/>
                <w:sz w:val="28"/>
                <w:szCs w:val="28"/>
                <w14:ligatures w14:val="none"/>
              </w:rPr>
              <w:t>Văn phòng UBND tỉnh</w:t>
            </w:r>
          </w:p>
        </w:tc>
        <w:tc>
          <w:tcPr>
            <w:tcW w:w="753" w:type="pct"/>
            <w:tcBorders>
              <w:top w:val="nil"/>
              <w:left w:val="nil"/>
              <w:bottom w:val="single" w:sz="4" w:space="0" w:color="auto"/>
              <w:right w:val="single" w:sz="4" w:space="0" w:color="auto"/>
            </w:tcBorders>
            <w:vAlign w:val="center"/>
            <w:hideMark/>
          </w:tcPr>
          <w:p w14:paraId="04980BC4"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II/2026 thiết lập; duy trì thường xuyên</w:t>
            </w:r>
          </w:p>
        </w:tc>
        <w:tc>
          <w:tcPr>
            <w:tcW w:w="933" w:type="pct"/>
            <w:tcBorders>
              <w:top w:val="nil"/>
              <w:left w:val="nil"/>
              <w:bottom w:val="single" w:sz="4" w:space="0" w:color="auto"/>
              <w:right w:val="single" w:sz="4" w:space="0" w:color="auto"/>
            </w:tcBorders>
            <w:vAlign w:val="center"/>
            <w:hideMark/>
          </w:tcPr>
          <w:p w14:paraId="5807FE1F"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Kế hoạch/biện pháp ATTT; biên bản kiểm tra; kết quả khắc phục</w:t>
            </w:r>
          </w:p>
        </w:tc>
        <w:tc>
          <w:tcPr>
            <w:tcW w:w="670" w:type="pct"/>
            <w:tcBorders>
              <w:top w:val="nil"/>
              <w:left w:val="nil"/>
              <w:bottom w:val="single" w:sz="4" w:space="0" w:color="auto"/>
              <w:right w:val="single" w:sz="4" w:space="0" w:color="auto"/>
            </w:tcBorders>
            <w:vAlign w:val="center"/>
            <w:hideMark/>
          </w:tcPr>
          <w:p w14:paraId="45ACD3A3"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Lồng ghép diễn tập ATTT (nếu có)</w:t>
            </w:r>
          </w:p>
        </w:tc>
      </w:tr>
      <w:tr w:rsidR="000C28E8" w:rsidRPr="000C28E8" w14:paraId="0AB0F6AE" w14:textId="77777777" w:rsidTr="00005CAB">
        <w:trPr>
          <w:trHeight w:val="900"/>
        </w:trPr>
        <w:tc>
          <w:tcPr>
            <w:tcW w:w="192" w:type="pct"/>
            <w:tcBorders>
              <w:top w:val="nil"/>
              <w:left w:val="single" w:sz="4" w:space="0" w:color="auto"/>
              <w:bottom w:val="single" w:sz="4" w:space="0" w:color="auto"/>
              <w:right w:val="single" w:sz="4" w:space="0" w:color="auto"/>
            </w:tcBorders>
            <w:noWrap/>
            <w:vAlign w:val="center"/>
            <w:hideMark/>
          </w:tcPr>
          <w:p w14:paraId="39C1BF14"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6</w:t>
            </w:r>
          </w:p>
        </w:tc>
        <w:tc>
          <w:tcPr>
            <w:tcW w:w="1058" w:type="pct"/>
            <w:tcBorders>
              <w:top w:val="nil"/>
              <w:left w:val="nil"/>
              <w:bottom w:val="single" w:sz="4" w:space="0" w:color="auto"/>
              <w:right w:val="single" w:sz="4" w:space="0" w:color="auto"/>
            </w:tcBorders>
            <w:vAlign w:val="center"/>
            <w:hideMark/>
          </w:tcPr>
          <w:p w14:paraId="58CC2C72"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Kết nối, chia sẻ dữ liệu với Hệ thống quản lý văn bản và điều hành để liên thông xử lý hồ sơ và ký số, giảm chuyển giấy</w:t>
            </w:r>
          </w:p>
        </w:tc>
        <w:tc>
          <w:tcPr>
            <w:tcW w:w="697" w:type="pct"/>
            <w:tcBorders>
              <w:top w:val="nil"/>
              <w:left w:val="nil"/>
              <w:bottom w:val="single" w:sz="4" w:space="0" w:color="auto"/>
              <w:right w:val="single" w:sz="4" w:space="0" w:color="auto"/>
            </w:tcBorders>
            <w:vAlign w:val="center"/>
            <w:hideMark/>
          </w:tcPr>
          <w:p w14:paraId="2BD1E483" w14:textId="12C7B404" w:rsidR="00005CAB" w:rsidRPr="000C28E8" w:rsidRDefault="00350EE4"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Đơn vị cung cấp</w:t>
            </w:r>
            <w:r w:rsidR="00005CAB" w:rsidRPr="000C28E8">
              <w:rPr>
                <w:rFonts w:ascii="Times New Roman" w:eastAsia="Times New Roman" w:hAnsi="Times New Roman" w:cs="Times New Roman"/>
                <w:kern w:val="0"/>
                <w:sz w:val="28"/>
                <w:szCs w:val="28"/>
                <w14:ligatures w14:val="none"/>
              </w:rPr>
              <w:t xml:space="preserve"> HTTT</w:t>
            </w:r>
          </w:p>
        </w:tc>
        <w:tc>
          <w:tcPr>
            <w:tcW w:w="697" w:type="pct"/>
            <w:tcBorders>
              <w:top w:val="nil"/>
              <w:left w:val="nil"/>
              <w:bottom w:val="single" w:sz="4" w:space="0" w:color="auto"/>
              <w:right w:val="single" w:sz="4" w:space="0" w:color="auto"/>
            </w:tcBorders>
            <w:vAlign w:val="center"/>
            <w:hideMark/>
          </w:tcPr>
          <w:p w14:paraId="2E3839ED" w14:textId="3EB25E4A"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771CFD" w:rsidRPr="000C28E8">
              <w:rPr>
                <w:rFonts w:ascii="Times New Roman" w:eastAsia="Times New Roman" w:hAnsi="Times New Roman" w:cs="Times New Roman"/>
                <w:kern w:val="0"/>
                <w:sz w:val="28"/>
                <w:szCs w:val="28"/>
                <w14:ligatures w14:val="none"/>
              </w:rPr>
              <w:t>Sở Khoa học và Công nghệ</w:t>
            </w:r>
            <w:r w:rsidRPr="000C28E8">
              <w:rPr>
                <w:rFonts w:ascii="Times New Roman" w:eastAsia="Times New Roman" w:hAnsi="Times New Roman" w:cs="Times New Roman"/>
                <w:kern w:val="0"/>
                <w:sz w:val="28"/>
                <w:szCs w:val="28"/>
                <w14:ligatures w14:val="none"/>
              </w:rPr>
              <w:t>; các Sở, ban, ngành; UBND cấp xã</w:t>
            </w:r>
          </w:p>
        </w:tc>
        <w:tc>
          <w:tcPr>
            <w:tcW w:w="753" w:type="pct"/>
            <w:tcBorders>
              <w:top w:val="nil"/>
              <w:left w:val="nil"/>
              <w:bottom w:val="single" w:sz="4" w:space="0" w:color="auto"/>
              <w:right w:val="single" w:sz="4" w:space="0" w:color="auto"/>
            </w:tcBorders>
            <w:vAlign w:val="center"/>
            <w:hideMark/>
          </w:tcPr>
          <w:p w14:paraId="3E1305C0"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II–Quý III/2026</w:t>
            </w:r>
          </w:p>
        </w:tc>
        <w:tc>
          <w:tcPr>
            <w:tcW w:w="933" w:type="pct"/>
            <w:tcBorders>
              <w:top w:val="nil"/>
              <w:left w:val="nil"/>
              <w:bottom w:val="single" w:sz="4" w:space="0" w:color="auto"/>
              <w:right w:val="single" w:sz="4" w:space="0" w:color="auto"/>
            </w:tcBorders>
            <w:vAlign w:val="center"/>
            <w:hideMark/>
          </w:tcPr>
          <w:p w14:paraId="7AD0699E"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Kết nối liên thông; quy trình ký số; giảm văn bản giấy</w:t>
            </w:r>
          </w:p>
        </w:tc>
        <w:tc>
          <w:tcPr>
            <w:tcW w:w="670" w:type="pct"/>
            <w:tcBorders>
              <w:top w:val="nil"/>
              <w:left w:val="nil"/>
              <w:bottom w:val="single" w:sz="4" w:space="0" w:color="auto"/>
              <w:right w:val="single" w:sz="4" w:space="0" w:color="auto"/>
            </w:tcBorders>
            <w:vAlign w:val="center"/>
            <w:hideMark/>
          </w:tcPr>
          <w:p w14:paraId="2870CE8E"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Bám nội dung “kết nối… với Hệ thống QLVB&amp;ĐH”</w:t>
            </w:r>
          </w:p>
        </w:tc>
      </w:tr>
      <w:tr w:rsidR="000C28E8" w:rsidRPr="000C28E8" w14:paraId="3C5E5DFF" w14:textId="77777777" w:rsidTr="00005CAB">
        <w:trPr>
          <w:trHeight w:val="900"/>
        </w:trPr>
        <w:tc>
          <w:tcPr>
            <w:tcW w:w="192" w:type="pct"/>
            <w:tcBorders>
              <w:top w:val="nil"/>
              <w:left w:val="single" w:sz="4" w:space="0" w:color="auto"/>
              <w:bottom w:val="single" w:sz="4" w:space="0" w:color="auto"/>
              <w:right w:val="single" w:sz="4" w:space="0" w:color="auto"/>
            </w:tcBorders>
            <w:noWrap/>
            <w:vAlign w:val="center"/>
            <w:hideMark/>
          </w:tcPr>
          <w:p w14:paraId="41F42390"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7</w:t>
            </w:r>
          </w:p>
        </w:tc>
        <w:tc>
          <w:tcPr>
            <w:tcW w:w="1058" w:type="pct"/>
            <w:tcBorders>
              <w:top w:val="nil"/>
              <w:left w:val="nil"/>
              <w:bottom w:val="single" w:sz="4" w:space="0" w:color="auto"/>
              <w:right w:val="single" w:sz="4" w:space="0" w:color="auto"/>
            </w:tcBorders>
            <w:vAlign w:val="center"/>
            <w:hideMark/>
          </w:tcPr>
          <w:p w14:paraId="4E05278C"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Tăng cường kết nối/khai thác CSDLQG, CSDL chuyên ngành phục vụ tự động điền, đối soát thông tin, giảm giấy tờ</w:t>
            </w:r>
          </w:p>
        </w:tc>
        <w:tc>
          <w:tcPr>
            <w:tcW w:w="697" w:type="pct"/>
            <w:tcBorders>
              <w:top w:val="nil"/>
              <w:left w:val="nil"/>
              <w:bottom w:val="single" w:sz="4" w:space="0" w:color="auto"/>
              <w:right w:val="single" w:sz="4" w:space="0" w:color="auto"/>
            </w:tcBorders>
            <w:vAlign w:val="center"/>
            <w:hideMark/>
          </w:tcPr>
          <w:p w14:paraId="36CB16B4"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quản lý dữ liệu chuyên ngành</w:t>
            </w:r>
          </w:p>
        </w:tc>
        <w:tc>
          <w:tcPr>
            <w:tcW w:w="697" w:type="pct"/>
            <w:tcBorders>
              <w:top w:val="nil"/>
              <w:left w:val="nil"/>
              <w:bottom w:val="single" w:sz="4" w:space="0" w:color="auto"/>
              <w:right w:val="single" w:sz="4" w:space="0" w:color="auto"/>
            </w:tcBorders>
            <w:vAlign w:val="center"/>
            <w:hideMark/>
          </w:tcPr>
          <w:p w14:paraId="2832BFFF" w14:textId="08A52EA5"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r w:rsidR="00771CFD" w:rsidRPr="000C28E8">
              <w:rPr>
                <w:rFonts w:ascii="Times New Roman" w:eastAsia="Times New Roman" w:hAnsi="Times New Roman" w:cs="Times New Roman"/>
                <w:kern w:val="0"/>
                <w:sz w:val="28"/>
                <w:szCs w:val="28"/>
                <w14:ligatures w14:val="none"/>
              </w:rPr>
              <w:t>Sở Khoa học và Công nghệ</w:t>
            </w:r>
            <w:r w:rsidRPr="000C28E8">
              <w:rPr>
                <w:rFonts w:ascii="Times New Roman" w:eastAsia="Times New Roman" w:hAnsi="Times New Roman" w:cs="Times New Roman"/>
                <w:kern w:val="0"/>
                <w:sz w:val="28"/>
                <w:szCs w:val="28"/>
                <w14:ligatures w14:val="none"/>
              </w:rPr>
              <w:t xml:space="preserve">;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 UBND cấp xã</w:t>
            </w:r>
          </w:p>
        </w:tc>
        <w:tc>
          <w:tcPr>
            <w:tcW w:w="753" w:type="pct"/>
            <w:tcBorders>
              <w:top w:val="nil"/>
              <w:left w:val="nil"/>
              <w:bottom w:val="single" w:sz="4" w:space="0" w:color="auto"/>
              <w:right w:val="single" w:sz="4" w:space="0" w:color="auto"/>
            </w:tcBorders>
            <w:vAlign w:val="center"/>
            <w:hideMark/>
          </w:tcPr>
          <w:p w14:paraId="3DFC73DA"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III/2026</w:t>
            </w:r>
          </w:p>
        </w:tc>
        <w:tc>
          <w:tcPr>
            <w:tcW w:w="933" w:type="pct"/>
            <w:tcBorders>
              <w:top w:val="nil"/>
              <w:left w:val="nil"/>
              <w:bottom w:val="single" w:sz="4" w:space="0" w:color="auto"/>
              <w:right w:val="single" w:sz="4" w:space="0" w:color="auto"/>
            </w:tcBorders>
            <w:vAlign w:val="center"/>
            <w:hideMark/>
          </w:tcPr>
          <w:p w14:paraId="18F54059"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Danh mục kết nối; API/luồng dữ liệu; báo cáo khai thác dữ liệu</w:t>
            </w:r>
          </w:p>
        </w:tc>
        <w:tc>
          <w:tcPr>
            <w:tcW w:w="670" w:type="pct"/>
            <w:tcBorders>
              <w:top w:val="nil"/>
              <w:left w:val="nil"/>
              <w:bottom w:val="single" w:sz="4" w:space="0" w:color="auto"/>
              <w:right w:val="single" w:sz="4" w:space="0" w:color="auto"/>
            </w:tcBorders>
            <w:vAlign w:val="center"/>
            <w:hideMark/>
          </w:tcPr>
          <w:p w14:paraId="13B25B1F"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Ưu tiên dữ liệu dân cư, doanh nghiệp, đất đai (tùy thẩm quyền/kết nối)</w:t>
            </w:r>
          </w:p>
        </w:tc>
      </w:tr>
      <w:tr w:rsidR="000C28E8" w:rsidRPr="000C28E8" w14:paraId="24C618C6" w14:textId="77777777" w:rsidTr="00005CAB">
        <w:trPr>
          <w:trHeight w:val="900"/>
        </w:trPr>
        <w:tc>
          <w:tcPr>
            <w:tcW w:w="192" w:type="pct"/>
            <w:tcBorders>
              <w:top w:val="nil"/>
              <w:left w:val="single" w:sz="4" w:space="0" w:color="auto"/>
              <w:bottom w:val="single" w:sz="4" w:space="0" w:color="auto"/>
              <w:right w:val="single" w:sz="4" w:space="0" w:color="auto"/>
            </w:tcBorders>
            <w:noWrap/>
            <w:vAlign w:val="center"/>
            <w:hideMark/>
          </w:tcPr>
          <w:p w14:paraId="0B48E026"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8</w:t>
            </w:r>
          </w:p>
        </w:tc>
        <w:tc>
          <w:tcPr>
            <w:tcW w:w="1058" w:type="pct"/>
            <w:tcBorders>
              <w:top w:val="nil"/>
              <w:left w:val="nil"/>
              <w:bottom w:val="single" w:sz="4" w:space="0" w:color="auto"/>
              <w:right w:val="single" w:sz="4" w:space="0" w:color="auto"/>
            </w:tcBorders>
            <w:vAlign w:val="center"/>
            <w:hideMark/>
          </w:tcPr>
          <w:p w14:paraId="05CBC37C"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Đổi mới kênh hỗ trợ người dân/doanh nghiệp: chatbot/FAQ, tổng đài, hỗ trợ tại quầy, hướng dẫn video</w:t>
            </w:r>
          </w:p>
        </w:tc>
        <w:tc>
          <w:tcPr>
            <w:tcW w:w="697" w:type="pct"/>
            <w:tcBorders>
              <w:top w:val="nil"/>
              <w:left w:val="nil"/>
              <w:bottom w:val="single" w:sz="4" w:space="0" w:color="auto"/>
              <w:right w:val="single" w:sz="4" w:space="0" w:color="auto"/>
            </w:tcBorders>
            <w:vAlign w:val="center"/>
            <w:hideMark/>
          </w:tcPr>
          <w:p w14:paraId="75172FEE"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97" w:type="pct"/>
            <w:tcBorders>
              <w:top w:val="nil"/>
              <w:left w:val="nil"/>
              <w:bottom w:val="single" w:sz="4" w:space="0" w:color="auto"/>
              <w:right w:val="single" w:sz="4" w:space="0" w:color="auto"/>
            </w:tcBorders>
            <w:vAlign w:val="center"/>
            <w:hideMark/>
          </w:tcPr>
          <w:p w14:paraId="1596AD08" w14:textId="1695BA02" w:rsidR="00005CAB" w:rsidRPr="000C28E8" w:rsidRDefault="00771CFD"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r w:rsidR="00005CAB" w:rsidRPr="000C28E8">
              <w:rPr>
                <w:rFonts w:ascii="Times New Roman" w:eastAsia="Times New Roman" w:hAnsi="Times New Roman" w:cs="Times New Roman"/>
                <w:kern w:val="0"/>
                <w:sz w:val="28"/>
                <w:szCs w:val="28"/>
                <w14:ligatures w14:val="none"/>
              </w:rPr>
              <w:t xml:space="preserve">; </w:t>
            </w:r>
            <w:r w:rsidR="00350EE4" w:rsidRPr="000C28E8">
              <w:rPr>
                <w:rFonts w:ascii="Times New Roman" w:eastAsia="Times New Roman" w:hAnsi="Times New Roman" w:cs="Times New Roman"/>
                <w:kern w:val="0"/>
                <w:sz w:val="28"/>
                <w:szCs w:val="28"/>
                <w14:ligatures w14:val="none"/>
              </w:rPr>
              <w:t>Đơn vị cung cấp</w:t>
            </w:r>
            <w:r w:rsidR="00005CAB" w:rsidRPr="000C28E8">
              <w:rPr>
                <w:rFonts w:ascii="Times New Roman" w:eastAsia="Times New Roman" w:hAnsi="Times New Roman" w:cs="Times New Roman"/>
                <w:kern w:val="0"/>
                <w:sz w:val="28"/>
                <w:szCs w:val="28"/>
                <w14:ligatures w14:val="none"/>
              </w:rPr>
              <w:t xml:space="preserve"> HTTT; UBND cấp xã</w:t>
            </w:r>
          </w:p>
        </w:tc>
        <w:tc>
          <w:tcPr>
            <w:tcW w:w="753" w:type="pct"/>
            <w:tcBorders>
              <w:top w:val="nil"/>
              <w:left w:val="nil"/>
              <w:bottom w:val="single" w:sz="4" w:space="0" w:color="auto"/>
              <w:right w:val="single" w:sz="4" w:space="0" w:color="auto"/>
            </w:tcBorders>
            <w:vAlign w:val="center"/>
            <w:hideMark/>
          </w:tcPr>
          <w:p w14:paraId="5078D137"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III–Quý IV/2026</w:t>
            </w:r>
          </w:p>
        </w:tc>
        <w:tc>
          <w:tcPr>
            <w:tcW w:w="933" w:type="pct"/>
            <w:tcBorders>
              <w:top w:val="nil"/>
              <w:left w:val="nil"/>
              <w:bottom w:val="single" w:sz="4" w:space="0" w:color="auto"/>
              <w:right w:val="single" w:sz="4" w:space="0" w:color="auto"/>
            </w:tcBorders>
            <w:vAlign w:val="center"/>
            <w:hideMark/>
          </w:tcPr>
          <w:p w14:paraId="45FF057E"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công cụ hỗ trợ; số lượt hỗ trợ; giảm lỗi thao tác</w:t>
            </w:r>
          </w:p>
        </w:tc>
        <w:tc>
          <w:tcPr>
            <w:tcW w:w="670" w:type="pct"/>
            <w:tcBorders>
              <w:top w:val="nil"/>
              <w:left w:val="nil"/>
              <w:bottom w:val="single" w:sz="4" w:space="0" w:color="auto"/>
              <w:right w:val="single" w:sz="4" w:space="0" w:color="auto"/>
            </w:tcBorders>
            <w:vAlign w:val="center"/>
            <w:hideMark/>
          </w:tcPr>
          <w:p w14:paraId="63829CCC"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Liên thông nhiệm vụ truyền thông (mục 8)</w:t>
            </w:r>
          </w:p>
        </w:tc>
      </w:tr>
      <w:tr w:rsidR="000C28E8" w:rsidRPr="000C28E8" w14:paraId="7F4DBC05" w14:textId="77777777" w:rsidTr="00005CAB">
        <w:trPr>
          <w:trHeight w:val="900"/>
        </w:trPr>
        <w:tc>
          <w:tcPr>
            <w:tcW w:w="192" w:type="pct"/>
            <w:tcBorders>
              <w:top w:val="nil"/>
              <w:left w:val="single" w:sz="4" w:space="0" w:color="auto"/>
              <w:bottom w:val="single" w:sz="4" w:space="0" w:color="auto"/>
              <w:right w:val="single" w:sz="4" w:space="0" w:color="auto"/>
            </w:tcBorders>
            <w:noWrap/>
            <w:vAlign w:val="center"/>
            <w:hideMark/>
          </w:tcPr>
          <w:p w14:paraId="5EB13586"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lastRenderedPageBreak/>
              <w:t>9</w:t>
            </w:r>
          </w:p>
        </w:tc>
        <w:tc>
          <w:tcPr>
            <w:tcW w:w="1058" w:type="pct"/>
            <w:tcBorders>
              <w:top w:val="nil"/>
              <w:left w:val="nil"/>
              <w:bottom w:val="single" w:sz="4" w:space="0" w:color="auto"/>
              <w:right w:val="single" w:sz="4" w:space="0" w:color="auto"/>
            </w:tcBorders>
            <w:vAlign w:val="center"/>
            <w:hideMark/>
          </w:tcPr>
          <w:p w14:paraId="4F5F4E77"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Chuẩn hóa đo lường mức độ hài lòng sau giải quyết TTHC (khảo sát điện tử, QR tại quầy) và cơ chế cải tiến</w:t>
            </w:r>
          </w:p>
        </w:tc>
        <w:tc>
          <w:tcPr>
            <w:tcW w:w="697" w:type="pct"/>
            <w:tcBorders>
              <w:top w:val="nil"/>
              <w:left w:val="nil"/>
              <w:bottom w:val="single" w:sz="4" w:space="0" w:color="auto"/>
              <w:right w:val="single" w:sz="4" w:space="0" w:color="auto"/>
            </w:tcBorders>
            <w:vAlign w:val="center"/>
            <w:hideMark/>
          </w:tcPr>
          <w:p w14:paraId="1651FD94"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w:t>
            </w:r>
          </w:p>
        </w:tc>
        <w:tc>
          <w:tcPr>
            <w:tcW w:w="697" w:type="pct"/>
            <w:tcBorders>
              <w:top w:val="nil"/>
              <w:left w:val="nil"/>
              <w:bottom w:val="single" w:sz="4" w:space="0" w:color="auto"/>
              <w:right w:val="single" w:sz="4" w:space="0" w:color="auto"/>
            </w:tcBorders>
            <w:vAlign w:val="center"/>
            <w:hideMark/>
          </w:tcPr>
          <w:p w14:paraId="6279E224" w14:textId="543A0624"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Nội vụ; UBND cấp xã;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753" w:type="pct"/>
            <w:tcBorders>
              <w:top w:val="nil"/>
              <w:left w:val="nil"/>
              <w:bottom w:val="single" w:sz="4" w:space="0" w:color="auto"/>
              <w:right w:val="single" w:sz="4" w:space="0" w:color="auto"/>
            </w:tcBorders>
            <w:vAlign w:val="center"/>
            <w:hideMark/>
          </w:tcPr>
          <w:p w14:paraId="78E574F0"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III/2026</w:t>
            </w:r>
          </w:p>
        </w:tc>
        <w:tc>
          <w:tcPr>
            <w:tcW w:w="933" w:type="pct"/>
            <w:tcBorders>
              <w:top w:val="nil"/>
              <w:left w:val="nil"/>
              <w:bottom w:val="single" w:sz="4" w:space="0" w:color="auto"/>
              <w:right w:val="single" w:sz="4" w:space="0" w:color="auto"/>
            </w:tcBorders>
            <w:vAlign w:val="center"/>
            <w:hideMark/>
          </w:tcPr>
          <w:p w14:paraId="15C410AE"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Bộ câu hỏi khảo sát; báo cáo kết quả; kế hoạch cải tiến</w:t>
            </w:r>
          </w:p>
        </w:tc>
        <w:tc>
          <w:tcPr>
            <w:tcW w:w="670" w:type="pct"/>
            <w:tcBorders>
              <w:top w:val="nil"/>
              <w:left w:val="nil"/>
              <w:bottom w:val="single" w:sz="4" w:space="0" w:color="auto"/>
              <w:right w:val="single" w:sz="4" w:space="0" w:color="auto"/>
            </w:tcBorders>
            <w:vAlign w:val="center"/>
            <w:hideMark/>
          </w:tcPr>
          <w:p w14:paraId="1DC08F7F"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Gắn công khai chất lượng phục vụ (mục 7)</w:t>
            </w:r>
          </w:p>
        </w:tc>
      </w:tr>
      <w:tr w:rsidR="000C28E8" w:rsidRPr="000C28E8" w14:paraId="44DB5B00" w14:textId="77777777" w:rsidTr="00005CAB">
        <w:trPr>
          <w:trHeight w:val="900"/>
        </w:trPr>
        <w:tc>
          <w:tcPr>
            <w:tcW w:w="192" w:type="pct"/>
            <w:tcBorders>
              <w:top w:val="nil"/>
              <w:left w:val="single" w:sz="4" w:space="0" w:color="auto"/>
              <w:bottom w:val="single" w:sz="4" w:space="0" w:color="auto"/>
              <w:right w:val="single" w:sz="4" w:space="0" w:color="auto"/>
            </w:tcBorders>
            <w:noWrap/>
            <w:vAlign w:val="center"/>
            <w:hideMark/>
          </w:tcPr>
          <w:p w14:paraId="6433178E"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w:t>
            </w:r>
          </w:p>
        </w:tc>
        <w:tc>
          <w:tcPr>
            <w:tcW w:w="1058" w:type="pct"/>
            <w:tcBorders>
              <w:top w:val="nil"/>
              <w:left w:val="nil"/>
              <w:bottom w:val="single" w:sz="4" w:space="0" w:color="auto"/>
              <w:right w:val="single" w:sz="4" w:space="0" w:color="auto"/>
            </w:tcBorders>
            <w:vAlign w:val="center"/>
            <w:hideMark/>
          </w:tcPr>
          <w:p w14:paraId="171B99A6"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Thực hiện thí điểm mô hình cải tiến (ví dụ: “hồ sơ 0 giấy tờ đính kèm” với nhóm TTHC đủ điều kiện; hẹn giờ nộp hồ sơ; trả kết quả tại nhà)</w:t>
            </w:r>
          </w:p>
        </w:tc>
        <w:tc>
          <w:tcPr>
            <w:tcW w:w="697" w:type="pct"/>
            <w:tcBorders>
              <w:top w:val="nil"/>
              <w:left w:val="nil"/>
              <w:bottom w:val="single" w:sz="4" w:space="0" w:color="auto"/>
              <w:right w:val="single" w:sz="4" w:space="0" w:color="auto"/>
            </w:tcBorders>
            <w:vAlign w:val="center"/>
            <w:hideMark/>
          </w:tcPr>
          <w:p w14:paraId="18E240D6"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theo lĩnh vực; UBND cấp xã;</w:t>
            </w:r>
          </w:p>
        </w:tc>
        <w:tc>
          <w:tcPr>
            <w:tcW w:w="697" w:type="pct"/>
            <w:tcBorders>
              <w:top w:val="nil"/>
              <w:left w:val="nil"/>
              <w:bottom w:val="single" w:sz="4" w:space="0" w:color="auto"/>
              <w:right w:val="single" w:sz="4" w:space="0" w:color="auto"/>
            </w:tcBorders>
            <w:vAlign w:val="center"/>
            <w:hideMark/>
          </w:tcPr>
          <w:p w14:paraId="3ADE08D1"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UBND cấp xã; đơn vị bưu chính</w:t>
            </w:r>
          </w:p>
        </w:tc>
        <w:tc>
          <w:tcPr>
            <w:tcW w:w="753" w:type="pct"/>
            <w:tcBorders>
              <w:top w:val="nil"/>
              <w:left w:val="nil"/>
              <w:bottom w:val="single" w:sz="4" w:space="0" w:color="auto"/>
              <w:right w:val="single" w:sz="4" w:space="0" w:color="auto"/>
            </w:tcBorders>
            <w:vAlign w:val="center"/>
            <w:hideMark/>
          </w:tcPr>
          <w:p w14:paraId="730500CE"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Quý IV/2026</w:t>
            </w:r>
          </w:p>
        </w:tc>
        <w:tc>
          <w:tcPr>
            <w:tcW w:w="933" w:type="pct"/>
            <w:tcBorders>
              <w:top w:val="nil"/>
              <w:left w:val="nil"/>
              <w:bottom w:val="single" w:sz="4" w:space="0" w:color="auto"/>
              <w:right w:val="single" w:sz="4" w:space="0" w:color="auto"/>
            </w:tcBorders>
            <w:vAlign w:val="center"/>
            <w:hideMark/>
          </w:tcPr>
          <w:p w14:paraId="21FCD899"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Kết quả thí điểm; báo cáo đánh giá; phương án nhân rộng</w:t>
            </w:r>
          </w:p>
        </w:tc>
        <w:tc>
          <w:tcPr>
            <w:tcW w:w="670" w:type="pct"/>
            <w:tcBorders>
              <w:top w:val="nil"/>
              <w:left w:val="nil"/>
              <w:bottom w:val="single" w:sz="4" w:space="0" w:color="auto"/>
              <w:right w:val="single" w:sz="4" w:space="0" w:color="auto"/>
            </w:tcBorders>
            <w:vAlign w:val="center"/>
            <w:hideMark/>
          </w:tcPr>
          <w:p w14:paraId="7C0E1F80"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Lựa chọn 3–5 TTHC thí điểm</w:t>
            </w:r>
          </w:p>
        </w:tc>
      </w:tr>
      <w:tr w:rsidR="00005CAB" w:rsidRPr="000C28E8" w14:paraId="619D29E2" w14:textId="77777777" w:rsidTr="00005CAB">
        <w:trPr>
          <w:trHeight w:val="900"/>
        </w:trPr>
        <w:tc>
          <w:tcPr>
            <w:tcW w:w="192" w:type="pct"/>
            <w:tcBorders>
              <w:top w:val="nil"/>
              <w:left w:val="single" w:sz="4" w:space="0" w:color="auto"/>
              <w:bottom w:val="single" w:sz="4" w:space="0" w:color="auto"/>
              <w:right w:val="single" w:sz="4" w:space="0" w:color="auto"/>
            </w:tcBorders>
            <w:noWrap/>
            <w:vAlign w:val="center"/>
            <w:hideMark/>
          </w:tcPr>
          <w:p w14:paraId="2E3EDF40" w14:textId="77777777" w:rsidR="00005CAB" w:rsidRPr="000C28E8" w:rsidRDefault="00005CAB" w:rsidP="00005CAB">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11</w:t>
            </w:r>
          </w:p>
        </w:tc>
        <w:tc>
          <w:tcPr>
            <w:tcW w:w="1058" w:type="pct"/>
            <w:tcBorders>
              <w:top w:val="nil"/>
              <w:left w:val="nil"/>
              <w:bottom w:val="single" w:sz="4" w:space="0" w:color="auto"/>
              <w:right w:val="single" w:sz="4" w:space="0" w:color="auto"/>
            </w:tcBorders>
            <w:vAlign w:val="center"/>
            <w:hideMark/>
          </w:tcPr>
          <w:p w14:paraId="3D076255"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Tổng hợp, báo cáo định kỳ kết quả đổi mới giải quyết TTHC, cung cấp DVC (chỉ số trước/sau; tồn tại; kiến nghị)</w:t>
            </w:r>
          </w:p>
        </w:tc>
        <w:tc>
          <w:tcPr>
            <w:tcW w:w="697" w:type="pct"/>
            <w:tcBorders>
              <w:top w:val="nil"/>
              <w:left w:val="nil"/>
              <w:bottom w:val="single" w:sz="4" w:space="0" w:color="auto"/>
              <w:right w:val="single" w:sz="4" w:space="0" w:color="auto"/>
            </w:tcBorders>
            <w:vAlign w:val="center"/>
            <w:hideMark/>
          </w:tcPr>
          <w:p w14:paraId="5F5426AD"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Văn phòng UBND tỉnh (tổng hợp)</w:t>
            </w:r>
          </w:p>
        </w:tc>
        <w:tc>
          <w:tcPr>
            <w:tcW w:w="697" w:type="pct"/>
            <w:tcBorders>
              <w:top w:val="nil"/>
              <w:left w:val="nil"/>
              <w:bottom w:val="single" w:sz="4" w:space="0" w:color="auto"/>
              <w:right w:val="single" w:sz="4" w:space="0" w:color="auto"/>
            </w:tcBorders>
            <w:vAlign w:val="center"/>
            <w:hideMark/>
          </w:tcPr>
          <w:p w14:paraId="3A5CA5D9" w14:textId="1AE9C38D"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Sở, ban, ngành; UBND cấp xã; </w:t>
            </w:r>
            <w:r w:rsidR="00350EE4" w:rsidRPr="000C28E8">
              <w:rPr>
                <w:rFonts w:ascii="Times New Roman" w:eastAsia="Times New Roman" w:hAnsi="Times New Roman" w:cs="Times New Roman"/>
                <w:kern w:val="0"/>
                <w:sz w:val="28"/>
                <w:szCs w:val="28"/>
                <w14:ligatures w14:val="none"/>
              </w:rPr>
              <w:t>Đơn vị cung cấp</w:t>
            </w:r>
            <w:r w:rsidRPr="000C28E8">
              <w:rPr>
                <w:rFonts w:ascii="Times New Roman" w:eastAsia="Times New Roman" w:hAnsi="Times New Roman" w:cs="Times New Roman"/>
                <w:kern w:val="0"/>
                <w:sz w:val="28"/>
                <w:szCs w:val="28"/>
                <w14:ligatures w14:val="none"/>
              </w:rPr>
              <w:t xml:space="preserve"> HTTT</w:t>
            </w:r>
          </w:p>
        </w:tc>
        <w:tc>
          <w:tcPr>
            <w:tcW w:w="753" w:type="pct"/>
            <w:tcBorders>
              <w:top w:val="nil"/>
              <w:left w:val="nil"/>
              <w:bottom w:val="single" w:sz="4" w:space="0" w:color="auto"/>
              <w:right w:val="single" w:sz="4" w:space="0" w:color="auto"/>
            </w:tcBorders>
            <w:vAlign w:val="center"/>
            <w:hideMark/>
          </w:tcPr>
          <w:p w14:paraId="0F5337FF"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Hằng tháng; quý; năm 2026</w:t>
            </w:r>
          </w:p>
        </w:tc>
        <w:tc>
          <w:tcPr>
            <w:tcW w:w="933" w:type="pct"/>
            <w:tcBorders>
              <w:top w:val="nil"/>
              <w:left w:val="nil"/>
              <w:bottom w:val="single" w:sz="4" w:space="0" w:color="auto"/>
              <w:right w:val="single" w:sz="4" w:space="0" w:color="auto"/>
            </w:tcBorders>
            <w:vAlign w:val="center"/>
            <w:hideMark/>
          </w:tcPr>
          <w:p w14:paraId="0697F407"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Báo cáo tổng hợp; bảng chỉ số; kiến nghị</w:t>
            </w:r>
          </w:p>
        </w:tc>
        <w:tc>
          <w:tcPr>
            <w:tcW w:w="670" w:type="pct"/>
            <w:tcBorders>
              <w:top w:val="nil"/>
              <w:left w:val="nil"/>
              <w:bottom w:val="single" w:sz="4" w:space="0" w:color="auto"/>
              <w:right w:val="single" w:sz="4" w:space="0" w:color="auto"/>
            </w:tcBorders>
            <w:vAlign w:val="center"/>
            <w:hideMark/>
          </w:tcPr>
          <w:p w14:paraId="0E796179" w14:textId="77777777" w:rsidR="00005CAB" w:rsidRPr="000C28E8" w:rsidRDefault="00005CAB" w:rsidP="00005CAB">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Lồng ghép trong báo cáo KSTTHC/CCTTHC chung</w:t>
            </w:r>
          </w:p>
        </w:tc>
      </w:tr>
    </w:tbl>
    <w:p w14:paraId="6FE98704" w14:textId="77777777" w:rsidR="00005CAB" w:rsidRPr="000C28E8" w:rsidRDefault="00005CAB" w:rsidP="00005CAB">
      <w:pPr>
        <w:rPr>
          <w:rFonts w:ascii="Times New Roman" w:eastAsiaTheme="majorEastAsia" w:hAnsi="Times New Roman" w:cs="Times New Roman"/>
          <w:b/>
          <w:bCs/>
          <w:sz w:val="28"/>
          <w:szCs w:val="28"/>
        </w:rPr>
      </w:pPr>
    </w:p>
    <w:p w14:paraId="58EC5200" w14:textId="1CC9164E" w:rsidR="00147B89" w:rsidRPr="000C28E8" w:rsidRDefault="00147B89" w:rsidP="001070EA">
      <w:pPr>
        <w:keepLines/>
        <w:widowControl w:val="0"/>
        <w:spacing w:after="120" w:line="360" w:lineRule="exact"/>
        <w:jc w:val="both"/>
        <w:outlineLvl w:val="1"/>
        <w:rPr>
          <w:rFonts w:ascii="Times New Roman" w:eastAsiaTheme="majorEastAsia" w:hAnsi="Times New Roman" w:cstheme="majorBidi"/>
          <w:b/>
          <w:bCs/>
          <w:kern w:val="0"/>
          <w:sz w:val="28"/>
          <w:szCs w:val="28"/>
          <w14:ligatures w14:val="none"/>
        </w:rPr>
      </w:pPr>
      <w:r w:rsidRPr="000C28E8">
        <w:rPr>
          <w:rFonts w:ascii="Times New Roman" w:eastAsiaTheme="majorEastAsia" w:hAnsi="Times New Roman" w:cstheme="majorBidi"/>
          <w:b/>
          <w:bCs/>
          <w:kern w:val="0"/>
          <w:sz w:val="28"/>
          <w:szCs w:val="28"/>
          <w14:ligatures w14:val="none"/>
        </w:rPr>
        <w:t>1</w:t>
      </w:r>
      <w:r w:rsidR="001A2DE4" w:rsidRPr="000C28E8">
        <w:rPr>
          <w:rFonts w:ascii="Times New Roman" w:eastAsiaTheme="majorEastAsia" w:hAnsi="Times New Roman" w:cstheme="majorBidi"/>
          <w:b/>
          <w:bCs/>
          <w:kern w:val="0"/>
          <w:sz w:val="28"/>
          <w:szCs w:val="28"/>
          <w14:ligatures w14:val="none"/>
        </w:rPr>
        <w:t>2</w:t>
      </w:r>
      <w:r w:rsidRPr="000C28E8">
        <w:rPr>
          <w:rFonts w:ascii="Times New Roman" w:eastAsiaTheme="majorEastAsia" w:hAnsi="Times New Roman" w:cstheme="majorBidi"/>
          <w:b/>
          <w:bCs/>
          <w:kern w:val="0"/>
          <w:sz w:val="28"/>
          <w:szCs w:val="28"/>
          <w14:ligatures w14:val="none"/>
        </w:rPr>
        <w:t xml:space="preserve">. Giao </w:t>
      </w:r>
      <w:r w:rsidR="00A873E0" w:rsidRPr="000C28E8">
        <w:rPr>
          <w:rFonts w:ascii="Times New Roman" w:eastAsiaTheme="majorEastAsia" w:hAnsi="Times New Roman" w:cstheme="majorBidi"/>
          <w:b/>
          <w:bCs/>
          <w:kern w:val="0"/>
          <w:sz w:val="28"/>
          <w:szCs w:val="28"/>
          <w14:ligatures w14:val="none"/>
        </w:rPr>
        <w:t>Chỉ tiêu về thực hiện thủ tục hành chính, dịch vụ công và chỉ đạo, điều hành, quản trị nội bộ trên môi trường điện tử</w:t>
      </w:r>
      <w:r w:rsidRPr="000C28E8">
        <w:rPr>
          <w:rFonts w:ascii="Times New Roman" w:eastAsiaTheme="majorEastAsia" w:hAnsi="Times New Roman" w:cstheme="majorBidi"/>
          <w:b/>
          <w:bCs/>
          <w:kern w:val="0"/>
          <w:sz w:val="28"/>
          <w:szCs w:val="28"/>
          <w14:ligatures w14:val="none"/>
        </w:rPr>
        <w:t>.</w:t>
      </w:r>
    </w:p>
    <w:p w14:paraId="316F131F" w14:textId="0C194BE2" w:rsidR="007523C8" w:rsidRPr="000C28E8" w:rsidRDefault="007523C8" w:rsidP="00BD7C25">
      <w:pPr>
        <w:pStyle w:val="Heading3"/>
        <w:jc w:val="both"/>
        <w:rPr>
          <w:rFonts w:ascii="Times New Roman" w:hAnsi="Times New Roman"/>
          <w:b/>
          <w:bCs/>
          <w:color w:val="auto"/>
          <w:kern w:val="0"/>
          <w14:ligatures w14:val="none"/>
        </w:rPr>
      </w:pPr>
      <w:r w:rsidRPr="000C28E8">
        <w:rPr>
          <w:rFonts w:ascii="Times New Roman" w:hAnsi="Times New Roman"/>
          <w:b/>
          <w:bCs/>
          <w:color w:val="auto"/>
          <w:kern w:val="0"/>
          <w14:ligatures w14:val="none"/>
        </w:rPr>
        <w:lastRenderedPageBreak/>
        <w:t>1</w:t>
      </w:r>
      <w:r w:rsidR="001A2DE4" w:rsidRPr="000C28E8">
        <w:rPr>
          <w:rFonts w:ascii="Times New Roman" w:hAnsi="Times New Roman"/>
          <w:b/>
          <w:bCs/>
          <w:color w:val="auto"/>
          <w:kern w:val="0"/>
          <w14:ligatures w14:val="none"/>
        </w:rPr>
        <w:t>2</w:t>
      </w:r>
      <w:r w:rsidRPr="000C28E8">
        <w:rPr>
          <w:rFonts w:ascii="Times New Roman" w:hAnsi="Times New Roman"/>
          <w:b/>
          <w:bCs/>
          <w:color w:val="auto"/>
          <w:kern w:val="0"/>
          <w14:ligatures w14:val="none"/>
        </w:rPr>
        <w:t xml:space="preserve">.1. </w:t>
      </w:r>
      <w:r w:rsidRPr="000C28E8">
        <w:rPr>
          <w:rFonts w:ascii="Times New Roman" w:hAnsi="Times New Roman" w:cs="Times New Roman"/>
          <w:b/>
          <w:bCs/>
          <w:color w:val="auto"/>
        </w:rPr>
        <w:t xml:space="preserve">Đạt loại tốt (tối thiểu từ 80 đến dưới 90 điểm) </w:t>
      </w:r>
      <w:r w:rsidRPr="000C28E8">
        <w:rPr>
          <w:rFonts w:ascii="Times New Roman" w:hAnsi="Times New Roman" w:cs="Times New Roman"/>
          <w:color w:val="auto"/>
        </w:rPr>
        <w:t>theo bộ chỉ số chỉ đạo, điều hành và đánh giá chất lượng phục vụ người dân, doanh nghiệp trong thực hiện thủ tục hành chính, dịch vụ công theo thời gian thực trên môi trường điện tử tại Quyết định số 766/QĐ-TTg ngày 2</w:t>
      </w:r>
      <w:r w:rsidR="00AD0709" w:rsidRPr="000C28E8">
        <w:rPr>
          <w:rFonts w:ascii="Times New Roman" w:hAnsi="Times New Roman" w:cs="Times New Roman"/>
          <w:color w:val="auto"/>
        </w:rPr>
        <w:t>3</w:t>
      </w:r>
      <w:r w:rsidRPr="000C28E8">
        <w:rPr>
          <w:rFonts w:ascii="Times New Roman" w:hAnsi="Times New Roman" w:cs="Times New Roman"/>
          <w:color w:val="auto"/>
        </w:rPr>
        <w:t>/6/2022 của Thủ tướng Chính phủ.</w:t>
      </w:r>
      <w:r w:rsidRPr="000C28E8">
        <w:rPr>
          <w:rFonts w:ascii="Times New Roman" w:hAnsi="Times New Roman"/>
          <w:b/>
          <w:bCs/>
          <w:color w:val="auto"/>
          <w:kern w:val="0"/>
          <w14:ligatures w14:val="none"/>
        </w:rPr>
        <w:t xml:space="preserve"> </w:t>
      </w:r>
    </w:p>
    <w:p w14:paraId="17C25FFE" w14:textId="09EE3D1F" w:rsidR="007523C8" w:rsidRPr="000C28E8" w:rsidRDefault="007523C8" w:rsidP="00BD7C25">
      <w:pPr>
        <w:pStyle w:val="Heading3"/>
        <w:jc w:val="both"/>
        <w:rPr>
          <w:rFonts w:ascii="Times New Roman" w:hAnsi="Times New Roman" w:cs="Times New Roman"/>
          <w:b/>
          <w:bCs/>
          <w:color w:val="auto"/>
        </w:rPr>
      </w:pPr>
      <w:r w:rsidRPr="000C28E8">
        <w:rPr>
          <w:rFonts w:ascii="Times New Roman" w:hAnsi="Times New Roman" w:cs="Times New Roman"/>
          <w:b/>
          <w:bCs/>
          <w:color w:val="auto"/>
        </w:rPr>
        <w:t>1</w:t>
      </w:r>
      <w:r w:rsidR="001A2DE4" w:rsidRPr="000C28E8">
        <w:rPr>
          <w:rFonts w:ascii="Times New Roman" w:hAnsi="Times New Roman" w:cs="Times New Roman"/>
          <w:b/>
          <w:bCs/>
          <w:color w:val="auto"/>
        </w:rPr>
        <w:t>2</w:t>
      </w:r>
      <w:r w:rsidRPr="000C28E8">
        <w:rPr>
          <w:rFonts w:ascii="Times New Roman" w:hAnsi="Times New Roman" w:cs="Times New Roman"/>
          <w:b/>
          <w:bCs/>
          <w:color w:val="auto"/>
        </w:rPr>
        <w:t>.2. Tỷ lệ theo các nghị quyết Chính phủ</w:t>
      </w:r>
      <w:r w:rsidR="006F3CAC" w:rsidRPr="000C28E8">
        <w:rPr>
          <w:rFonts w:ascii="Times New Roman" w:hAnsi="Times New Roman" w:cs="Times New Roman"/>
          <w:b/>
          <w:bCs/>
          <w:color w:val="auto"/>
        </w:rPr>
        <w:t xml:space="preserve"> tại Nghị quyết số 01/NQ-CP, 02/NQ-CP năm 2026, Nghị quyết số 66/NQ-CP ngày 26/3/2025, </w:t>
      </w:r>
      <w:r w:rsidR="000075FD" w:rsidRPr="000C28E8">
        <w:rPr>
          <w:rFonts w:ascii="Times New Roman" w:hAnsi="Times New Roman" w:cs="Times New Roman"/>
          <w:b/>
          <w:bCs/>
          <w:color w:val="auto"/>
        </w:rPr>
        <w:t>Nghị quyết số 71/NQ-CP ngày 01/04/2025</w:t>
      </w:r>
    </w:p>
    <w:tbl>
      <w:tblPr>
        <w:tblW w:w="5000" w:type="pct"/>
        <w:tblLook w:val="04A0" w:firstRow="1" w:lastRow="0" w:firstColumn="1" w:lastColumn="0" w:noHBand="0" w:noVBand="1"/>
      </w:tblPr>
      <w:tblGrid>
        <w:gridCol w:w="626"/>
        <w:gridCol w:w="5761"/>
        <w:gridCol w:w="815"/>
        <w:gridCol w:w="868"/>
        <w:gridCol w:w="2522"/>
        <w:gridCol w:w="2464"/>
        <w:gridCol w:w="1506"/>
      </w:tblGrid>
      <w:tr w:rsidR="000C28E8" w:rsidRPr="000C28E8" w14:paraId="0A379C4C" w14:textId="77777777" w:rsidTr="009B1872">
        <w:trPr>
          <w:trHeight w:val="420"/>
          <w:tblHeader/>
        </w:trPr>
        <w:tc>
          <w:tcPr>
            <w:tcW w:w="215" w:type="pct"/>
            <w:tcBorders>
              <w:top w:val="single" w:sz="4" w:space="0" w:color="auto"/>
              <w:left w:val="single" w:sz="4" w:space="0" w:color="auto"/>
              <w:bottom w:val="single" w:sz="4" w:space="0" w:color="auto"/>
              <w:right w:val="single" w:sz="4" w:space="0" w:color="auto"/>
            </w:tcBorders>
            <w:shd w:val="clear" w:color="000000" w:fill="FFFFFF"/>
            <w:vAlign w:val="center"/>
          </w:tcPr>
          <w:p w14:paraId="61F26731" w14:textId="3D690FED" w:rsidR="009B1872" w:rsidRPr="000C28E8" w:rsidRDefault="009B1872" w:rsidP="00C51F25">
            <w:pPr>
              <w:spacing w:after="0" w:line="240" w:lineRule="auto"/>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Stt</w:t>
            </w:r>
          </w:p>
        </w:tc>
        <w:tc>
          <w:tcPr>
            <w:tcW w:w="1978" w:type="pct"/>
            <w:tcBorders>
              <w:top w:val="single" w:sz="4" w:space="0" w:color="auto"/>
              <w:left w:val="nil"/>
              <w:bottom w:val="single" w:sz="4" w:space="0" w:color="auto"/>
              <w:right w:val="single" w:sz="4" w:space="0" w:color="auto"/>
            </w:tcBorders>
            <w:shd w:val="clear" w:color="000000" w:fill="FFFFFF"/>
            <w:vAlign w:val="center"/>
            <w:hideMark/>
          </w:tcPr>
          <w:p w14:paraId="2B6DA08A" w14:textId="77777777" w:rsidR="009B1872" w:rsidRPr="000C28E8" w:rsidRDefault="009B1872" w:rsidP="00180C31">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Chỉ tiêu</w:t>
            </w:r>
          </w:p>
        </w:tc>
        <w:tc>
          <w:tcPr>
            <w:tcW w:w="280" w:type="pct"/>
            <w:tcBorders>
              <w:top w:val="single" w:sz="4" w:space="0" w:color="auto"/>
              <w:left w:val="nil"/>
              <w:bottom w:val="single" w:sz="4" w:space="0" w:color="auto"/>
              <w:right w:val="single" w:sz="4" w:space="0" w:color="auto"/>
            </w:tcBorders>
            <w:shd w:val="clear" w:color="000000" w:fill="FFFFFF"/>
            <w:vAlign w:val="center"/>
            <w:hideMark/>
          </w:tcPr>
          <w:p w14:paraId="27B48A87" w14:textId="77777777" w:rsidR="009B1872" w:rsidRPr="000C28E8" w:rsidRDefault="009B1872" w:rsidP="00180C31">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Đơn vị</w:t>
            </w:r>
          </w:p>
        </w:tc>
        <w:tc>
          <w:tcPr>
            <w:tcW w:w="298" w:type="pct"/>
            <w:tcBorders>
              <w:top w:val="single" w:sz="4" w:space="0" w:color="auto"/>
              <w:left w:val="nil"/>
              <w:bottom w:val="single" w:sz="4" w:space="0" w:color="auto"/>
              <w:right w:val="single" w:sz="4" w:space="0" w:color="auto"/>
            </w:tcBorders>
            <w:vAlign w:val="center"/>
            <w:hideMark/>
          </w:tcPr>
          <w:p w14:paraId="54331FF4" w14:textId="77777777" w:rsidR="009B1872" w:rsidRPr="000C28E8" w:rsidRDefault="009B1872" w:rsidP="00180C31">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Tỷ lệ</w:t>
            </w:r>
          </w:p>
        </w:tc>
        <w:tc>
          <w:tcPr>
            <w:tcW w:w="866" w:type="pct"/>
            <w:tcBorders>
              <w:top w:val="single" w:sz="4" w:space="0" w:color="auto"/>
              <w:left w:val="nil"/>
              <w:bottom w:val="single" w:sz="4" w:space="0" w:color="auto"/>
              <w:right w:val="single" w:sz="4" w:space="0" w:color="auto"/>
            </w:tcBorders>
            <w:vAlign w:val="center"/>
            <w:hideMark/>
          </w:tcPr>
          <w:p w14:paraId="485DB559" w14:textId="77777777" w:rsidR="009B1872" w:rsidRPr="000C28E8" w:rsidRDefault="009B1872" w:rsidP="00180C31">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thực hiện</w:t>
            </w:r>
          </w:p>
        </w:tc>
        <w:tc>
          <w:tcPr>
            <w:tcW w:w="846" w:type="pct"/>
            <w:tcBorders>
              <w:top w:val="single" w:sz="4" w:space="0" w:color="auto"/>
              <w:left w:val="nil"/>
              <w:bottom w:val="single" w:sz="4" w:space="0" w:color="auto"/>
              <w:right w:val="single" w:sz="4" w:space="0" w:color="auto"/>
            </w:tcBorders>
            <w:vAlign w:val="center"/>
            <w:hideMark/>
          </w:tcPr>
          <w:p w14:paraId="4E02EBC7" w14:textId="77777777" w:rsidR="009B1872" w:rsidRPr="000C28E8" w:rsidRDefault="009B1872" w:rsidP="00180C31">
            <w:pPr>
              <w:spacing w:after="0" w:line="240" w:lineRule="auto"/>
              <w:jc w:val="both"/>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Cơ quan chủ trì theo dõi, đánh giá</w:t>
            </w:r>
          </w:p>
        </w:tc>
        <w:tc>
          <w:tcPr>
            <w:tcW w:w="517" w:type="pct"/>
            <w:tcBorders>
              <w:top w:val="single" w:sz="4" w:space="0" w:color="auto"/>
              <w:left w:val="nil"/>
              <w:bottom w:val="single" w:sz="4" w:space="0" w:color="auto"/>
              <w:right w:val="single" w:sz="4" w:space="0" w:color="auto"/>
            </w:tcBorders>
            <w:vAlign w:val="center"/>
          </w:tcPr>
          <w:p w14:paraId="0885B73D" w14:textId="1B21D459" w:rsidR="009B1872" w:rsidRPr="000C28E8" w:rsidRDefault="00D97B2B" w:rsidP="00244BCC">
            <w:pPr>
              <w:spacing w:after="0" w:line="240" w:lineRule="auto"/>
              <w:jc w:val="center"/>
              <w:rPr>
                <w:rFonts w:ascii="Times New Roman" w:eastAsia="Times New Roman" w:hAnsi="Times New Roman" w:cs="Times New Roman"/>
                <w:b/>
                <w:bCs/>
                <w:kern w:val="0"/>
                <w:sz w:val="28"/>
                <w:szCs w:val="28"/>
                <w14:ligatures w14:val="none"/>
              </w:rPr>
            </w:pPr>
            <w:r w:rsidRPr="000C28E8">
              <w:rPr>
                <w:rFonts w:ascii="Times New Roman" w:eastAsia="Times New Roman" w:hAnsi="Times New Roman" w:cs="Times New Roman"/>
                <w:b/>
                <w:bCs/>
                <w:kern w:val="0"/>
                <w:sz w:val="28"/>
                <w:szCs w:val="28"/>
                <w14:ligatures w14:val="none"/>
              </w:rPr>
              <w:t>G</w:t>
            </w:r>
            <w:r w:rsidR="009B1872" w:rsidRPr="000C28E8">
              <w:rPr>
                <w:rFonts w:ascii="Times New Roman" w:eastAsia="Times New Roman" w:hAnsi="Times New Roman" w:cs="Times New Roman"/>
                <w:b/>
                <w:bCs/>
                <w:kern w:val="0"/>
                <w:sz w:val="28"/>
                <w:szCs w:val="28"/>
                <w14:ligatures w14:val="none"/>
              </w:rPr>
              <w:t>hi chú</w:t>
            </w:r>
          </w:p>
        </w:tc>
      </w:tr>
      <w:tr w:rsidR="000C28E8" w:rsidRPr="000C28E8" w14:paraId="45485A46" w14:textId="77777777" w:rsidTr="009B1872">
        <w:trPr>
          <w:trHeight w:val="570"/>
        </w:trPr>
        <w:tc>
          <w:tcPr>
            <w:tcW w:w="215" w:type="pct"/>
            <w:tcBorders>
              <w:top w:val="nil"/>
              <w:left w:val="single" w:sz="4" w:space="0" w:color="auto"/>
              <w:bottom w:val="single" w:sz="4" w:space="0" w:color="auto"/>
              <w:right w:val="single" w:sz="4" w:space="0" w:color="auto"/>
            </w:tcBorders>
            <w:shd w:val="clear" w:color="000000" w:fill="FFFFFF"/>
            <w:vAlign w:val="center"/>
          </w:tcPr>
          <w:p w14:paraId="1273C2DD" w14:textId="2410E46C" w:rsidR="009B1872" w:rsidRPr="000C28E8" w:rsidRDefault="009B1872" w:rsidP="00C51F25">
            <w:pPr>
              <w:spacing w:after="0" w:line="240" w:lineRule="auto"/>
              <w:rPr>
                <w:rFonts w:ascii="Times New Roman" w:eastAsia="Times New Roman" w:hAnsi="Times New Roman" w:cs="Times New Roman"/>
                <w:b/>
                <w:bCs/>
                <w:kern w:val="0"/>
                <w:sz w:val="28"/>
                <w:szCs w:val="28"/>
                <w14:ligatures w14:val="none"/>
              </w:rPr>
            </w:pPr>
          </w:p>
        </w:tc>
        <w:tc>
          <w:tcPr>
            <w:tcW w:w="3422" w:type="pct"/>
            <w:gridSpan w:val="4"/>
            <w:tcBorders>
              <w:top w:val="nil"/>
              <w:left w:val="nil"/>
              <w:bottom w:val="single" w:sz="4" w:space="0" w:color="auto"/>
              <w:right w:val="single" w:sz="4" w:space="0" w:color="auto"/>
            </w:tcBorders>
            <w:shd w:val="clear" w:color="000000" w:fill="FFFFFF"/>
            <w:vAlign w:val="center"/>
            <w:hideMark/>
          </w:tcPr>
          <w:p w14:paraId="2E37A75F" w14:textId="2AF05D59" w:rsidR="009B1872" w:rsidRPr="000C28E8" w:rsidRDefault="009B1872" w:rsidP="00180C31">
            <w:pPr>
              <w:spacing w:after="0" w:line="240" w:lineRule="auto"/>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b/>
                <w:bCs/>
                <w:kern w:val="0"/>
                <w:sz w:val="28"/>
                <w:szCs w:val="28"/>
                <w14:ligatures w14:val="none"/>
              </w:rPr>
              <w:t>Chỉ tiêu về thực hiện thủ tục hành chính, dịch vụ công và chỉ đạo, điều hành, quản trị nội bộ trên môi trường điện tử</w:t>
            </w:r>
          </w:p>
        </w:tc>
        <w:tc>
          <w:tcPr>
            <w:tcW w:w="846" w:type="pct"/>
            <w:tcBorders>
              <w:top w:val="nil"/>
              <w:left w:val="nil"/>
              <w:bottom w:val="single" w:sz="4" w:space="0" w:color="auto"/>
              <w:right w:val="single" w:sz="4" w:space="0" w:color="auto"/>
            </w:tcBorders>
            <w:vAlign w:val="center"/>
            <w:hideMark/>
          </w:tcPr>
          <w:p w14:paraId="281CA362"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w:t>
            </w:r>
          </w:p>
        </w:tc>
        <w:tc>
          <w:tcPr>
            <w:tcW w:w="517" w:type="pct"/>
            <w:tcBorders>
              <w:top w:val="single" w:sz="4" w:space="0" w:color="auto"/>
              <w:left w:val="nil"/>
              <w:bottom w:val="single" w:sz="4" w:space="0" w:color="auto"/>
              <w:right w:val="single" w:sz="4" w:space="0" w:color="auto"/>
            </w:tcBorders>
            <w:vAlign w:val="center"/>
          </w:tcPr>
          <w:p w14:paraId="20E106CB"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7A79010B" w14:textId="77777777" w:rsidTr="009B1872">
        <w:trPr>
          <w:trHeight w:val="300"/>
        </w:trPr>
        <w:tc>
          <w:tcPr>
            <w:tcW w:w="215" w:type="pct"/>
            <w:tcBorders>
              <w:top w:val="nil"/>
              <w:left w:val="single" w:sz="4" w:space="0" w:color="auto"/>
              <w:bottom w:val="single" w:sz="4" w:space="0" w:color="auto"/>
              <w:right w:val="single" w:sz="4" w:space="0" w:color="auto"/>
            </w:tcBorders>
            <w:shd w:val="clear" w:color="000000" w:fill="FFFFFF"/>
            <w:vAlign w:val="center"/>
          </w:tcPr>
          <w:p w14:paraId="6CA4AA3F" w14:textId="252DA5C1"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vAlign w:val="center"/>
            <w:hideMark/>
          </w:tcPr>
          <w:p w14:paraId="042428FA" w14:textId="20D6B08F"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Cắt giảm thời gian giải quyết thủ tục hành chính so </w:t>
            </w:r>
            <w:r w:rsidRPr="000C28E8">
              <w:rPr>
                <w:rFonts w:ascii="Times New Roman" w:hAnsi="Times New Roman" w:cs="Times New Roman"/>
                <w:sz w:val="28"/>
                <w:szCs w:val="28"/>
              </w:rPr>
              <w:t>quy định</w:t>
            </w:r>
          </w:p>
        </w:tc>
        <w:tc>
          <w:tcPr>
            <w:tcW w:w="280" w:type="pct"/>
            <w:tcBorders>
              <w:top w:val="nil"/>
              <w:left w:val="nil"/>
              <w:bottom w:val="single" w:sz="4" w:space="0" w:color="auto"/>
              <w:right w:val="single" w:sz="4" w:space="0" w:color="auto"/>
            </w:tcBorders>
            <w:vAlign w:val="center"/>
            <w:hideMark/>
          </w:tcPr>
          <w:p w14:paraId="7A44BC7C"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39FFCDB2"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50</w:t>
            </w:r>
          </w:p>
        </w:tc>
        <w:tc>
          <w:tcPr>
            <w:tcW w:w="866" w:type="pct"/>
            <w:tcBorders>
              <w:top w:val="nil"/>
              <w:left w:val="nil"/>
              <w:bottom w:val="single" w:sz="4" w:space="0" w:color="auto"/>
              <w:right w:val="single" w:sz="4" w:space="0" w:color="auto"/>
            </w:tcBorders>
            <w:vAlign w:val="center"/>
            <w:hideMark/>
          </w:tcPr>
          <w:p w14:paraId="2582E7D4"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w:t>
            </w:r>
          </w:p>
        </w:tc>
        <w:tc>
          <w:tcPr>
            <w:tcW w:w="846" w:type="pct"/>
            <w:tcBorders>
              <w:top w:val="nil"/>
              <w:left w:val="nil"/>
              <w:bottom w:val="single" w:sz="4" w:space="0" w:color="auto"/>
              <w:right w:val="single" w:sz="4" w:space="0" w:color="auto"/>
            </w:tcBorders>
            <w:vAlign w:val="center"/>
            <w:hideMark/>
          </w:tcPr>
          <w:p w14:paraId="2A047267" w14:textId="5BD5EE63"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p>
        </w:tc>
        <w:tc>
          <w:tcPr>
            <w:tcW w:w="517" w:type="pct"/>
            <w:tcBorders>
              <w:top w:val="single" w:sz="4" w:space="0" w:color="auto"/>
              <w:left w:val="nil"/>
              <w:bottom w:val="single" w:sz="4" w:space="0" w:color="auto"/>
              <w:right w:val="single" w:sz="4" w:space="0" w:color="auto"/>
            </w:tcBorders>
            <w:vAlign w:val="center"/>
          </w:tcPr>
          <w:p w14:paraId="148C6146"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5BB283C3" w14:textId="77777777" w:rsidTr="009B1872">
        <w:trPr>
          <w:trHeight w:val="600"/>
        </w:trPr>
        <w:tc>
          <w:tcPr>
            <w:tcW w:w="215" w:type="pct"/>
            <w:tcBorders>
              <w:top w:val="nil"/>
              <w:left w:val="single" w:sz="4" w:space="0" w:color="auto"/>
              <w:bottom w:val="single" w:sz="4" w:space="0" w:color="auto"/>
              <w:right w:val="single" w:sz="4" w:space="0" w:color="auto"/>
            </w:tcBorders>
            <w:shd w:val="clear" w:color="000000" w:fill="FFFFFF"/>
            <w:vAlign w:val="center"/>
          </w:tcPr>
          <w:p w14:paraId="0F29F56A" w14:textId="633CAA36"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shd w:val="clear" w:color="000000" w:fill="FFFFFF"/>
            <w:vAlign w:val="center"/>
            <w:hideMark/>
          </w:tcPr>
          <w:p w14:paraId="57B8A512" w14:textId="7067B621"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thanh toán trực tuyến trong giải quyết thủ tục hành chính, dịch vụ công</w:t>
            </w:r>
          </w:p>
        </w:tc>
        <w:tc>
          <w:tcPr>
            <w:tcW w:w="280" w:type="pct"/>
            <w:tcBorders>
              <w:top w:val="nil"/>
              <w:left w:val="nil"/>
              <w:bottom w:val="single" w:sz="4" w:space="0" w:color="auto"/>
              <w:right w:val="single" w:sz="4" w:space="0" w:color="auto"/>
            </w:tcBorders>
            <w:shd w:val="clear" w:color="000000" w:fill="FFFFFF"/>
            <w:vAlign w:val="center"/>
            <w:hideMark/>
          </w:tcPr>
          <w:p w14:paraId="61A17AE7"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0AF4E82E" w14:textId="1896790D"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80</w:t>
            </w:r>
          </w:p>
        </w:tc>
        <w:tc>
          <w:tcPr>
            <w:tcW w:w="866" w:type="pct"/>
            <w:tcBorders>
              <w:top w:val="nil"/>
              <w:left w:val="nil"/>
              <w:bottom w:val="single" w:sz="4" w:space="0" w:color="auto"/>
              <w:right w:val="single" w:sz="4" w:space="0" w:color="auto"/>
            </w:tcBorders>
            <w:vAlign w:val="center"/>
            <w:hideMark/>
          </w:tcPr>
          <w:p w14:paraId="707BF4A4"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UBND cấp xã</w:t>
            </w:r>
          </w:p>
        </w:tc>
        <w:tc>
          <w:tcPr>
            <w:tcW w:w="846" w:type="pct"/>
            <w:tcBorders>
              <w:top w:val="nil"/>
              <w:left w:val="nil"/>
              <w:bottom w:val="single" w:sz="4" w:space="0" w:color="auto"/>
              <w:right w:val="single" w:sz="4" w:space="0" w:color="auto"/>
            </w:tcBorders>
            <w:vAlign w:val="center"/>
            <w:hideMark/>
          </w:tcPr>
          <w:p w14:paraId="5E651FCD" w14:textId="2BF6C393"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p>
        </w:tc>
        <w:tc>
          <w:tcPr>
            <w:tcW w:w="517" w:type="pct"/>
            <w:tcBorders>
              <w:top w:val="single" w:sz="4" w:space="0" w:color="auto"/>
              <w:left w:val="nil"/>
              <w:bottom w:val="single" w:sz="4" w:space="0" w:color="auto"/>
              <w:right w:val="single" w:sz="4" w:space="0" w:color="auto"/>
            </w:tcBorders>
            <w:vAlign w:val="center"/>
          </w:tcPr>
          <w:p w14:paraId="0A239CDA"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62868E60" w14:textId="77777777" w:rsidTr="009B1872">
        <w:trPr>
          <w:trHeight w:val="600"/>
        </w:trPr>
        <w:tc>
          <w:tcPr>
            <w:tcW w:w="215" w:type="pct"/>
            <w:tcBorders>
              <w:top w:val="nil"/>
              <w:left w:val="single" w:sz="4" w:space="0" w:color="auto"/>
              <w:bottom w:val="single" w:sz="4" w:space="0" w:color="auto"/>
              <w:right w:val="single" w:sz="4" w:space="0" w:color="auto"/>
            </w:tcBorders>
            <w:shd w:val="clear" w:color="000000" w:fill="FFFFFF"/>
            <w:vAlign w:val="center"/>
          </w:tcPr>
          <w:p w14:paraId="6A75BB82" w14:textId="295AD64D"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shd w:val="clear" w:color="000000" w:fill="FFFFFF"/>
            <w:vAlign w:val="center"/>
            <w:hideMark/>
          </w:tcPr>
          <w:p w14:paraId="41A76B1A" w14:textId="35D58A9F"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sử dụng dịch vụ công trực tuyến của người dân và doanh nghiệp</w:t>
            </w:r>
          </w:p>
        </w:tc>
        <w:tc>
          <w:tcPr>
            <w:tcW w:w="280" w:type="pct"/>
            <w:tcBorders>
              <w:top w:val="nil"/>
              <w:left w:val="nil"/>
              <w:bottom w:val="single" w:sz="4" w:space="0" w:color="auto"/>
              <w:right w:val="single" w:sz="4" w:space="0" w:color="auto"/>
            </w:tcBorders>
            <w:shd w:val="clear" w:color="000000" w:fill="FFFFFF"/>
            <w:vAlign w:val="center"/>
            <w:hideMark/>
          </w:tcPr>
          <w:p w14:paraId="4EC4AE78"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6A660C41"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80</w:t>
            </w:r>
          </w:p>
        </w:tc>
        <w:tc>
          <w:tcPr>
            <w:tcW w:w="866" w:type="pct"/>
            <w:tcBorders>
              <w:top w:val="nil"/>
              <w:left w:val="nil"/>
              <w:bottom w:val="single" w:sz="4" w:space="0" w:color="auto"/>
              <w:right w:val="single" w:sz="4" w:space="0" w:color="auto"/>
            </w:tcBorders>
            <w:vAlign w:val="center"/>
            <w:hideMark/>
          </w:tcPr>
          <w:p w14:paraId="67F11192"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UBND cấp xã</w:t>
            </w:r>
          </w:p>
        </w:tc>
        <w:tc>
          <w:tcPr>
            <w:tcW w:w="846" w:type="pct"/>
            <w:tcBorders>
              <w:top w:val="nil"/>
              <w:left w:val="nil"/>
              <w:bottom w:val="single" w:sz="4" w:space="0" w:color="auto"/>
              <w:right w:val="single" w:sz="4" w:space="0" w:color="auto"/>
            </w:tcBorders>
            <w:vAlign w:val="center"/>
            <w:hideMark/>
          </w:tcPr>
          <w:p w14:paraId="263C06D3"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p>
        </w:tc>
        <w:tc>
          <w:tcPr>
            <w:tcW w:w="517" w:type="pct"/>
            <w:tcBorders>
              <w:top w:val="single" w:sz="4" w:space="0" w:color="auto"/>
              <w:left w:val="nil"/>
              <w:bottom w:val="single" w:sz="4" w:space="0" w:color="auto"/>
              <w:right w:val="single" w:sz="4" w:space="0" w:color="auto"/>
            </w:tcBorders>
            <w:vAlign w:val="center"/>
          </w:tcPr>
          <w:p w14:paraId="5A6C7D84"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2ABE90A9" w14:textId="77777777" w:rsidTr="009B1872">
        <w:trPr>
          <w:trHeight w:val="600"/>
        </w:trPr>
        <w:tc>
          <w:tcPr>
            <w:tcW w:w="215" w:type="pct"/>
            <w:tcBorders>
              <w:top w:val="nil"/>
              <w:left w:val="single" w:sz="4" w:space="0" w:color="auto"/>
              <w:bottom w:val="single" w:sz="4" w:space="0" w:color="auto"/>
              <w:right w:val="single" w:sz="4" w:space="0" w:color="auto"/>
            </w:tcBorders>
            <w:shd w:val="clear" w:color="000000" w:fill="FFFFFF"/>
            <w:vAlign w:val="center"/>
          </w:tcPr>
          <w:p w14:paraId="5F10EEBC" w14:textId="1CDC050B"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shd w:val="clear" w:color="000000" w:fill="FFFFFF"/>
            <w:vAlign w:val="center"/>
            <w:hideMark/>
          </w:tcPr>
          <w:p w14:paraId="27A397C9" w14:textId="46F2E3AF"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khai thác, sử dụng lại thông tin, dữ liệu đã được số hóa trong giải quyết thủ tục hành chính, dịch vụ công</w:t>
            </w:r>
          </w:p>
        </w:tc>
        <w:tc>
          <w:tcPr>
            <w:tcW w:w="280" w:type="pct"/>
            <w:tcBorders>
              <w:top w:val="nil"/>
              <w:left w:val="nil"/>
              <w:bottom w:val="single" w:sz="4" w:space="0" w:color="auto"/>
              <w:right w:val="single" w:sz="4" w:space="0" w:color="auto"/>
            </w:tcBorders>
            <w:shd w:val="clear" w:color="000000" w:fill="FFFFFF"/>
            <w:vAlign w:val="center"/>
            <w:hideMark/>
          </w:tcPr>
          <w:p w14:paraId="4A02CCAA"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68727D02"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80</w:t>
            </w:r>
          </w:p>
        </w:tc>
        <w:tc>
          <w:tcPr>
            <w:tcW w:w="866" w:type="pct"/>
            <w:tcBorders>
              <w:top w:val="nil"/>
              <w:left w:val="nil"/>
              <w:bottom w:val="single" w:sz="4" w:space="0" w:color="auto"/>
              <w:right w:val="single" w:sz="4" w:space="0" w:color="auto"/>
            </w:tcBorders>
            <w:vAlign w:val="center"/>
            <w:hideMark/>
          </w:tcPr>
          <w:p w14:paraId="0B329B1C"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UBND cấp xã</w:t>
            </w:r>
          </w:p>
        </w:tc>
        <w:tc>
          <w:tcPr>
            <w:tcW w:w="846" w:type="pct"/>
            <w:tcBorders>
              <w:top w:val="nil"/>
              <w:left w:val="nil"/>
              <w:bottom w:val="single" w:sz="4" w:space="0" w:color="auto"/>
              <w:right w:val="single" w:sz="4" w:space="0" w:color="auto"/>
            </w:tcBorders>
            <w:vAlign w:val="center"/>
            <w:hideMark/>
          </w:tcPr>
          <w:p w14:paraId="2F752B6F" w14:textId="34B9AB48"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p>
        </w:tc>
        <w:tc>
          <w:tcPr>
            <w:tcW w:w="517" w:type="pct"/>
            <w:tcBorders>
              <w:top w:val="single" w:sz="4" w:space="0" w:color="auto"/>
              <w:left w:val="nil"/>
              <w:bottom w:val="single" w:sz="4" w:space="0" w:color="auto"/>
              <w:right w:val="single" w:sz="4" w:space="0" w:color="auto"/>
            </w:tcBorders>
            <w:vAlign w:val="center"/>
          </w:tcPr>
          <w:p w14:paraId="2CE0ABB0"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2B93B12B" w14:textId="77777777" w:rsidTr="009B1872">
        <w:trPr>
          <w:trHeight w:val="600"/>
        </w:trPr>
        <w:tc>
          <w:tcPr>
            <w:tcW w:w="215" w:type="pct"/>
            <w:tcBorders>
              <w:top w:val="nil"/>
              <w:left w:val="single" w:sz="4" w:space="0" w:color="auto"/>
              <w:bottom w:val="single" w:sz="4" w:space="0" w:color="auto"/>
              <w:right w:val="single" w:sz="4" w:space="0" w:color="auto"/>
            </w:tcBorders>
            <w:shd w:val="clear" w:color="000000" w:fill="FFFFFF"/>
            <w:vAlign w:val="center"/>
          </w:tcPr>
          <w:p w14:paraId="6BC069E6" w14:textId="3FBA2BE5"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shd w:val="clear" w:color="000000" w:fill="FFFFFF"/>
            <w:vAlign w:val="center"/>
            <w:hideMark/>
          </w:tcPr>
          <w:p w14:paraId="4FAB99D6" w14:textId="270A461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cung cấp dịch vụ công trực tuyến toàn trình trên tổng số thủ tục hành chính có đủ điều kiện</w:t>
            </w:r>
          </w:p>
        </w:tc>
        <w:tc>
          <w:tcPr>
            <w:tcW w:w="280" w:type="pct"/>
            <w:tcBorders>
              <w:top w:val="nil"/>
              <w:left w:val="nil"/>
              <w:bottom w:val="single" w:sz="4" w:space="0" w:color="auto"/>
              <w:right w:val="single" w:sz="4" w:space="0" w:color="auto"/>
            </w:tcBorders>
            <w:shd w:val="clear" w:color="000000" w:fill="FFFFFF"/>
            <w:vAlign w:val="center"/>
            <w:hideMark/>
          </w:tcPr>
          <w:p w14:paraId="05397532"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0851B976" w14:textId="6709E6CC"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100</w:t>
            </w:r>
          </w:p>
        </w:tc>
        <w:tc>
          <w:tcPr>
            <w:tcW w:w="866" w:type="pct"/>
            <w:tcBorders>
              <w:top w:val="nil"/>
              <w:left w:val="nil"/>
              <w:bottom w:val="single" w:sz="4" w:space="0" w:color="auto"/>
              <w:right w:val="single" w:sz="4" w:space="0" w:color="auto"/>
            </w:tcBorders>
            <w:vAlign w:val="center"/>
            <w:hideMark/>
          </w:tcPr>
          <w:p w14:paraId="4244A37B"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w:t>
            </w:r>
          </w:p>
        </w:tc>
        <w:tc>
          <w:tcPr>
            <w:tcW w:w="846" w:type="pct"/>
            <w:tcBorders>
              <w:top w:val="nil"/>
              <w:left w:val="nil"/>
              <w:bottom w:val="single" w:sz="4" w:space="0" w:color="auto"/>
              <w:right w:val="single" w:sz="4" w:space="0" w:color="auto"/>
            </w:tcBorders>
            <w:vAlign w:val="center"/>
            <w:hideMark/>
          </w:tcPr>
          <w:p w14:paraId="5E4087B0" w14:textId="51ECAA91"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p>
        </w:tc>
        <w:tc>
          <w:tcPr>
            <w:tcW w:w="517" w:type="pct"/>
            <w:tcBorders>
              <w:top w:val="single" w:sz="4" w:space="0" w:color="auto"/>
              <w:left w:val="nil"/>
              <w:bottom w:val="single" w:sz="4" w:space="0" w:color="auto"/>
              <w:right w:val="single" w:sz="4" w:space="0" w:color="auto"/>
            </w:tcBorders>
            <w:vAlign w:val="center"/>
          </w:tcPr>
          <w:p w14:paraId="7AA25AAB"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06B00A51" w14:textId="77777777" w:rsidTr="009B1872">
        <w:trPr>
          <w:trHeight w:val="600"/>
        </w:trPr>
        <w:tc>
          <w:tcPr>
            <w:tcW w:w="215" w:type="pct"/>
            <w:tcBorders>
              <w:top w:val="nil"/>
              <w:left w:val="single" w:sz="4" w:space="0" w:color="auto"/>
              <w:bottom w:val="single" w:sz="4" w:space="0" w:color="auto"/>
              <w:right w:val="single" w:sz="4" w:space="0" w:color="auto"/>
            </w:tcBorders>
            <w:shd w:val="clear" w:color="000000" w:fill="FFFFFF"/>
            <w:vAlign w:val="center"/>
          </w:tcPr>
          <w:p w14:paraId="5C008F78" w14:textId="6432D32B"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vAlign w:val="center"/>
            <w:hideMark/>
          </w:tcPr>
          <w:p w14:paraId="1C8CC810"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hồ sơ trực tuyến trên tổng số hồ sơ tiếp nhận, giải quyết thủ tục hành chính</w:t>
            </w:r>
          </w:p>
        </w:tc>
        <w:tc>
          <w:tcPr>
            <w:tcW w:w="280" w:type="pct"/>
            <w:tcBorders>
              <w:top w:val="nil"/>
              <w:left w:val="nil"/>
              <w:bottom w:val="single" w:sz="4" w:space="0" w:color="auto"/>
              <w:right w:val="single" w:sz="4" w:space="0" w:color="auto"/>
            </w:tcBorders>
            <w:vAlign w:val="center"/>
            <w:hideMark/>
          </w:tcPr>
          <w:p w14:paraId="5FE3BCA4"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3EC8CD93"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80</w:t>
            </w:r>
          </w:p>
        </w:tc>
        <w:tc>
          <w:tcPr>
            <w:tcW w:w="866" w:type="pct"/>
            <w:tcBorders>
              <w:top w:val="nil"/>
              <w:left w:val="nil"/>
              <w:bottom w:val="single" w:sz="4" w:space="0" w:color="auto"/>
              <w:right w:val="single" w:sz="4" w:space="0" w:color="auto"/>
            </w:tcBorders>
            <w:vAlign w:val="center"/>
            <w:hideMark/>
          </w:tcPr>
          <w:p w14:paraId="38834CC1"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UBND cấp xã</w:t>
            </w:r>
          </w:p>
        </w:tc>
        <w:tc>
          <w:tcPr>
            <w:tcW w:w="846" w:type="pct"/>
            <w:tcBorders>
              <w:top w:val="nil"/>
              <w:left w:val="nil"/>
              <w:bottom w:val="single" w:sz="4" w:space="0" w:color="auto"/>
              <w:right w:val="single" w:sz="4" w:space="0" w:color="auto"/>
            </w:tcBorders>
            <w:vAlign w:val="center"/>
            <w:hideMark/>
          </w:tcPr>
          <w:p w14:paraId="2024657A" w14:textId="7F586C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p>
        </w:tc>
        <w:tc>
          <w:tcPr>
            <w:tcW w:w="517" w:type="pct"/>
            <w:tcBorders>
              <w:top w:val="single" w:sz="4" w:space="0" w:color="auto"/>
              <w:left w:val="nil"/>
              <w:bottom w:val="single" w:sz="4" w:space="0" w:color="auto"/>
              <w:right w:val="single" w:sz="4" w:space="0" w:color="auto"/>
            </w:tcBorders>
            <w:vAlign w:val="center"/>
          </w:tcPr>
          <w:p w14:paraId="7F4D9196"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5BD76B34" w14:textId="77777777" w:rsidTr="009B1872">
        <w:trPr>
          <w:trHeight w:val="600"/>
        </w:trPr>
        <w:tc>
          <w:tcPr>
            <w:tcW w:w="215" w:type="pct"/>
            <w:tcBorders>
              <w:top w:val="nil"/>
              <w:left w:val="single" w:sz="4" w:space="0" w:color="auto"/>
              <w:bottom w:val="single" w:sz="4" w:space="0" w:color="auto"/>
              <w:right w:val="single" w:sz="4" w:space="0" w:color="auto"/>
            </w:tcBorders>
            <w:shd w:val="clear" w:color="000000" w:fill="FFFFFF"/>
            <w:vAlign w:val="center"/>
          </w:tcPr>
          <w:p w14:paraId="2A887EE6" w14:textId="0CDC16CE"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shd w:val="clear" w:color="000000" w:fill="FFFFFF"/>
            <w:vAlign w:val="center"/>
            <w:hideMark/>
          </w:tcPr>
          <w:p w14:paraId="5178FD3E" w14:textId="4D72169A"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số hóa hồ sơ, kết quả giải quyết thủ tục hành chính</w:t>
            </w:r>
          </w:p>
        </w:tc>
        <w:tc>
          <w:tcPr>
            <w:tcW w:w="280" w:type="pct"/>
            <w:tcBorders>
              <w:top w:val="nil"/>
              <w:left w:val="nil"/>
              <w:bottom w:val="single" w:sz="4" w:space="0" w:color="auto"/>
              <w:right w:val="single" w:sz="4" w:space="0" w:color="auto"/>
            </w:tcBorders>
            <w:shd w:val="clear" w:color="000000" w:fill="FFFFFF"/>
            <w:vAlign w:val="center"/>
            <w:hideMark/>
          </w:tcPr>
          <w:p w14:paraId="29981C80"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4B8A2055"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100</w:t>
            </w:r>
          </w:p>
        </w:tc>
        <w:tc>
          <w:tcPr>
            <w:tcW w:w="866" w:type="pct"/>
            <w:tcBorders>
              <w:top w:val="nil"/>
              <w:left w:val="nil"/>
              <w:bottom w:val="single" w:sz="4" w:space="0" w:color="auto"/>
              <w:right w:val="single" w:sz="4" w:space="0" w:color="auto"/>
            </w:tcBorders>
            <w:vAlign w:val="center"/>
            <w:hideMark/>
          </w:tcPr>
          <w:p w14:paraId="0D0741D0"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UBND cấp xã</w:t>
            </w:r>
          </w:p>
        </w:tc>
        <w:tc>
          <w:tcPr>
            <w:tcW w:w="846" w:type="pct"/>
            <w:tcBorders>
              <w:top w:val="nil"/>
              <w:left w:val="nil"/>
              <w:bottom w:val="single" w:sz="4" w:space="0" w:color="auto"/>
              <w:right w:val="single" w:sz="4" w:space="0" w:color="auto"/>
            </w:tcBorders>
            <w:vAlign w:val="center"/>
            <w:hideMark/>
          </w:tcPr>
          <w:p w14:paraId="6A746F60" w14:textId="7E4611BB"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p>
        </w:tc>
        <w:tc>
          <w:tcPr>
            <w:tcW w:w="517" w:type="pct"/>
            <w:tcBorders>
              <w:top w:val="single" w:sz="4" w:space="0" w:color="auto"/>
              <w:left w:val="nil"/>
              <w:bottom w:val="single" w:sz="4" w:space="0" w:color="auto"/>
              <w:right w:val="single" w:sz="4" w:space="0" w:color="auto"/>
            </w:tcBorders>
            <w:vAlign w:val="center"/>
          </w:tcPr>
          <w:p w14:paraId="21825058"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1AA223F5" w14:textId="77777777" w:rsidTr="009B1872">
        <w:trPr>
          <w:trHeight w:val="600"/>
        </w:trPr>
        <w:tc>
          <w:tcPr>
            <w:tcW w:w="215" w:type="pct"/>
            <w:tcBorders>
              <w:top w:val="nil"/>
              <w:left w:val="single" w:sz="4" w:space="0" w:color="auto"/>
              <w:bottom w:val="single" w:sz="4" w:space="0" w:color="auto"/>
              <w:right w:val="single" w:sz="4" w:space="0" w:color="auto"/>
            </w:tcBorders>
            <w:shd w:val="clear" w:color="000000" w:fill="FFFFFF"/>
            <w:vAlign w:val="center"/>
          </w:tcPr>
          <w:p w14:paraId="72388586" w14:textId="72638BD0"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shd w:val="clear" w:color="000000" w:fill="FFFFFF"/>
            <w:vAlign w:val="center"/>
            <w:hideMark/>
          </w:tcPr>
          <w:p w14:paraId="7D676B80" w14:textId="3E291BD9"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cấp kết quả giải quyết thủ tục hành chính điện tử</w:t>
            </w:r>
          </w:p>
        </w:tc>
        <w:tc>
          <w:tcPr>
            <w:tcW w:w="280" w:type="pct"/>
            <w:tcBorders>
              <w:top w:val="nil"/>
              <w:left w:val="nil"/>
              <w:bottom w:val="single" w:sz="4" w:space="0" w:color="auto"/>
              <w:right w:val="single" w:sz="4" w:space="0" w:color="auto"/>
            </w:tcBorders>
            <w:shd w:val="clear" w:color="000000" w:fill="FFFFFF"/>
            <w:vAlign w:val="center"/>
            <w:hideMark/>
          </w:tcPr>
          <w:p w14:paraId="0393F73A"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5E802AEF"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100</w:t>
            </w:r>
          </w:p>
        </w:tc>
        <w:tc>
          <w:tcPr>
            <w:tcW w:w="866" w:type="pct"/>
            <w:tcBorders>
              <w:top w:val="nil"/>
              <w:left w:val="nil"/>
              <w:bottom w:val="single" w:sz="4" w:space="0" w:color="auto"/>
              <w:right w:val="single" w:sz="4" w:space="0" w:color="auto"/>
            </w:tcBorders>
            <w:vAlign w:val="center"/>
            <w:hideMark/>
          </w:tcPr>
          <w:p w14:paraId="75FBFBDF"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UBND cấp xã</w:t>
            </w:r>
          </w:p>
        </w:tc>
        <w:tc>
          <w:tcPr>
            <w:tcW w:w="846" w:type="pct"/>
            <w:tcBorders>
              <w:top w:val="nil"/>
              <w:left w:val="nil"/>
              <w:bottom w:val="single" w:sz="4" w:space="0" w:color="auto"/>
              <w:right w:val="single" w:sz="4" w:space="0" w:color="auto"/>
            </w:tcBorders>
            <w:vAlign w:val="center"/>
            <w:hideMark/>
          </w:tcPr>
          <w:p w14:paraId="5EFA8D2D" w14:textId="6123208D"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p>
        </w:tc>
        <w:tc>
          <w:tcPr>
            <w:tcW w:w="517" w:type="pct"/>
            <w:tcBorders>
              <w:top w:val="single" w:sz="4" w:space="0" w:color="auto"/>
              <w:left w:val="nil"/>
              <w:bottom w:val="single" w:sz="4" w:space="0" w:color="auto"/>
              <w:right w:val="single" w:sz="4" w:space="0" w:color="auto"/>
            </w:tcBorders>
            <w:vAlign w:val="center"/>
          </w:tcPr>
          <w:p w14:paraId="7FDA4B1C"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7D674FE4" w14:textId="77777777" w:rsidTr="009B1872">
        <w:trPr>
          <w:trHeight w:val="600"/>
        </w:trPr>
        <w:tc>
          <w:tcPr>
            <w:tcW w:w="215" w:type="pct"/>
            <w:tcBorders>
              <w:top w:val="nil"/>
              <w:left w:val="single" w:sz="4" w:space="0" w:color="auto"/>
              <w:bottom w:val="single" w:sz="4" w:space="0" w:color="auto"/>
              <w:right w:val="single" w:sz="4" w:space="0" w:color="auto"/>
            </w:tcBorders>
            <w:shd w:val="clear" w:color="000000" w:fill="FFFFFF"/>
            <w:vAlign w:val="center"/>
          </w:tcPr>
          <w:p w14:paraId="565A561A" w14:textId="0ABB1A66"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vAlign w:val="center"/>
            <w:hideMark/>
          </w:tcPr>
          <w:p w14:paraId="62A5FB1C"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Tiếp tục duy trì thủ tục hành chính thực hiện không phụ thuộc vào địa giới hành chính trong phạm vi cấp tỉnh</w:t>
            </w:r>
          </w:p>
        </w:tc>
        <w:tc>
          <w:tcPr>
            <w:tcW w:w="280" w:type="pct"/>
            <w:tcBorders>
              <w:top w:val="nil"/>
              <w:left w:val="nil"/>
              <w:bottom w:val="single" w:sz="4" w:space="0" w:color="auto"/>
              <w:right w:val="single" w:sz="4" w:space="0" w:color="auto"/>
            </w:tcBorders>
            <w:vAlign w:val="center"/>
            <w:hideMark/>
          </w:tcPr>
          <w:p w14:paraId="149F4EF2"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3EA4515D"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100</w:t>
            </w:r>
          </w:p>
        </w:tc>
        <w:tc>
          <w:tcPr>
            <w:tcW w:w="866" w:type="pct"/>
            <w:tcBorders>
              <w:top w:val="nil"/>
              <w:left w:val="nil"/>
              <w:bottom w:val="single" w:sz="4" w:space="0" w:color="auto"/>
              <w:right w:val="single" w:sz="4" w:space="0" w:color="auto"/>
            </w:tcBorders>
            <w:vAlign w:val="center"/>
            <w:hideMark/>
          </w:tcPr>
          <w:p w14:paraId="40D22025"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UBND cấp xã</w:t>
            </w:r>
          </w:p>
        </w:tc>
        <w:tc>
          <w:tcPr>
            <w:tcW w:w="846" w:type="pct"/>
            <w:tcBorders>
              <w:top w:val="nil"/>
              <w:left w:val="nil"/>
              <w:bottom w:val="single" w:sz="4" w:space="0" w:color="auto"/>
              <w:right w:val="single" w:sz="4" w:space="0" w:color="auto"/>
            </w:tcBorders>
            <w:vAlign w:val="center"/>
            <w:hideMark/>
          </w:tcPr>
          <w:p w14:paraId="58281098" w14:textId="1BA4B789"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p>
        </w:tc>
        <w:tc>
          <w:tcPr>
            <w:tcW w:w="517" w:type="pct"/>
            <w:tcBorders>
              <w:top w:val="single" w:sz="4" w:space="0" w:color="auto"/>
              <w:left w:val="nil"/>
              <w:bottom w:val="single" w:sz="4" w:space="0" w:color="auto"/>
              <w:right w:val="single" w:sz="4" w:space="0" w:color="auto"/>
            </w:tcBorders>
            <w:vAlign w:val="center"/>
          </w:tcPr>
          <w:p w14:paraId="38C3F057"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74745AA6" w14:textId="77777777" w:rsidTr="009B1872">
        <w:trPr>
          <w:trHeight w:val="300"/>
        </w:trPr>
        <w:tc>
          <w:tcPr>
            <w:tcW w:w="215" w:type="pct"/>
            <w:tcBorders>
              <w:top w:val="nil"/>
              <w:left w:val="single" w:sz="4" w:space="0" w:color="auto"/>
              <w:bottom w:val="single" w:sz="4" w:space="0" w:color="auto"/>
              <w:right w:val="single" w:sz="4" w:space="0" w:color="auto"/>
            </w:tcBorders>
            <w:shd w:val="clear" w:color="000000" w:fill="FFFFFF"/>
            <w:vAlign w:val="center"/>
          </w:tcPr>
          <w:p w14:paraId="7F70E49F" w14:textId="46F080D0"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vAlign w:val="center"/>
            <w:hideMark/>
          </w:tcPr>
          <w:p w14:paraId="28FF9F46"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Ủy ban nhân dân cấp xã triển khai chứng thực bản sao điện tử từ bản chính</w:t>
            </w:r>
          </w:p>
        </w:tc>
        <w:tc>
          <w:tcPr>
            <w:tcW w:w="280" w:type="pct"/>
            <w:tcBorders>
              <w:top w:val="nil"/>
              <w:left w:val="nil"/>
              <w:bottom w:val="single" w:sz="4" w:space="0" w:color="auto"/>
              <w:right w:val="single" w:sz="4" w:space="0" w:color="auto"/>
            </w:tcBorders>
            <w:vAlign w:val="center"/>
            <w:hideMark/>
          </w:tcPr>
          <w:p w14:paraId="718E0F7A"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71F4AD5C"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100</w:t>
            </w:r>
          </w:p>
        </w:tc>
        <w:tc>
          <w:tcPr>
            <w:tcW w:w="866" w:type="pct"/>
            <w:tcBorders>
              <w:top w:val="nil"/>
              <w:left w:val="nil"/>
              <w:bottom w:val="single" w:sz="4" w:space="0" w:color="auto"/>
              <w:right w:val="single" w:sz="4" w:space="0" w:color="auto"/>
            </w:tcBorders>
            <w:vAlign w:val="center"/>
            <w:hideMark/>
          </w:tcPr>
          <w:p w14:paraId="52AB8DF1"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UBND cấp xã</w:t>
            </w:r>
          </w:p>
        </w:tc>
        <w:tc>
          <w:tcPr>
            <w:tcW w:w="846" w:type="pct"/>
            <w:tcBorders>
              <w:top w:val="nil"/>
              <w:left w:val="nil"/>
              <w:bottom w:val="single" w:sz="4" w:space="0" w:color="auto"/>
              <w:right w:val="single" w:sz="4" w:space="0" w:color="auto"/>
            </w:tcBorders>
            <w:vAlign w:val="center"/>
            <w:hideMark/>
          </w:tcPr>
          <w:p w14:paraId="1A714991"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Tư pháp</w:t>
            </w:r>
          </w:p>
        </w:tc>
        <w:tc>
          <w:tcPr>
            <w:tcW w:w="517" w:type="pct"/>
            <w:tcBorders>
              <w:top w:val="single" w:sz="4" w:space="0" w:color="auto"/>
              <w:left w:val="nil"/>
              <w:bottom w:val="single" w:sz="4" w:space="0" w:color="auto"/>
              <w:right w:val="single" w:sz="4" w:space="0" w:color="auto"/>
            </w:tcBorders>
            <w:vAlign w:val="center"/>
          </w:tcPr>
          <w:p w14:paraId="11AF9716"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50C3E211" w14:textId="77777777" w:rsidTr="009B1872">
        <w:trPr>
          <w:trHeight w:val="300"/>
        </w:trPr>
        <w:tc>
          <w:tcPr>
            <w:tcW w:w="215" w:type="pct"/>
            <w:tcBorders>
              <w:top w:val="nil"/>
              <w:left w:val="single" w:sz="4" w:space="0" w:color="auto"/>
              <w:bottom w:val="single" w:sz="4" w:space="0" w:color="auto"/>
              <w:right w:val="single" w:sz="4" w:space="0" w:color="auto"/>
            </w:tcBorders>
            <w:shd w:val="clear" w:color="000000" w:fill="FFFFFF"/>
            <w:vAlign w:val="center"/>
          </w:tcPr>
          <w:p w14:paraId="2EC691AF" w14:textId="138A8987"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vAlign w:val="center"/>
            <w:hideMark/>
          </w:tcPr>
          <w:p w14:paraId="12CFB853"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Thủ tục hành chính nội bộ được công bố đầy đủ</w:t>
            </w:r>
          </w:p>
        </w:tc>
        <w:tc>
          <w:tcPr>
            <w:tcW w:w="280" w:type="pct"/>
            <w:tcBorders>
              <w:top w:val="nil"/>
              <w:left w:val="nil"/>
              <w:bottom w:val="single" w:sz="4" w:space="0" w:color="auto"/>
              <w:right w:val="single" w:sz="4" w:space="0" w:color="auto"/>
            </w:tcBorders>
            <w:vAlign w:val="center"/>
            <w:hideMark/>
          </w:tcPr>
          <w:p w14:paraId="45DF0226"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176235E9"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100</w:t>
            </w:r>
          </w:p>
        </w:tc>
        <w:tc>
          <w:tcPr>
            <w:tcW w:w="866" w:type="pct"/>
            <w:tcBorders>
              <w:top w:val="nil"/>
              <w:left w:val="nil"/>
              <w:bottom w:val="single" w:sz="4" w:space="0" w:color="auto"/>
              <w:right w:val="single" w:sz="4" w:space="0" w:color="auto"/>
            </w:tcBorders>
            <w:vAlign w:val="center"/>
            <w:hideMark/>
          </w:tcPr>
          <w:p w14:paraId="2DBAF7C6"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w:t>
            </w:r>
          </w:p>
        </w:tc>
        <w:tc>
          <w:tcPr>
            <w:tcW w:w="846" w:type="pct"/>
            <w:tcBorders>
              <w:top w:val="nil"/>
              <w:left w:val="nil"/>
              <w:bottom w:val="single" w:sz="4" w:space="0" w:color="auto"/>
              <w:right w:val="single" w:sz="4" w:space="0" w:color="auto"/>
            </w:tcBorders>
            <w:vAlign w:val="center"/>
            <w:hideMark/>
          </w:tcPr>
          <w:p w14:paraId="78C02F62" w14:textId="1921D558"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p>
        </w:tc>
        <w:tc>
          <w:tcPr>
            <w:tcW w:w="517" w:type="pct"/>
            <w:tcBorders>
              <w:top w:val="single" w:sz="4" w:space="0" w:color="auto"/>
              <w:left w:val="nil"/>
              <w:bottom w:val="single" w:sz="4" w:space="0" w:color="auto"/>
              <w:right w:val="single" w:sz="4" w:space="0" w:color="auto"/>
            </w:tcBorders>
            <w:vAlign w:val="center"/>
          </w:tcPr>
          <w:p w14:paraId="7E5D5C8C"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1E31A9BC" w14:textId="77777777" w:rsidTr="009B1872">
        <w:trPr>
          <w:trHeight w:val="600"/>
        </w:trPr>
        <w:tc>
          <w:tcPr>
            <w:tcW w:w="215" w:type="pct"/>
            <w:tcBorders>
              <w:top w:val="nil"/>
              <w:left w:val="single" w:sz="4" w:space="0" w:color="auto"/>
              <w:bottom w:val="single" w:sz="4" w:space="0" w:color="auto"/>
              <w:right w:val="single" w:sz="4" w:space="0" w:color="auto"/>
            </w:tcBorders>
            <w:shd w:val="clear" w:color="000000" w:fill="FFFFFF"/>
            <w:vAlign w:val="center"/>
          </w:tcPr>
          <w:p w14:paraId="05C4783A" w14:textId="44CAAAFA"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vAlign w:val="center"/>
            <w:hideMark/>
          </w:tcPr>
          <w:p w14:paraId="5D44F893" w14:textId="4C874108"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thủ tục hành chính nội bộ trong từng cơ quan hành chính nhà nước được thực hiện quản trị nội bộ trên môi trường điện tử</w:t>
            </w:r>
          </w:p>
        </w:tc>
        <w:tc>
          <w:tcPr>
            <w:tcW w:w="280" w:type="pct"/>
            <w:tcBorders>
              <w:top w:val="nil"/>
              <w:left w:val="nil"/>
              <w:bottom w:val="single" w:sz="4" w:space="0" w:color="auto"/>
              <w:right w:val="single" w:sz="4" w:space="0" w:color="auto"/>
            </w:tcBorders>
            <w:vAlign w:val="center"/>
            <w:hideMark/>
          </w:tcPr>
          <w:p w14:paraId="3A00FF63"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53524697"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100</w:t>
            </w:r>
          </w:p>
        </w:tc>
        <w:tc>
          <w:tcPr>
            <w:tcW w:w="866" w:type="pct"/>
            <w:tcBorders>
              <w:top w:val="nil"/>
              <w:left w:val="nil"/>
              <w:bottom w:val="single" w:sz="4" w:space="0" w:color="auto"/>
              <w:right w:val="single" w:sz="4" w:space="0" w:color="auto"/>
            </w:tcBorders>
            <w:vAlign w:val="center"/>
            <w:hideMark/>
          </w:tcPr>
          <w:p w14:paraId="166AEF97"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w:t>
            </w:r>
          </w:p>
        </w:tc>
        <w:tc>
          <w:tcPr>
            <w:tcW w:w="846" w:type="pct"/>
            <w:tcBorders>
              <w:top w:val="nil"/>
              <w:left w:val="nil"/>
              <w:bottom w:val="single" w:sz="4" w:space="0" w:color="auto"/>
              <w:right w:val="single" w:sz="4" w:space="0" w:color="auto"/>
            </w:tcBorders>
            <w:vAlign w:val="center"/>
            <w:hideMark/>
          </w:tcPr>
          <w:p w14:paraId="1F763A71"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Khoa học và Công nghệ</w:t>
            </w:r>
          </w:p>
        </w:tc>
        <w:tc>
          <w:tcPr>
            <w:tcW w:w="517" w:type="pct"/>
            <w:tcBorders>
              <w:top w:val="single" w:sz="4" w:space="0" w:color="auto"/>
              <w:left w:val="nil"/>
              <w:bottom w:val="single" w:sz="4" w:space="0" w:color="auto"/>
              <w:right w:val="single" w:sz="4" w:space="0" w:color="auto"/>
            </w:tcBorders>
            <w:vAlign w:val="center"/>
          </w:tcPr>
          <w:p w14:paraId="4858D45A"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638C6990" w14:textId="77777777" w:rsidTr="009B1872">
        <w:trPr>
          <w:trHeight w:val="600"/>
        </w:trPr>
        <w:tc>
          <w:tcPr>
            <w:tcW w:w="215" w:type="pct"/>
            <w:tcBorders>
              <w:top w:val="nil"/>
              <w:left w:val="single" w:sz="4" w:space="0" w:color="auto"/>
              <w:bottom w:val="single" w:sz="4" w:space="0" w:color="auto"/>
              <w:right w:val="single" w:sz="4" w:space="0" w:color="auto"/>
            </w:tcBorders>
            <w:shd w:val="clear" w:color="000000" w:fill="FFFFFF"/>
            <w:vAlign w:val="center"/>
          </w:tcPr>
          <w:p w14:paraId="72494BF7" w14:textId="2E0E15BC"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vAlign w:val="center"/>
            <w:hideMark/>
          </w:tcPr>
          <w:p w14:paraId="00F42531"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kết quả xử lý hồ sơ TTHC của Sở, ngành, địa phương được đồng bộ đầy đủ trên Cổng Dịch vụ công quốc gia</w:t>
            </w:r>
          </w:p>
        </w:tc>
        <w:tc>
          <w:tcPr>
            <w:tcW w:w="280" w:type="pct"/>
            <w:tcBorders>
              <w:top w:val="nil"/>
              <w:left w:val="nil"/>
              <w:bottom w:val="single" w:sz="4" w:space="0" w:color="auto"/>
              <w:right w:val="single" w:sz="4" w:space="0" w:color="auto"/>
            </w:tcBorders>
            <w:vAlign w:val="center"/>
            <w:hideMark/>
          </w:tcPr>
          <w:p w14:paraId="31436FFD"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032C16AE"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100</w:t>
            </w:r>
          </w:p>
        </w:tc>
        <w:tc>
          <w:tcPr>
            <w:tcW w:w="866" w:type="pct"/>
            <w:tcBorders>
              <w:top w:val="nil"/>
              <w:left w:val="nil"/>
              <w:bottom w:val="single" w:sz="4" w:space="0" w:color="auto"/>
              <w:right w:val="single" w:sz="4" w:space="0" w:color="auto"/>
            </w:tcBorders>
            <w:vAlign w:val="center"/>
            <w:hideMark/>
          </w:tcPr>
          <w:p w14:paraId="4D6EC10D"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UBND cấp xã</w:t>
            </w:r>
          </w:p>
        </w:tc>
        <w:tc>
          <w:tcPr>
            <w:tcW w:w="846" w:type="pct"/>
            <w:tcBorders>
              <w:top w:val="nil"/>
              <w:left w:val="nil"/>
              <w:bottom w:val="single" w:sz="4" w:space="0" w:color="auto"/>
              <w:right w:val="single" w:sz="4" w:space="0" w:color="auto"/>
            </w:tcBorders>
            <w:vAlign w:val="center"/>
            <w:hideMark/>
          </w:tcPr>
          <w:p w14:paraId="2CF0FBE3" w14:textId="42024AE3"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p>
        </w:tc>
        <w:tc>
          <w:tcPr>
            <w:tcW w:w="517" w:type="pct"/>
            <w:tcBorders>
              <w:top w:val="single" w:sz="4" w:space="0" w:color="auto"/>
              <w:left w:val="nil"/>
              <w:bottom w:val="single" w:sz="4" w:space="0" w:color="auto"/>
              <w:right w:val="single" w:sz="4" w:space="0" w:color="auto"/>
            </w:tcBorders>
            <w:vAlign w:val="center"/>
          </w:tcPr>
          <w:p w14:paraId="6B1DA6EA"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35D998B1" w14:textId="77777777" w:rsidTr="009B1872">
        <w:trPr>
          <w:trHeight w:val="600"/>
        </w:trPr>
        <w:tc>
          <w:tcPr>
            <w:tcW w:w="215" w:type="pct"/>
            <w:tcBorders>
              <w:top w:val="nil"/>
              <w:left w:val="single" w:sz="4" w:space="0" w:color="auto"/>
              <w:bottom w:val="single" w:sz="4" w:space="0" w:color="auto"/>
              <w:right w:val="single" w:sz="4" w:space="0" w:color="auto"/>
            </w:tcBorders>
            <w:shd w:val="clear" w:color="000000" w:fill="FFFFFF"/>
            <w:vAlign w:val="center"/>
          </w:tcPr>
          <w:p w14:paraId="1CBAAC7B" w14:textId="6D6489C3"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vAlign w:val="center"/>
            <w:hideMark/>
          </w:tcPr>
          <w:p w14:paraId="4077A521"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kết quả xử lý hồ sơ</w:t>
            </w:r>
          </w:p>
        </w:tc>
        <w:tc>
          <w:tcPr>
            <w:tcW w:w="280" w:type="pct"/>
            <w:tcBorders>
              <w:top w:val="nil"/>
              <w:left w:val="nil"/>
              <w:bottom w:val="single" w:sz="4" w:space="0" w:color="auto"/>
              <w:right w:val="single" w:sz="4" w:space="0" w:color="auto"/>
            </w:tcBorders>
            <w:vAlign w:val="center"/>
            <w:hideMark/>
          </w:tcPr>
          <w:p w14:paraId="4906B08A"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20AF77E6" w14:textId="00A92C24"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Phấn đấu 100</w:t>
            </w:r>
          </w:p>
        </w:tc>
        <w:tc>
          <w:tcPr>
            <w:tcW w:w="866" w:type="pct"/>
            <w:tcBorders>
              <w:top w:val="nil"/>
              <w:left w:val="nil"/>
              <w:bottom w:val="single" w:sz="4" w:space="0" w:color="auto"/>
              <w:right w:val="single" w:sz="4" w:space="0" w:color="auto"/>
            </w:tcBorders>
            <w:vAlign w:val="center"/>
            <w:hideMark/>
          </w:tcPr>
          <w:p w14:paraId="06977D43"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UBND cấp xã</w:t>
            </w:r>
          </w:p>
        </w:tc>
        <w:tc>
          <w:tcPr>
            <w:tcW w:w="846" w:type="pct"/>
            <w:tcBorders>
              <w:top w:val="nil"/>
              <w:left w:val="nil"/>
              <w:bottom w:val="single" w:sz="4" w:space="0" w:color="auto"/>
              <w:right w:val="single" w:sz="4" w:space="0" w:color="auto"/>
            </w:tcBorders>
            <w:vAlign w:val="center"/>
            <w:hideMark/>
          </w:tcPr>
          <w:p w14:paraId="7CAD2A7C" w14:textId="6CFFCFF6"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p>
        </w:tc>
        <w:tc>
          <w:tcPr>
            <w:tcW w:w="517" w:type="pct"/>
            <w:tcBorders>
              <w:top w:val="single" w:sz="4" w:space="0" w:color="auto"/>
              <w:left w:val="nil"/>
              <w:bottom w:val="single" w:sz="4" w:space="0" w:color="auto"/>
              <w:right w:val="single" w:sz="4" w:space="0" w:color="auto"/>
            </w:tcBorders>
            <w:vAlign w:val="center"/>
          </w:tcPr>
          <w:p w14:paraId="7176FF5F" w14:textId="6DE9FFFB"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hAnsi="Times New Roman" w:cs="Times New Roman"/>
                <w:sz w:val="28"/>
                <w:szCs w:val="28"/>
              </w:rPr>
              <w:t>Yêu cầu tối thiểu phải đạt từ 95% trở lên</w:t>
            </w:r>
          </w:p>
        </w:tc>
      </w:tr>
      <w:tr w:rsidR="000C28E8" w:rsidRPr="000C28E8" w14:paraId="0FB1AE2B" w14:textId="77777777" w:rsidTr="009B1872">
        <w:trPr>
          <w:trHeight w:val="600"/>
        </w:trPr>
        <w:tc>
          <w:tcPr>
            <w:tcW w:w="215" w:type="pct"/>
            <w:tcBorders>
              <w:top w:val="nil"/>
              <w:left w:val="single" w:sz="4" w:space="0" w:color="auto"/>
              <w:bottom w:val="single" w:sz="4" w:space="0" w:color="auto"/>
              <w:right w:val="single" w:sz="4" w:space="0" w:color="auto"/>
            </w:tcBorders>
            <w:shd w:val="clear" w:color="000000" w:fill="FFFFFF"/>
            <w:vAlign w:val="center"/>
          </w:tcPr>
          <w:p w14:paraId="7ABE6B8B" w14:textId="62E2E268"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shd w:val="clear" w:color="000000" w:fill="FFFFFF"/>
            <w:vAlign w:val="center"/>
            <w:hideMark/>
          </w:tcPr>
          <w:p w14:paraId="7630BC76"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phản ánh, kiến nghị xử lý đúng hạn</w:t>
            </w:r>
          </w:p>
        </w:tc>
        <w:tc>
          <w:tcPr>
            <w:tcW w:w="280" w:type="pct"/>
            <w:tcBorders>
              <w:top w:val="nil"/>
              <w:left w:val="nil"/>
              <w:bottom w:val="single" w:sz="4" w:space="0" w:color="auto"/>
              <w:right w:val="single" w:sz="4" w:space="0" w:color="auto"/>
            </w:tcBorders>
            <w:shd w:val="clear" w:color="000000" w:fill="FFFFFF"/>
            <w:vAlign w:val="center"/>
            <w:hideMark/>
          </w:tcPr>
          <w:p w14:paraId="46BAFC91"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0E7830B4"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100</w:t>
            </w:r>
          </w:p>
        </w:tc>
        <w:tc>
          <w:tcPr>
            <w:tcW w:w="866" w:type="pct"/>
            <w:tcBorders>
              <w:top w:val="nil"/>
              <w:left w:val="nil"/>
              <w:bottom w:val="single" w:sz="4" w:space="0" w:color="auto"/>
              <w:right w:val="single" w:sz="4" w:space="0" w:color="auto"/>
            </w:tcBorders>
            <w:vAlign w:val="center"/>
            <w:hideMark/>
          </w:tcPr>
          <w:p w14:paraId="33F11DB1"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UBND cấp xã</w:t>
            </w:r>
          </w:p>
        </w:tc>
        <w:tc>
          <w:tcPr>
            <w:tcW w:w="846" w:type="pct"/>
            <w:tcBorders>
              <w:top w:val="nil"/>
              <w:left w:val="nil"/>
              <w:bottom w:val="single" w:sz="4" w:space="0" w:color="auto"/>
              <w:right w:val="single" w:sz="4" w:space="0" w:color="auto"/>
            </w:tcBorders>
            <w:vAlign w:val="center"/>
            <w:hideMark/>
          </w:tcPr>
          <w:p w14:paraId="440CE0E6" w14:textId="2CDA06FB"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p>
        </w:tc>
        <w:tc>
          <w:tcPr>
            <w:tcW w:w="517" w:type="pct"/>
            <w:tcBorders>
              <w:top w:val="single" w:sz="4" w:space="0" w:color="auto"/>
              <w:left w:val="nil"/>
              <w:bottom w:val="single" w:sz="4" w:space="0" w:color="auto"/>
              <w:right w:val="single" w:sz="4" w:space="0" w:color="auto"/>
            </w:tcBorders>
            <w:vAlign w:val="center"/>
          </w:tcPr>
          <w:p w14:paraId="0F5AB2A6"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0C28E8" w:rsidRPr="000C28E8" w14:paraId="588BE64B" w14:textId="77777777" w:rsidTr="009B1872">
        <w:trPr>
          <w:trHeight w:val="600"/>
        </w:trPr>
        <w:tc>
          <w:tcPr>
            <w:tcW w:w="215" w:type="pct"/>
            <w:tcBorders>
              <w:top w:val="nil"/>
              <w:left w:val="single" w:sz="4" w:space="0" w:color="auto"/>
              <w:bottom w:val="single" w:sz="4" w:space="0" w:color="auto"/>
              <w:right w:val="single" w:sz="4" w:space="0" w:color="auto"/>
            </w:tcBorders>
            <w:shd w:val="clear" w:color="000000" w:fill="FFFFFF"/>
            <w:vAlign w:val="center"/>
          </w:tcPr>
          <w:p w14:paraId="2E737300" w14:textId="35149190"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shd w:val="clear" w:color="000000" w:fill="FFFFFF"/>
            <w:vAlign w:val="center"/>
            <w:hideMark/>
          </w:tcPr>
          <w:p w14:paraId="1E0F9680"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hài lòng trong xử lý phản ánh, kiến nghị</w:t>
            </w:r>
          </w:p>
        </w:tc>
        <w:tc>
          <w:tcPr>
            <w:tcW w:w="280" w:type="pct"/>
            <w:tcBorders>
              <w:top w:val="nil"/>
              <w:left w:val="nil"/>
              <w:bottom w:val="single" w:sz="4" w:space="0" w:color="auto"/>
              <w:right w:val="single" w:sz="4" w:space="0" w:color="auto"/>
            </w:tcBorders>
            <w:shd w:val="clear" w:color="000000" w:fill="FFFFFF"/>
            <w:vAlign w:val="center"/>
            <w:hideMark/>
          </w:tcPr>
          <w:p w14:paraId="570D7BA0"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3B4C7BC6"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100</w:t>
            </w:r>
          </w:p>
        </w:tc>
        <w:tc>
          <w:tcPr>
            <w:tcW w:w="866" w:type="pct"/>
            <w:tcBorders>
              <w:top w:val="nil"/>
              <w:left w:val="nil"/>
              <w:bottom w:val="single" w:sz="4" w:space="0" w:color="auto"/>
              <w:right w:val="single" w:sz="4" w:space="0" w:color="auto"/>
            </w:tcBorders>
            <w:vAlign w:val="center"/>
            <w:hideMark/>
          </w:tcPr>
          <w:p w14:paraId="00351BD2"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UBND cấp xã</w:t>
            </w:r>
          </w:p>
        </w:tc>
        <w:tc>
          <w:tcPr>
            <w:tcW w:w="846" w:type="pct"/>
            <w:tcBorders>
              <w:top w:val="nil"/>
              <w:left w:val="nil"/>
              <w:bottom w:val="single" w:sz="4" w:space="0" w:color="auto"/>
              <w:right w:val="single" w:sz="4" w:space="0" w:color="auto"/>
            </w:tcBorders>
            <w:vAlign w:val="center"/>
            <w:hideMark/>
          </w:tcPr>
          <w:p w14:paraId="1079064F" w14:textId="434A935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p>
        </w:tc>
        <w:tc>
          <w:tcPr>
            <w:tcW w:w="517" w:type="pct"/>
            <w:tcBorders>
              <w:top w:val="single" w:sz="4" w:space="0" w:color="auto"/>
              <w:left w:val="nil"/>
              <w:bottom w:val="single" w:sz="4" w:space="0" w:color="auto"/>
              <w:right w:val="single" w:sz="4" w:space="0" w:color="auto"/>
            </w:tcBorders>
            <w:vAlign w:val="center"/>
          </w:tcPr>
          <w:p w14:paraId="5E84E4D8"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r w:rsidR="009B1872" w:rsidRPr="000C28E8" w14:paraId="3529BAAF" w14:textId="77777777" w:rsidTr="009B1872">
        <w:trPr>
          <w:trHeight w:val="600"/>
        </w:trPr>
        <w:tc>
          <w:tcPr>
            <w:tcW w:w="215" w:type="pct"/>
            <w:tcBorders>
              <w:top w:val="nil"/>
              <w:left w:val="single" w:sz="4" w:space="0" w:color="auto"/>
              <w:bottom w:val="single" w:sz="4" w:space="0" w:color="auto"/>
              <w:right w:val="single" w:sz="4" w:space="0" w:color="auto"/>
            </w:tcBorders>
            <w:shd w:val="clear" w:color="000000" w:fill="FFFFFF"/>
            <w:vAlign w:val="center"/>
          </w:tcPr>
          <w:p w14:paraId="0A0EAFDC" w14:textId="71211CB9" w:rsidR="009B1872" w:rsidRPr="000C28E8" w:rsidRDefault="009B1872" w:rsidP="00C51F25">
            <w:pPr>
              <w:pStyle w:val="ListParagraph"/>
              <w:numPr>
                <w:ilvl w:val="0"/>
                <w:numId w:val="3"/>
              </w:numPr>
              <w:spacing w:after="0" w:line="240" w:lineRule="auto"/>
              <w:jc w:val="center"/>
              <w:rPr>
                <w:rFonts w:ascii="Times New Roman" w:eastAsia="Times New Roman" w:hAnsi="Times New Roman" w:cs="Times New Roman"/>
                <w:kern w:val="0"/>
                <w:sz w:val="28"/>
                <w:szCs w:val="28"/>
                <w14:ligatures w14:val="none"/>
              </w:rPr>
            </w:pPr>
          </w:p>
        </w:tc>
        <w:tc>
          <w:tcPr>
            <w:tcW w:w="1978" w:type="pct"/>
            <w:tcBorders>
              <w:top w:val="nil"/>
              <w:left w:val="nil"/>
              <w:bottom w:val="single" w:sz="4" w:space="0" w:color="auto"/>
              <w:right w:val="single" w:sz="4" w:space="0" w:color="auto"/>
            </w:tcBorders>
            <w:shd w:val="clear" w:color="000000" w:fill="FFFFFF"/>
            <w:vAlign w:val="center"/>
            <w:hideMark/>
          </w:tcPr>
          <w:p w14:paraId="707D4417"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Tỷ lệ hài lòng trong tiếp nhận, giải quyết TTHC</w:t>
            </w:r>
          </w:p>
        </w:tc>
        <w:tc>
          <w:tcPr>
            <w:tcW w:w="280" w:type="pct"/>
            <w:tcBorders>
              <w:top w:val="nil"/>
              <w:left w:val="nil"/>
              <w:bottom w:val="single" w:sz="4" w:space="0" w:color="auto"/>
              <w:right w:val="single" w:sz="4" w:space="0" w:color="auto"/>
            </w:tcBorders>
            <w:shd w:val="clear" w:color="000000" w:fill="FFFFFF"/>
            <w:vAlign w:val="center"/>
            <w:hideMark/>
          </w:tcPr>
          <w:p w14:paraId="10AA16E7" w14:textId="77777777"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w:t>
            </w:r>
          </w:p>
        </w:tc>
        <w:tc>
          <w:tcPr>
            <w:tcW w:w="298" w:type="pct"/>
            <w:tcBorders>
              <w:top w:val="nil"/>
              <w:left w:val="nil"/>
              <w:bottom w:val="single" w:sz="4" w:space="0" w:color="auto"/>
              <w:right w:val="single" w:sz="4" w:space="0" w:color="auto"/>
            </w:tcBorders>
            <w:vAlign w:val="center"/>
            <w:hideMark/>
          </w:tcPr>
          <w:p w14:paraId="683D48CC" w14:textId="254DD9D4" w:rsidR="009B1872" w:rsidRPr="000C28E8" w:rsidRDefault="009B1872" w:rsidP="00180C31">
            <w:pPr>
              <w:spacing w:after="0" w:line="240" w:lineRule="auto"/>
              <w:jc w:val="center"/>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95</w:t>
            </w:r>
          </w:p>
        </w:tc>
        <w:tc>
          <w:tcPr>
            <w:tcW w:w="866" w:type="pct"/>
            <w:tcBorders>
              <w:top w:val="nil"/>
              <w:left w:val="nil"/>
              <w:bottom w:val="single" w:sz="4" w:space="0" w:color="auto"/>
              <w:right w:val="single" w:sz="4" w:space="0" w:color="auto"/>
            </w:tcBorders>
            <w:vAlign w:val="center"/>
            <w:hideMark/>
          </w:tcPr>
          <w:p w14:paraId="121EB2BF"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Sở, ban, ngành tỉnh; UBND cấp xã</w:t>
            </w:r>
          </w:p>
        </w:tc>
        <w:tc>
          <w:tcPr>
            <w:tcW w:w="846" w:type="pct"/>
            <w:tcBorders>
              <w:top w:val="nil"/>
              <w:left w:val="nil"/>
              <w:bottom w:val="single" w:sz="4" w:space="0" w:color="auto"/>
              <w:right w:val="single" w:sz="4" w:space="0" w:color="auto"/>
            </w:tcBorders>
            <w:vAlign w:val="center"/>
            <w:hideMark/>
          </w:tcPr>
          <w:p w14:paraId="3EBC0DCC" w14:textId="1F034760"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r w:rsidRPr="000C28E8">
              <w:rPr>
                <w:rFonts w:ascii="Times New Roman" w:eastAsia="Times New Roman" w:hAnsi="Times New Roman" w:cs="Times New Roman"/>
                <w:kern w:val="0"/>
                <w:sz w:val="28"/>
                <w:szCs w:val="28"/>
                <w14:ligatures w14:val="none"/>
              </w:rPr>
              <w:t xml:space="preserve">Văn phòng UBND tỉnh </w:t>
            </w:r>
          </w:p>
        </w:tc>
        <w:tc>
          <w:tcPr>
            <w:tcW w:w="517" w:type="pct"/>
            <w:tcBorders>
              <w:top w:val="single" w:sz="4" w:space="0" w:color="auto"/>
              <w:left w:val="nil"/>
              <w:bottom w:val="single" w:sz="4" w:space="0" w:color="auto"/>
              <w:right w:val="single" w:sz="4" w:space="0" w:color="auto"/>
            </w:tcBorders>
            <w:vAlign w:val="center"/>
          </w:tcPr>
          <w:p w14:paraId="1F41C738" w14:textId="77777777" w:rsidR="009B1872" w:rsidRPr="000C28E8" w:rsidRDefault="009B1872" w:rsidP="00180C31">
            <w:pPr>
              <w:spacing w:after="0" w:line="240" w:lineRule="auto"/>
              <w:jc w:val="both"/>
              <w:rPr>
                <w:rFonts w:ascii="Times New Roman" w:eastAsia="Times New Roman" w:hAnsi="Times New Roman" w:cs="Times New Roman"/>
                <w:kern w:val="0"/>
                <w:sz w:val="28"/>
                <w:szCs w:val="28"/>
                <w14:ligatures w14:val="none"/>
              </w:rPr>
            </w:pPr>
          </w:p>
        </w:tc>
      </w:tr>
    </w:tbl>
    <w:p w14:paraId="7B968396" w14:textId="77777777" w:rsidR="00147B89" w:rsidRPr="000C28E8" w:rsidRDefault="00147B89" w:rsidP="00CC3895">
      <w:pPr>
        <w:widowControl w:val="0"/>
        <w:spacing w:after="120" w:line="380" w:lineRule="exact"/>
        <w:jc w:val="both"/>
        <w:rPr>
          <w:rFonts w:ascii="Times New Roman" w:eastAsia="Arial" w:hAnsi="Times New Roman" w:cs="Times New Roman"/>
          <w:kern w:val="0"/>
          <w:sz w:val="28"/>
          <w:szCs w:val="24"/>
          <w14:ligatures w14:val="none"/>
        </w:rPr>
      </w:pPr>
    </w:p>
    <w:sectPr w:rsidR="00147B89" w:rsidRPr="000C28E8" w:rsidSect="00281A02">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9E46" w14:textId="77777777" w:rsidR="002D6206" w:rsidRDefault="002D6206">
      <w:pPr>
        <w:spacing w:after="0" w:line="240" w:lineRule="auto"/>
      </w:pPr>
      <w:r>
        <w:separator/>
      </w:r>
    </w:p>
  </w:endnote>
  <w:endnote w:type="continuationSeparator" w:id="0">
    <w:p w14:paraId="013A5761" w14:textId="77777777" w:rsidR="002D6206" w:rsidRDefault="002D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0E53" w14:textId="77777777" w:rsidR="002D6206" w:rsidRDefault="002D6206">
      <w:pPr>
        <w:spacing w:after="0" w:line="240" w:lineRule="auto"/>
      </w:pPr>
      <w:r>
        <w:separator/>
      </w:r>
    </w:p>
  </w:footnote>
  <w:footnote w:type="continuationSeparator" w:id="0">
    <w:p w14:paraId="57681A65" w14:textId="77777777" w:rsidR="002D6206" w:rsidRDefault="002D6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168671"/>
      <w:docPartObj>
        <w:docPartGallery w:val="Page Numbers (Top of Page)"/>
        <w:docPartUnique/>
      </w:docPartObj>
    </w:sdtPr>
    <w:sdtEndPr>
      <w:rPr>
        <w:rFonts w:ascii="Times New Roman" w:hAnsi="Times New Roman" w:cs="Times New Roman"/>
        <w:noProof/>
        <w:sz w:val="24"/>
        <w:szCs w:val="24"/>
      </w:rPr>
    </w:sdtEndPr>
    <w:sdtContent>
      <w:p w14:paraId="141AAAB1" w14:textId="77777777" w:rsidR="00882FBA" w:rsidRPr="00D23F42" w:rsidRDefault="00882FBA" w:rsidP="00D23F42">
        <w:pPr>
          <w:pStyle w:val="Header"/>
          <w:jc w:val="center"/>
          <w:rPr>
            <w:rFonts w:ascii="Times New Roman" w:hAnsi="Times New Roman" w:cs="Times New Roman"/>
            <w:sz w:val="24"/>
            <w:szCs w:val="24"/>
          </w:rPr>
        </w:pPr>
        <w:r w:rsidRPr="00D23F42">
          <w:rPr>
            <w:rFonts w:ascii="Times New Roman" w:hAnsi="Times New Roman" w:cs="Times New Roman"/>
            <w:sz w:val="24"/>
            <w:szCs w:val="24"/>
          </w:rPr>
          <w:fldChar w:fldCharType="begin"/>
        </w:r>
        <w:r w:rsidRPr="00D23F42">
          <w:rPr>
            <w:rFonts w:ascii="Times New Roman" w:hAnsi="Times New Roman" w:cs="Times New Roman"/>
            <w:sz w:val="24"/>
            <w:szCs w:val="24"/>
          </w:rPr>
          <w:instrText xml:space="preserve"> PAGE   \* MERGEFORMAT </w:instrText>
        </w:r>
        <w:r w:rsidRPr="00D23F42">
          <w:rPr>
            <w:rFonts w:ascii="Times New Roman" w:hAnsi="Times New Roman" w:cs="Times New Roman"/>
            <w:sz w:val="24"/>
            <w:szCs w:val="24"/>
          </w:rPr>
          <w:fldChar w:fldCharType="separate"/>
        </w:r>
        <w:r>
          <w:rPr>
            <w:rFonts w:ascii="Times New Roman" w:hAnsi="Times New Roman" w:cs="Times New Roman"/>
            <w:noProof/>
            <w:sz w:val="24"/>
            <w:szCs w:val="24"/>
          </w:rPr>
          <w:t>21</w:t>
        </w:r>
        <w:r w:rsidRPr="00D23F42">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42012"/>
    <w:multiLevelType w:val="hybridMultilevel"/>
    <w:tmpl w:val="37A4FE8E"/>
    <w:lvl w:ilvl="0" w:tplc="4D307D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A4B0E54"/>
    <w:multiLevelType w:val="hybridMultilevel"/>
    <w:tmpl w:val="E3C45EE0"/>
    <w:lvl w:ilvl="0" w:tplc="4D307D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C6A5C1C"/>
    <w:multiLevelType w:val="hybridMultilevel"/>
    <w:tmpl w:val="B1382C50"/>
    <w:lvl w:ilvl="0" w:tplc="760E9A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7075165">
    <w:abstractNumId w:val="2"/>
  </w:num>
  <w:num w:numId="2" w16cid:durableId="1533542805">
    <w:abstractNumId w:val="0"/>
  </w:num>
  <w:num w:numId="3" w16cid:durableId="825362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BA"/>
    <w:rsid w:val="00005CAB"/>
    <w:rsid w:val="000075FD"/>
    <w:rsid w:val="0002212D"/>
    <w:rsid w:val="0002345B"/>
    <w:rsid w:val="000572D1"/>
    <w:rsid w:val="0007579F"/>
    <w:rsid w:val="00083E93"/>
    <w:rsid w:val="00087374"/>
    <w:rsid w:val="00087AE8"/>
    <w:rsid w:val="000C28E8"/>
    <w:rsid w:val="000C34E3"/>
    <w:rsid w:val="001070EA"/>
    <w:rsid w:val="001365CD"/>
    <w:rsid w:val="00147B89"/>
    <w:rsid w:val="00162EBB"/>
    <w:rsid w:val="001745A4"/>
    <w:rsid w:val="00180C31"/>
    <w:rsid w:val="00195F0F"/>
    <w:rsid w:val="001A2DE4"/>
    <w:rsid w:val="001D206B"/>
    <w:rsid w:val="001F0E3C"/>
    <w:rsid w:val="001F2E56"/>
    <w:rsid w:val="001F6DBB"/>
    <w:rsid w:val="00213DB4"/>
    <w:rsid w:val="00232817"/>
    <w:rsid w:val="00232D0A"/>
    <w:rsid w:val="00241F49"/>
    <w:rsid w:val="00244BCC"/>
    <w:rsid w:val="00244DB1"/>
    <w:rsid w:val="00267765"/>
    <w:rsid w:val="00281A02"/>
    <w:rsid w:val="002D6206"/>
    <w:rsid w:val="002E49DA"/>
    <w:rsid w:val="002F1A6C"/>
    <w:rsid w:val="002F3E5C"/>
    <w:rsid w:val="00301FDE"/>
    <w:rsid w:val="003128D1"/>
    <w:rsid w:val="003169C9"/>
    <w:rsid w:val="00317456"/>
    <w:rsid w:val="00322D89"/>
    <w:rsid w:val="0033403C"/>
    <w:rsid w:val="003376E4"/>
    <w:rsid w:val="00341357"/>
    <w:rsid w:val="00343CE1"/>
    <w:rsid w:val="00345BA2"/>
    <w:rsid w:val="00350EE4"/>
    <w:rsid w:val="0035489C"/>
    <w:rsid w:val="00375E19"/>
    <w:rsid w:val="003827DA"/>
    <w:rsid w:val="00385D66"/>
    <w:rsid w:val="00387979"/>
    <w:rsid w:val="003B0AEF"/>
    <w:rsid w:val="003C13BE"/>
    <w:rsid w:val="003C2EA1"/>
    <w:rsid w:val="00407AB0"/>
    <w:rsid w:val="004124CB"/>
    <w:rsid w:val="00433DC0"/>
    <w:rsid w:val="0044117E"/>
    <w:rsid w:val="00461E14"/>
    <w:rsid w:val="00484C28"/>
    <w:rsid w:val="004E0EFE"/>
    <w:rsid w:val="004E4760"/>
    <w:rsid w:val="004E60D6"/>
    <w:rsid w:val="004E72BC"/>
    <w:rsid w:val="004F4A8E"/>
    <w:rsid w:val="004F5C60"/>
    <w:rsid w:val="00506B56"/>
    <w:rsid w:val="0052722B"/>
    <w:rsid w:val="0055293D"/>
    <w:rsid w:val="00562587"/>
    <w:rsid w:val="0056639B"/>
    <w:rsid w:val="00566D56"/>
    <w:rsid w:val="00577614"/>
    <w:rsid w:val="005A2F08"/>
    <w:rsid w:val="005A6647"/>
    <w:rsid w:val="005B2A44"/>
    <w:rsid w:val="005E1B12"/>
    <w:rsid w:val="0060563A"/>
    <w:rsid w:val="00610768"/>
    <w:rsid w:val="0064183D"/>
    <w:rsid w:val="00643551"/>
    <w:rsid w:val="006450BF"/>
    <w:rsid w:val="0065182B"/>
    <w:rsid w:val="00656C8C"/>
    <w:rsid w:val="00681D9C"/>
    <w:rsid w:val="00683396"/>
    <w:rsid w:val="0068384E"/>
    <w:rsid w:val="00685B6D"/>
    <w:rsid w:val="00697559"/>
    <w:rsid w:val="006B233E"/>
    <w:rsid w:val="006E10F4"/>
    <w:rsid w:val="006E4B7C"/>
    <w:rsid w:val="006F0BDB"/>
    <w:rsid w:val="006F3CAC"/>
    <w:rsid w:val="00743B34"/>
    <w:rsid w:val="007523C8"/>
    <w:rsid w:val="00756D57"/>
    <w:rsid w:val="00764B4B"/>
    <w:rsid w:val="0076604E"/>
    <w:rsid w:val="00771ACC"/>
    <w:rsid w:val="00771CFD"/>
    <w:rsid w:val="0079155A"/>
    <w:rsid w:val="007A44B3"/>
    <w:rsid w:val="007E7138"/>
    <w:rsid w:val="007F0D66"/>
    <w:rsid w:val="00801669"/>
    <w:rsid w:val="008073CF"/>
    <w:rsid w:val="00815157"/>
    <w:rsid w:val="00831872"/>
    <w:rsid w:val="008439FF"/>
    <w:rsid w:val="00882FBA"/>
    <w:rsid w:val="008877E7"/>
    <w:rsid w:val="008C505E"/>
    <w:rsid w:val="008E1D3E"/>
    <w:rsid w:val="008E768B"/>
    <w:rsid w:val="00916AB5"/>
    <w:rsid w:val="00924B67"/>
    <w:rsid w:val="00930B9B"/>
    <w:rsid w:val="0095422F"/>
    <w:rsid w:val="00976A5F"/>
    <w:rsid w:val="009A57CB"/>
    <w:rsid w:val="009B1872"/>
    <w:rsid w:val="009E2A9E"/>
    <w:rsid w:val="009F72D9"/>
    <w:rsid w:val="00A038C0"/>
    <w:rsid w:val="00A616EE"/>
    <w:rsid w:val="00A61DC5"/>
    <w:rsid w:val="00A830A0"/>
    <w:rsid w:val="00A873E0"/>
    <w:rsid w:val="00A97432"/>
    <w:rsid w:val="00AA17E0"/>
    <w:rsid w:val="00AC0B67"/>
    <w:rsid w:val="00AD0709"/>
    <w:rsid w:val="00AE285E"/>
    <w:rsid w:val="00AE7D9D"/>
    <w:rsid w:val="00AF43B9"/>
    <w:rsid w:val="00B174A0"/>
    <w:rsid w:val="00B26AEE"/>
    <w:rsid w:val="00B35583"/>
    <w:rsid w:val="00B756E1"/>
    <w:rsid w:val="00B7622F"/>
    <w:rsid w:val="00BA1D0E"/>
    <w:rsid w:val="00BD226E"/>
    <w:rsid w:val="00BD4251"/>
    <w:rsid w:val="00BD7C25"/>
    <w:rsid w:val="00BF64C0"/>
    <w:rsid w:val="00C2205F"/>
    <w:rsid w:val="00C34D06"/>
    <w:rsid w:val="00C410D6"/>
    <w:rsid w:val="00C51F25"/>
    <w:rsid w:val="00C60C47"/>
    <w:rsid w:val="00C86946"/>
    <w:rsid w:val="00C86A6A"/>
    <w:rsid w:val="00C86C38"/>
    <w:rsid w:val="00C9598D"/>
    <w:rsid w:val="00CC3895"/>
    <w:rsid w:val="00CE2D98"/>
    <w:rsid w:val="00CE408B"/>
    <w:rsid w:val="00CF2F61"/>
    <w:rsid w:val="00CF4834"/>
    <w:rsid w:val="00D0007B"/>
    <w:rsid w:val="00D24B1F"/>
    <w:rsid w:val="00D407F8"/>
    <w:rsid w:val="00D470A9"/>
    <w:rsid w:val="00D50E73"/>
    <w:rsid w:val="00D7111F"/>
    <w:rsid w:val="00D97B2B"/>
    <w:rsid w:val="00DC5949"/>
    <w:rsid w:val="00DC62B5"/>
    <w:rsid w:val="00DE153E"/>
    <w:rsid w:val="00DE3BC4"/>
    <w:rsid w:val="00DE6421"/>
    <w:rsid w:val="00DF0E58"/>
    <w:rsid w:val="00DF68C6"/>
    <w:rsid w:val="00E36247"/>
    <w:rsid w:val="00E57043"/>
    <w:rsid w:val="00E61C25"/>
    <w:rsid w:val="00E74818"/>
    <w:rsid w:val="00E85BBC"/>
    <w:rsid w:val="00E92998"/>
    <w:rsid w:val="00EA620B"/>
    <w:rsid w:val="00EC2270"/>
    <w:rsid w:val="00EE4DEB"/>
    <w:rsid w:val="00EE7078"/>
    <w:rsid w:val="00EF0EE2"/>
    <w:rsid w:val="00EF382B"/>
    <w:rsid w:val="00F041AD"/>
    <w:rsid w:val="00F17C66"/>
    <w:rsid w:val="00F200A3"/>
    <w:rsid w:val="00F432CF"/>
    <w:rsid w:val="00F60DAC"/>
    <w:rsid w:val="00F64C7B"/>
    <w:rsid w:val="00F871A5"/>
    <w:rsid w:val="00F935F4"/>
    <w:rsid w:val="00FB7E70"/>
    <w:rsid w:val="00FD04C8"/>
    <w:rsid w:val="00FE2F5F"/>
    <w:rsid w:val="00FF1911"/>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075E"/>
  <w15:chartTrackingRefBased/>
  <w15:docId w15:val="{1156A3CF-0FBF-4D44-A446-3C7E570D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FBA"/>
    <w:rPr>
      <w:kern w:val="2"/>
      <w14:ligatures w14:val="standardContextual"/>
    </w:rPr>
  </w:style>
  <w:style w:type="paragraph" w:styleId="Heading1">
    <w:name w:val="heading 1"/>
    <w:basedOn w:val="Normal"/>
    <w:next w:val="Normal"/>
    <w:link w:val="Heading1Char"/>
    <w:uiPriority w:val="9"/>
    <w:qFormat/>
    <w:rsid w:val="00882F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82F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2F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2F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2F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2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F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82F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2F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2F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2F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2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FBA"/>
    <w:rPr>
      <w:rFonts w:eastAsiaTheme="majorEastAsia" w:cstheme="majorBidi"/>
      <w:color w:val="272727" w:themeColor="text1" w:themeTint="D8"/>
    </w:rPr>
  </w:style>
  <w:style w:type="paragraph" w:styleId="Title">
    <w:name w:val="Title"/>
    <w:basedOn w:val="Normal"/>
    <w:next w:val="Normal"/>
    <w:link w:val="TitleChar"/>
    <w:uiPriority w:val="10"/>
    <w:qFormat/>
    <w:rsid w:val="00882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FBA"/>
    <w:pPr>
      <w:spacing w:before="160"/>
      <w:jc w:val="center"/>
    </w:pPr>
    <w:rPr>
      <w:i/>
      <w:iCs/>
      <w:color w:val="404040" w:themeColor="text1" w:themeTint="BF"/>
    </w:rPr>
  </w:style>
  <w:style w:type="character" w:customStyle="1" w:styleId="QuoteChar">
    <w:name w:val="Quote Char"/>
    <w:basedOn w:val="DefaultParagraphFont"/>
    <w:link w:val="Quote"/>
    <w:uiPriority w:val="29"/>
    <w:rsid w:val="00882FBA"/>
    <w:rPr>
      <w:i/>
      <w:iCs/>
      <w:color w:val="404040" w:themeColor="text1" w:themeTint="BF"/>
    </w:rPr>
  </w:style>
  <w:style w:type="paragraph" w:styleId="ListParagraph">
    <w:name w:val="List Paragraph"/>
    <w:basedOn w:val="Normal"/>
    <w:uiPriority w:val="34"/>
    <w:qFormat/>
    <w:rsid w:val="00882FBA"/>
    <w:pPr>
      <w:ind w:left="720"/>
      <w:contextualSpacing/>
    </w:pPr>
  </w:style>
  <w:style w:type="character" w:styleId="IntenseEmphasis">
    <w:name w:val="Intense Emphasis"/>
    <w:basedOn w:val="DefaultParagraphFont"/>
    <w:uiPriority w:val="21"/>
    <w:qFormat/>
    <w:rsid w:val="00882FBA"/>
    <w:rPr>
      <w:i/>
      <w:iCs/>
      <w:color w:val="2F5496" w:themeColor="accent1" w:themeShade="BF"/>
    </w:rPr>
  </w:style>
  <w:style w:type="paragraph" w:styleId="IntenseQuote">
    <w:name w:val="Intense Quote"/>
    <w:basedOn w:val="Normal"/>
    <w:next w:val="Normal"/>
    <w:link w:val="IntenseQuoteChar"/>
    <w:uiPriority w:val="30"/>
    <w:qFormat/>
    <w:rsid w:val="00882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FBA"/>
    <w:rPr>
      <w:i/>
      <w:iCs/>
      <w:color w:val="2F5496" w:themeColor="accent1" w:themeShade="BF"/>
    </w:rPr>
  </w:style>
  <w:style w:type="character" w:styleId="IntenseReference">
    <w:name w:val="Intense Reference"/>
    <w:basedOn w:val="DefaultParagraphFont"/>
    <w:uiPriority w:val="32"/>
    <w:qFormat/>
    <w:rsid w:val="00882FBA"/>
    <w:rPr>
      <w:b/>
      <w:bCs/>
      <w:smallCaps/>
      <w:color w:val="2F5496" w:themeColor="accent1" w:themeShade="BF"/>
      <w:spacing w:val="5"/>
    </w:rPr>
  </w:style>
  <w:style w:type="paragraph" w:styleId="Header">
    <w:name w:val="header"/>
    <w:basedOn w:val="Normal"/>
    <w:link w:val="HeaderChar"/>
    <w:uiPriority w:val="99"/>
    <w:unhideWhenUsed/>
    <w:rsid w:val="00882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FBA"/>
    <w:rPr>
      <w:kern w:val="2"/>
      <w14:ligatures w14:val="standardContextual"/>
    </w:rPr>
  </w:style>
  <w:style w:type="table" w:styleId="TableGrid">
    <w:name w:val="Table Grid"/>
    <w:basedOn w:val="TableNormal"/>
    <w:uiPriority w:val="39"/>
    <w:rsid w:val="00DE6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3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E9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A0D7E-9A1C-4E78-9000-AF7B5924B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13130</Words>
  <Characters>74844</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dc:creator>
  <cp:keywords/>
  <dc:description/>
  <cp:lastModifiedBy>Nguyen Huy</cp:lastModifiedBy>
  <cp:revision>2</cp:revision>
  <cp:lastPrinted>2026-02-05T01:53:00Z</cp:lastPrinted>
  <dcterms:created xsi:type="dcterms:W3CDTF">2026-02-05T01:56:00Z</dcterms:created>
  <dcterms:modified xsi:type="dcterms:W3CDTF">2026-02-05T01:56:00Z</dcterms:modified>
</cp:coreProperties>
</file>