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6"/>
      </w:tblGrid>
      <w:tr w:rsidR="00593C52" w14:paraId="133F6F1E" w14:textId="77777777" w:rsidTr="00921D60">
        <w:tc>
          <w:tcPr>
            <w:tcW w:w="3681" w:type="dxa"/>
          </w:tcPr>
          <w:p w14:paraId="3D36B677" w14:textId="77777777" w:rsidR="00593C52" w:rsidRDefault="00593C52" w:rsidP="00921D60">
            <w:pPr>
              <w:widowControl w:val="0"/>
              <w:pBdr>
                <w:top w:val="nil"/>
                <w:left w:val="nil"/>
                <w:bottom w:val="nil"/>
                <w:right w:val="nil"/>
                <w:between w:val="nil"/>
              </w:pBdr>
              <w:spacing w:line="229" w:lineRule="auto"/>
              <w:jc w:val="center"/>
              <w:rPr>
                <w:rFonts w:eastAsia="Times New Roman" w:cs="Times New Roman"/>
                <w:b/>
                <w:color w:val="000000"/>
                <w:sz w:val="25"/>
                <w:szCs w:val="25"/>
              </w:rPr>
            </w:pPr>
            <w:r>
              <w:rPr>
                <w:rFonts w:eastAsia="Times New Roman" w:cs="Times New Roman"/>
                <w:b/>
                <w:color w:val="000000"/>
                <w:sz w:val="25"/>
                <w:szCs w:val="25"/>
                <w:highlight w:val="white"/>
              </w:rPr>
              <w:t>ỦY BAN NHÂN DÂN</w:t>
            </w:r>
          </w:p>
          <w:p w14:paraId="7702D1B6" w14:textId="5C95CAE9" w:rsidR="00593C52" w:rsidRDefault="00593C52" w:rsidP="00921D60">
            <w:pPr>
              <w:widowControl w:val="0"/>
              <w:pBdr>
                <w:top w:val="nil"/>
                <w:left w:val="nil"/>
                <w:bottom w:val="nil"/>
                <w:right w:val="nil"/>
                <w:between w:val="nil"/>
              </w:pBdr>
              <w:spacing w:line="229" w:lineRule="auto"/>
              <w:jc w:val="center"/>
              <w:rPr>
                <w:rFonts w:eastAsia="Times New Roman" w:cs="Times New Roman"/>
                <w:b/>
                <w:color w:val="000000"/>
                <w:sz w:val="25"/>
                <w:szCs w:val="25"/>
              </w:rPr>
            </w:pPr>
            <w:r>
              <w:rPr>
                <w:rFonts w:eastAsia="Times New Roman" w:cs="Times New Roman"/>
                <w:b/>
                <w:color w:val="000000"/>
                <w:sz w:val="25"/>
                <w:szCs w:val="25"/>
                <w:highlight w:val="white"/>
              </w:rPr>
              <w:t xml:space="preserve">TỈNH </w:t>
            </w:r>
            <w:r w:rsidR="001A6ACD">
              <w:rPr>
                <w:rFonts w:eastAsia="Times New Roman" w:cs="Times New Roman"/>
                <w:b/>
                <w:color w:val="000000"/>
                <w:sz w:val="25"/>
                <w:szCs w:val="25"/>
              </w:rPr>
              <w:t>AN GIANG</w:t>
            </w:r>
          </w:p>
          <w:p w14:paraId="42343531" w14:textId="77777777" w:rsidR="00593C52" w:rsidRDefault="00593C52" w:rsidP="00921D60">
            <w:pPr>
              <w:ind w:left="-109"/>
              <w:jc w:val="center"/>
              <w:rPr>
                <w:rFonts w:eastAsia="Times New Roman" w:cs="Times New Roman"/>
                <w:b/>
                <w:color w:val="000000"/>
                <w:sz w:val="25"/>
                <w:szCs w:val="25"/>
              </w:rPr>
            </w:pPr>
            <w:r>
              <w:rPr>
                <w:rFonts w:eastAsia="Times New Roman" w:cs="Times New Roman"/>
                <w:b/>
                <w:noProof/>
                <w:color w:val="000000"/>
                <w:sz w:val="25"/>
                <w:szCs w:val="25"/>
              </w:rPr>
              <mc:AlternateContent>
                <mc:Choice Requires="wps">
                  <w:drawing>
                    <wp:anchor distT="0" distB="0" distL="114300" distR="114300" simplePos="0" relativeHeight="251659264" behindDoc="0" locked="0" layoutInCell="1" allowOverlap="1" wp14:anchorId="3B946A13" wp14:editId="47B62D40">
                      <wp:simplePos x="0" y="0"/>
                      <wp:positionH relativeFrom="column">
                        <wp:posOffset>816293</wp:posOffset>
                      </wp:positionH>
                      <wp:positionV relativeFrom="paragraph">
                        <wp:posOffset>1905</wp:posOffset>
                      </wp:positionV>
                      <wp:extent cx="586105" cy="0"/>
                      <wp:effectExtent l="0" t="0" r="23495" b="19050"/>
                      <wp:wrapNone/>
                      <wp:docPr id="2" name="Straight Connector 2"/>
                      <wp:cNvGraphicFramePr/>
                      <a:graphic xmlns:a="http://schemas.openxmlformats.org/drawingml/2006/main">
                        <a:graphicData uri="http://schemas.microsoft.com/office/word/2010/wordprocessingShape">
                          <wps:wsp>
                            <wps:cNvCnPr/>
                            <wps:spPr>
                              <a:xfrm>
                                <a:off x="0" y="0"/>
                                <a:ext cx="58610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57738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3pt,.15pt" to="11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dFCogEAAJcDAAAOAAAAZHJzL2Uyb0RvYy54bWysU9uO0zAQfUfiHyy/UyeVulqipvuwK3hB&#10;sOLyAV5n3FhreyzbNOnfM3bbFAFCCO2L48ucM3POTLZ3s7PsADEZ9D1vVw1n4BUOxu97/u3ruze3&#10;nKUs/SAteuj5ERK/271+tZ1CB2sc0Q4QGZH41E2h52POoRMiqRGcTCsM4OlRY3Qy0zHuxRDlROzO&#10;inXT3IgJ4xAiKkiJbh9Oj3xX+bUGlT9pnSAz23OqLdc11vWprGK3ld0+yjAadS5D/kcVThpPSReq&#10;B5kl+x7Nb1TOqIgJdV4pdAK1NgqqBlLTNr+o+TLKAFULmZPCYlN6OVr18XDvHyPZMIXUpfAYi4pZ&#10;R1e+VB+bq1nHxSyYM1N0ubm9aZsNZ+ryJK64EFN+D+hY2fTcGl9kyE4ePqRMuSj0ElKurWdTz99u&#10;1pvSD3GtpO7y0cIp6jNoZgbK3Va2OiRwbyM7SGrv8NxWeOGjyALRxtoF1PwddI4tMKiD86/AJbpm&#10;RJ8XoDMe45+y5vlSqj7FX1SftBbZTzgca1+qHdT96tp5Ust4/Xyu8Ov/tPsBAAD//wMAUEsDBBQA&#10;BgAIAAAAIQAfv2R62gAAAAUBAAAPAAAAZHJzL2Rvd25yZXYueG1sTI7BTsMwEETvSPyDtUjcqN0g&#10;lZLGqSIkBAcuhBw4uvE2iRqv09hNU76e7QmOTzOaedl2dr2YcAydJw3LhQKBVHvbUaOh+np9WIMI&#10;0ZA1vSfUcMEA2/z2JjOp9Wf6xKmMjeARCqnR0MY4pFKGukVnwsIPSJzt/ehMZBwbaUdz5nHXy0Sp&#10;lXSmI35ozYAvLdaH8uQ0fPyURxXc22GK1XGZFMX7pXr61vr+bi42ICLO8a8MV31Wh5yddv5ENoie&#10;OVmvuKrhEQTHSaKeQeyuKPNM/rfPfwEAAP//AwBQSwECLQAUAAYACAAAACEAtoM4kv4AAADhAQAA&#10;EwAAAAAAAAAAAAAAAAAAAAAAW0NvbnRlbnRfVHlwZXNdLnhtbFBLAQItABQABgAIAAAAIQA4/SH/&#10;1gAAAJQBAAALAAAAAAAAAAAAAAAAAC8BAABfcmVscy8ucmVsc1BLAQItABQABgAIAAAAIQC36dFC&#10;ogEAAJcDAAAOAAAAAAAAAAAAAAAAAC4CAABkcnMvZTJvRG9jLnhtbFBLAQItABQABgAIAAAAIQAf&#10;v2R62gAAAAUBAAAPAAAAAAAAAAAAAAAAAPwDAABkcnMvZG93bnJldi54bWxQSwUGAAAAAAQABADz&#10;AAAAAwUAAAAA&#10;" strokecolor="black [3200]">
                      <v:stroke joinstyle="miter"/>
                    </v:line>
                  </w:pict>
                </mc:Fallback>
              </mc:AlternateContent>
            </w:r>
          </w:p>
          <w:p w14:paraId="67E97F3A" w14:textId="77777777" w:rsidR="00593C52" w:rsidRDefault="00593C52" w:rsidP="00921D60">
            <w:pPr>
              <w:ind w:left="-109"/>
              <w:jc w:val="center"/>
            </w:pPr>
            <w:proofErr w:type="spellStart"/>
            <w:r>
              <w:rPr>
                <w:rFonts w:eastAsia="Times New Roman" w:cs="Times New Roman"/>
                <w:color w:val="000000"/>
                <w:szCs w:val="24"/>
              </w:rPr>
              <w:t>Số</w:t>
            </w:r>
            <w:proofErr w:type="spellEnd"/>
            <w:r>
              <w:rPr>
                <w:rFonts w:eastAsia="Times New Roman" w:cs="Times New Roman"/>
                <w:color w:val="000000"/>
                <w:szCs w:val="24"/>
              </w:rPr>
              <w:t>:       /</w:t>
            </w:r>
            <w:proofErr w:type="spellStart"/>
            <w:r>
              <w:rPr>
                <w:rFonts w:eastAsia="Times New Roman" w:cs="Times New Roman"/>
                <w:color w:val="000000"/>
                <w:szCs w:val="24"/>
              </w:rPr>
              <w:t>TTr</w:t>
            </w:r>
            <w:proofErr w:type="spellEnd"/>
            <w:r>
              <w:rPr>
                <w:rFonts w:eastAsia="Times New Roman" w:cs="Times New Roman"/>
                <w:color w:val="000000"/>
                <w:szCs w:val="24"/>
              </w:rPr>
              <w:t>-UBND</w:t>
            </w:r>
          </w:p>
        </w:tc>
        <w:tc>
          <w:tcPr>
            <w:tcW w:w="5386" w:type="dxa"/>
          </w:tcPr>
          <w:p w14:paraId="03C2B987" w14:textId="77777777" w:rsidR="00593C52" w:rsidRDefault="00593C52" w:rsidP="00921D60">
            <w:pPr>
              <w:widowControl w:val="0"/>
              <w:pBdr>
                <w:top w:val="nil"/>
                <w:left w:val="nil"/>
                <w:bottom w:val="nil"/>
                <w:right w:val="nil"/>
                <w:between w:val="nil"/>
              </w:pBdr>
              <w:spacing w:line="232" w:lineRule="auto"/>
              <w:ind w:left="-105" w:right="-106"/>
              <w:jc w:val="center"/>
              <w:rPr>
                <w:rFonts w:eastAsia="Times New Roman" w:cs="Times New Roman"/>
                <w:b/>
                <w:color w:val="000000"/>
                <w:szCs w:val="24"/>
              </w:rPr>
            </w:pPr>
            <w:r>
              <w:rPr>
                <w:rFonts w:eastAsia="Times New Roman" w:cs="Times New Roman"/>
                <w:b/>
                <w:color w:val="000000"/>
                <w:szCs w:val="24"/>
              </w:rPr>
              <w:t>CỘNG HOÀ XÃ HỘI CHỦ NGHĨA VIỆT NAM</w:t>
            </w:r>
          </w:p>
          <w:p w14:paraId="60542145" w14:textId="77777777" w:rsidR="00593C52" w:rsidRDefault="00593C52" w:rsidP="00921D60">
            <w:pPr>
              <w:widowControl w:val="0"/>
              <w:pBdr>
                <w:top w:val="nil"/>
                <w:left w:val="nil"/>
                <w:bottom w:val="nil"/>
                <w:right w:val="nil"/>
                <w:between w:val="nil"/>
              </w:pBdr>
              <w:spacing w:line="232" w:lineRule="auto"/>
              <w:ind w:left="-105" w:right="-106"/>
              <w:jc w:val="center"/>
              <w:rPr>
                <w:rFonts w:eastAsia="Times New Roman" w:cs="Times New Roman"/>
                <w:b/>
                <w:color w:val="000000"/>
                <w:sz w:val="25"/>
                <w:szCs w:val="25"/>
              </w:rPr>
            </w:pPr>
            <w:proofErr w:type="spellStart"/>
            <w:r>
              <w:rPr>
                <w:rFonts w:eastAsia="Times New Roman" w:cs="Times New Roman"/>
                <w:b/>
                <w:color w:val="000000"/>
                <w:sz w:val="25"/>
                <w:szCs w:val="25"/>
              </w:rPr>
              <w:t>Độc</w:t>
            </w:r>
            <w:proofErr w:type="spellEnd"/>
            <w:r>
              <w:rPr>
                <w:rFonts w:eastAsia="Times New Roman" w:cs="Times New Roman"/>
                <w:b/>
                <w:color w:val="000000"/>
                <w:sz w:val="25"/>
                <w:szCs w:val="25"/>
              </w:rPr>
              <w:t xml:space="preserve"> </w:t>
            </w:r>
            <w:proofErr w:type="spellStart"/>
            <w:r>
              <w:rPr>
                <w:rFonts w:eastAsia="Times New Roman" w:cs="Times New Roman"/>
                <w:b/>
                <w:color w:val="000000"/>
                <w:sz w:val="25"/>
                <w:szCs w:val="25"/>
              </w:rPr>
              <w:t>lập</w:t>
            </w:r>
            <w:proofErr w:type="spellEnd"/>
            <w:r>
              <w:rPr>
                <w:rFonts w:eastAsia="Times New Roman" w:cs="Times New Roman"/>
                <w:b/>
                <w:color w:val="000000"/>
                <w:sz w:val="25"/>
                <w:szCs w:val="25"/>
              </w:rPr>
              <w:t xml:space="preserve"> - </w:t>
            </w:r>
            <w:proofErr w:type="spellStart"/>
            <w:r>
              <w:rPr>
                <w:rFonts w:eastAsia="Times New Roman" w:cs="Times New Roman"/>
                <w:b/>
                <w:color w:val="000000"/>
                <w:sz w:val="25"/>
                <w:szCs w:val="25"/>
              </w:rPr>
              <w:t>Tự</w:t>
            </w:r>
            <w:proofErr w:type="spellEnd"/>
            <w:r>
              <w:rPr>
                <w:rFonts w:eastAsia="Times New Roman" w:cs="Times New Roman"/>
                <w:b/>
                <w:color w:val="000000"/>
                <w:sz w:val="25"/>
                <w:szCs w:val="25"/>
              </w:rPr>
              <w:t xml:space="preserve"> do - </w:t>
            </w:r>
            <w:proofErr w:type="spellStart"/>
            <w:r>
              <w:rPr>
                <w:rFonts w:eastAsia="Times New Roman" w:cs="Times New Roman"/>
                <w:b/>
                <w:color w:val="000000"/>
                <w:sz w:val="25"/>
                <w:szCs w:val="25"/>
              </w:rPr>
              <w:t>Hạnh</w:t>
            </w:r>
            <w:proofErr w:type="spellEnd"/>
            <w:r>
              <w:rPr>
                <w:rFonts w:eastAsia="Times New Roman" w:cs="Times New Roman"/>
                <w:b/>
                <w:color w:val="000000"/>
                <w:sz w:val="25"/>
                <w:szCs w:val="25"/>
              </w:rPr>
              <w:t xml:space="preserve"> </w:t>
            </w:r>
            <w:proofErr w:type="spellStart"/>
            <w:r>
              <w:rPr>
                <w:rFonts w:eastAsia="Times New Roman" w:cs="Times New Roman"/>
                <w:b/>
                <w:color w:val="000000"/>
                <w:sz w:val="25"/>
                <w:szCs w:val="25"/>
              </w:rPr>
              <w:t>phúc</w:t>
            </w:r>
            <w:proofErr w:type="spellEnd"/>
            <w:r>
              <w:rPr>
                <w:rFonts w:eastAsia="Times New Roman" w:cs="Times New Roman"/>
                <w:b/>
                <w:color w:val="000000"/>
                <w:sz w:val="25"/>
                <w:szCs w:val="25"/>
              </w:rPr>
              <w:t xml:space="preserve"> </w:t>
            </w:r>
          </w:p>
          <w:p w14:paraId="168D3ADF" w14:textId="77777777" w:rsidR="00593C52" w:rsidRDefault="00593C52" w:rsidP="00921D60">
            <w:pPr>
              <w:widowControl w:val="0"/>
              <w:pBdr>
                <w:top w:val="nil"/>
                <w:left w:val="nil"/>
                <w:bottom w:val="nil"/>
                <w:right w:val="nil"/>
                <w:between w:val="nil"/>
              </w:pBdr>
              <w:spacing w:line="232" w:lineRule="auto"/>
              <w:ind w:left="-105" w:right="-106"/>
              <w:jc w:val="center"/>
              <w:rPr>
                <w:rFonts w:eastAsia="Times New Roman" w:cs="Times New Roman"/>
                <w:b/>
                <w:color w:val="000000"/>
                <w:sz w:val="25"/>
                <w:szCs w:val="25"/>
              </w:rPr>
            </w:pPr>
            <w:r>
              <w:rPr>
                <w:rFonts w:eastAsia="Times New Roman" w:cs="Times New Roman"/>
                <w:b/>
                <w:noProof/>
                <w:color w:val="000000"/>
                <w:sz w:val="25"/>
                <w:szCs w:val="25"/>
              </w:rPr>
              <mc:AlternateContent>
                <mc:Choice Requires="wps">
                  <w:drawing>
                    <wp:anchor distT="0" distB="0" distL="114300" distR="114300" simplePos="0" relativeHeight="251660288" behindDoc="0" locked="0" layoutInCell="1" allowOverlap="1" wp14:anchorId="32F2BBA1" wp14:editId="2514DEFD">
                      <wp:simplePos x="0" y="0"/>
                      <wp:positionH relativeFrom="column">
                        <wp:posOffset>710936</wp:posOffset>
                      </wp:positionH>
                      <wp:positionV relativeFrom="paragraph">
                        <wp:posOffset>5715</wp:posOffset>
                      </wp:positionV>
                      <wp:extent cx="18288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828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971C30"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45pt" to="20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11ogEAAJgDAAAOAAAAZHJzL2Uyb0RvYy54bWysU8tu2zAQvBfIPxC8x5QNpHAFyzkkaC9F&#10;G/TxAQy1tIjyhSVryX/fJW3LRRIURZALxcfO7M7sanM7Ocv2gMkE3/HlouEMvAq98buO//zx8XrN&#10;WcrS99IGDx0/QOK326t3mzG2sApDsD0gIxKf2jF2fMg5tkIkNYCTaREieHrUAZ3MdMSd6FGOxO6s&#10;WDXNezEG7CMGBSnR7f3xkW8rv9ag8letE2RmO0615bpiXR/LKrYb2e5QxsGoUxnyFVU4aTwlnanu&#10;ZZbsN5pnVM4oDCnovFDBiaC1UVA1kJpl80TN90FGqFrInBRnm9Lb0aov+zv/gGTDGFOb4gMWFZNG&#10;V75UH5uqWYfZLJgyU3S5XK/W64Y8Vec3cQFGTPkTBMfKpuPW+KJDtnL/OWVKRqHnkHJtPRs7/uFm&#10;dVMaIi6l1F0+WDhGfQPNTF+SV7Y6JXBnke0l9bf/tazwwkeRBaKNtTOo+TfoFFtgUCfnf4FzdM0Y&#10;fJ6BzviAL2XN07lUfYw/qz5qLbIfQ3+ojal2UPura6dRLfP197nCLz/U9g8AAAD//wMAUEsDBBQA&#10;BgAIAAAAIQDv41ar2gAAAAUBAAAPAAAAZHJzL2Rvd25yZXYueG1sTI/LTsMwEEX3SPyDNUjsqJ0I&#10;8UjjVBESggUbQhYs3XiaRI3HaeymKV/PdAXLozu690y+WdwgZpxC70lDslIgkBpve2o11F+vd08g&#10;QjRkzeAJNZwxwKa4vspNZv2JPnGuYiu4hEJmNHQxjpmUoenQmbDyIxJnOz85ExmnVtrJnLjcDTJV&#10;6kE60xMvdGbElw6bfXV0Gj5+qoMK7m0/x/qQpGX5fq4fv7W+vVnKNYiIS/w7hos+q0PBTlt/JBvE&#10;wJyk/EvU8AyC43ulGLcXlEUu/9sXvwAAAP//AwBQSwECLQAUAAYACAAAACEAtoM4kv4AAADhAQAA&#10;EwAAAAAAAAAAAAAAAAAAAAAAW0NvbnRlbnRfVHlwZXNdLnhtbFBLAQItABQABgAIAAAAIQA4/SH/&#10;1gAAAJQBAAALAAAAAAAAAAAAAAAAAC8BAABfcmVscy8ucmVsc1BLAQItABQABgAIAAAAIQDd4+11&#10;ogEAAJgDAAAOAAAAAAAAAAAAAAAAAC4CAABkcnMvZTJvRG9jLnhtbFBLAQItABQABgAIAAAAIQDv&#10;41ar2gAAAAUBAAAPAAAAAAAAAAAAAAAAAPwDAABkcnMvZG93bnJldi54bWxQSwUGAAAAAAQABADz&#10;AAAAAwUAAAAA&#10;" strokecolor="black [3200]">
                      <v:stroke joinstyle="miter"/>
                    </v:line>
                  </w:pict>
                </mc:Fallback>
              </mc:AlternateContent>
            </w:r>
          </w:p>
          <w:p w14:paraId="43183894" w14:textId="457FAF3E" w:rsidR="00593C52" w:rsidRDefault="001A6ACD" w:rsidP="004C018C">
            <w:pPr>
              <w:ind w:left="-105" w:right="-106"/>
              <w:jc w:val="center"/>
            </w:pPr>
            <w:proofErr w:type="gramStart"/>
            <w:r>
              <w:rPr>
                <w:rFonts w:eastAsia="Times New Roman" w:cs="Times New Roman"/>
                <w:i/>
                <w:color w:val="000000"/>
                <w:sz w:val="25"/>
                <w:szCs w:val="25"/>
                <w:highlight w:val="white"/>
              </w:rPr>
              <w:t>An</w:t>
            </w:r>
            <w:proofErr w:type="gramEnd"/>
            <w:r>
              <w:rPr>
                <w:rFonts w:eastAsia="Times New Roman" w:cs="Times New Roman"/>
                <w:i/>
                <w:color w:val="000000"/>
                <w:sz w:val="25"/>
                <w:szCs w:val="25"/>
                <w:highlight w:val="white"/>
              </w:rPr>
              <w:t xml:space="preserve"> Giang</w:t>
            </w:r>
            <w:r w:rsidR="00593C52">
              <w:rPr>
                <w:rFonts w:eastAsia="Times New Roman" w:cs="Times New Roman"/>
                <w:i/>
                <w:color w:val="000000"/>
                <w:sz w:val="25"/>
                <w:szCs w:val="25"/>
                <w:highlight w:val="white"/>
              </w:rPr>
              <w:t xml:space="preserve">, </w:t>
            </w:r>
            <w:proofErr w:type="spellStart"/>
            <w:r w:rsidR="00593C52">
              <w:rPr>
                <w:rFonts w:eastAsia="Times New Roman" w:cs="Times New Roman"/>
                <w:i/>
                <w:color w:val="000000"/>
                <w:sz w:val="25"/>
                <w:szCs w:val="25"/>
                <w:highlight w:val="white"/>
              </w:rPr>
              <w:t>ngày</w:t>
            </w:r>
            <w:proofErr w:type="spellEnd"/>
            <w:r w:rsidR="00593C52">
              <w:rPr>
                <w:rFonts w:eastAsia="Times New Roman" w:cs="Times New Roman"/>
                <w:i/>
                <w:color w:val="000000"/>
                <w:sz w:val="25"/>
                <w:szCs w:val="25"/>
                <w:highlight w:val="white"/>
              </w:rPr>
              <w:t xml:space="preserve">     </w:t>
            </w:r>
            <w:proofErr w:type="spellStart"/>
            <w:r w:rsidR="00593C52">
              <w:rPr>
                <w:rFonts w:eastAsia="Times New Roman" w:cs="Times New Roman"/>
                <w:i/>
                <w:color w:val="000000"/>
                <w:sz w:val="25"/>
                <w:szCs w:val="25"/>
                <w:highlight w:val="white"/>
              </w:rPr>
              <w:t>tháng</w:t>
            </w:r>
            <w:proofErr w:type="spellEnd"/>
            <w:r w:rsidR="00593C52">
              <w:rPr>
                <w:rFonts w:eastAsia="Times New Roman" w:cs="Times New Roman"/>
                <w:i/>
                <w:color w:val="000000"/>
                <w:sz w:val="25"/>
                <w:szCs w:val="25"/>
                <w:highlight w:val="white"/>
              </w:rPr>
              <w:t xml:space="preserve">    </w:t>
            </w:r>
            <w:proofErr w:type="spellStart"/>
            <w:r w:rsidR="00593C52">
              <w:rPr>
                <w:rFonts w:eastAsia="Times New Roman" w:cs="Times New Roman"/>
                <w:i/>
                <w:color w:val="000000"/>
                <w:sz w:val="25"/>
                <w:szCs w:val="25"/>
                <w:highlight w:val="white"/>
              </w:rPr>
              <w:t>năm</w:t>
            </w:r>
            <w:proofErr w:type="spellEnd"/>
            <w:r w:rsidR="00593C52">
              <w:rPr>
                <w:rFonts w:eastAsia="Times New Roman" w:cs="Times New Roman"/>
                <w:i/>
                <w:color w:val="000000"/>
                <w:sz w:val="25"/>
                <w:szCs w:val="25"/>
                <w:highlight w:val="white"/>
              </w:rPr>
              <w:t xml:space="preserve"> 202</w:t>
            </w:r>
            <w:r>
              <w:rPr>
                <w:rFonts w:eastAsia="Times New Roman" w:cs="Times New Roman"/>
                <w:i/>
                <w:color w:val="000000"/>
                <w:sz w:val="25"/>
                <w:szCs w:val="25"/>
              </w:rPr>
              <w:t>6</w:t>
            </w:r>
          </w:p>
        </w:tc>
      </w:tr>
    </w:tbl>
    <w:p w14:paraId="03969437" w14:textId="77777777" w:rsidR="00593C52" w:rsidRDefault="00593C52" w:rsidP="00593C52">
      <w:pPr>
        <w:spacing w:after="0" w:line="240" w:lineRule="auto"/>
        <w:ind w:firstLine="720"/>
        <w:rPr>
          <w:rFonts w:eastAsia="Times New Roman" w:cs="Times New Roman"/>
          <w:b/>
          <w:color w:val="FF0000"/>
          <w:sz w:val="28"/>
          <w:szCs w:val="24"/>
        </w:rPr>
      </w:pPr>
      <w:r>
        <w:rPr>
          <w:rFonts w:eastAsia="Times New Roman" w:cs="Times New Roman"/>
          <w:b/>
          <w:noProof/>
          <w:color w:val="FF0000"/>
          <w:sz w:val="28"/>
          <w:szCs w:val="24"/>
        </w:rPr>
        <mc:AlternateContent>
          <mc:Choice Requires="wps">
            <w:drawing>
              <wp:anchor distT="0" distB="0" distL="114300" distR="114300" simplePos="0" relativeHeight="251662336" behindDoc="0" locked="0" layoutInCell="1" allowOverlap="1" wp14:anchorId="2CBB5F09" wp14:editId="2B39AEEB">
                <wp:simplePos x="0" y="0"/>
                <wp:positionH relativeFrom="column">
                  <wp:posOffset>619269</wp:posOffset>
                </wp:positionH>
                <wp:positionV relativeFrom="paragraph">
                  <wp:posOffset>161050</wp:posOffset>
                </wp:positionV>
                <wp:extent cx="966158" cy="258793"/>
                <wp:effectExtent l="0" t="0" r="24765" b="27305"/>
                <wp:wrapNone/>
                <wp:docPr id="4" name="Text Box 4"/>
                <wp:cNvGraphicFramePr/>
                <a:graphic xmlns:a="http://schemas.openxmlformats.org/drawingml/2006/main">
                  <a:graphicData uri="http://schemas.microsoft.com/office/word/2010/wordprocessingShape">
                    <wps:wsp>
                      <wps:cNvSpPr txBox="1"/>
                      <wps:spPr>
                        <a:xfrm>
                          <a:off x="0" y="0"/>
                          <a:ext cx="966158" cy="2587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08BCA2" w14:textId="77777777" w:rsidR="00593C52" w:rsidRPr="008F7ECE" w:rsidRDefault="00593C52" w:rsidP="00593C52">
                            <w:pPr>
                              <w:spacing w:after="0" w:line="240" w:lineRule="auto"/>
                              <w:jc w:val="center"/>
                              <w:rPr>
                                <w:b/>
                              </w:rPr>
                            </w:pPr>
                            <w:r w:rsidRPr="008F7ECE">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B5F09" id="_x0000_t202" coordsize="21600,21600" o:spt="202" path="m,l,21600r21600,l21600,xe">
                <v:stroke joinstyle="miter"/>
                <v:path gradientshapeok="t" o:connecttype="rect"/>
              </v:shapetype>
              <v:shape id="Text Box 4" o:spid="_x0000_s1026" type="#_x0000_t202" style="position:absolute;left:0;text-align:left;margin-left:48.75pt;margin-top:12.7pt;width:76.1pt;height:2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jDjfgIAAIwFAAAOAAAAZHJzL2Uyb0RvYy54bWysVEtvGjEQvlfqf7B8bxYIkIBYIkqUqlKU&#10;RCVVzsZrgxWvx7UNu/TXd+xdXmkuqXrZHXu+eX2emclNXWqyFc4rMDntXnQoEYZDocwqpz+f775c&#10;U+IDMwXTYEROd8LTm+nnT5PKjkUP1qAL4Qg6MX5c2ZyuQ7DjLPN8LUrmL8AKg0oJrmQBj26VFY5V&#10;6L3UWa/TGWYVuMI64MJ7vL1tlHSa/EspeHiU0otAdE4xt5C+Ln2X8ZtNJ2y8csyuFW/TYP+QRcmU&#10;waAHV7csMLJx6i9XpeIOPMhwwaHMQErFRaoBq+l23lSzWDMrUi1IjrcHmvz/c8sftgv75Eiov0KN&#10;DxgJqawfe7yM9dTSlfGPmRLUI4W7A22iDoTj5Wg47A7wnTmqeoPrq9Fl9JIdja3z4ZuAkkQhpw5f&#10;JZHFtvc+NNA9JMbyoFVxp7ROh9gJYq4d2TJ8Qx1Siuj8DKUNqXI6vBx0kuMzXXR9sF9qxl/b9E5Q&#10;6E+bGE6knmnTOhKRpLDTImK0+SEkUUXi450cGefCHPJM6IiSWNFHDFv8MauPGDd1oEWKDCYcjEtl&#10;wDUsnVNbvO6plQ0e3/Ck7iiGelm3DbKEYod946AZKW/5nUKi75kPT8zhDGGr4F4Ij/iRGvB1oJUo&#10;WYP7/d59xGNro5aSCmcyp/7XhjlBif5usOlH3X4/DnE69AdXPTy4U83yVGM25RywZbq4gSxPYsQH&#10;vRelg/IF18csRkUVMxxj5zTsxXloNgWuHy5mswTCsbUs3JuF5dF1pDc22HP9wpxtGzzgZDzAfnrZ&#10;+E2fN9hoaWC2CSBVGoJIcMNqSzyOfBqjdj3FnXJ6TqjjEp3+AQAA//8DAFBLAwQUAAYACAAAACEA&#10;5RJLtN0AAAAIAQAADwAAAGRycy9kb3ducmV2LnhtbEyPMU/DMBSEdyT+g/WQ2KhD1KZJmpcKUGFh&#10;oiBmN361rcZ2FLtp+PeYiY6nO91912xn27OJxmC8Q3hcZMDIdV4apxC+Pl8fSmAhCidF7x0h/FCA&#10;bXt704ha+ov7oGkfFUslLtQCQcc41JyHTpMVYeEHcsk7+tGKmOSouBzFJZXbnudZVnArjEsLWgz0&#10;oqk77c8WYfesKtWVYtS7Uhozzd/Hd/WGeH83P22ARZrjfxj+8BM6tInp4M9OBtYjVOtVSiLkqyWw&#10;5OfLag3sgFAUOfC24dcH2l8AAAD//wMAUEsBAi0AFAAGAAgAAAAhALaDOJL+AAAA4QEAABMAAAAA&#10;AAAAAAAAAAAAAAAAAFtDb250ZW50X1R5cGVzXS54bWxQSwECLQAUAAYACAAAACEAOP0h/9YAAACU&#10;AQAACwAAAAAAAAAAAAAAAAAvAQAAX3JlbHMvLnJlbHNQSwECLQAUAAYACAAAACEAheIw434CAACM&#10;BQAADgAAAAAAAAAAAAAAAAAuAgAAZHJzL2Uyb0RvYy54bWxQSwECLQAUAAYACAAAACEA5RJLtN0A&#10;AAAIAQAADwAAAAAAAAAAAAAAAADYBAAAZHJzL2Rvd25yZXYueG1sUEsFBgAAAAAEAAQA8wAAAOIF&#10;AAAAAA==&#10;" fillcolor="white [3201]" strokeweight=".5pt">
                <v:textbox>
                  <w:txbxContent>
                    <w:p w14:paraId="1C08BCA2" w14:textId="77777777" w:rsidR="00593C52" w:rsidRPr="008F7ECE" w:rsidRDefault="00593C52" w:rsidP="00593C52">
                      <w:pPr>
                        <w:spacing w:after="0" w:line="240" w:lineRule="auto"/>
                        <w:jc w:val="center"/>
                        <w:rPr>
                          <w:b/>
                        </w:rPr>
                      </w:pPr>
                      <w:r w:rsidRPr="008F7ECE">
                        <w:rPr>
                          <w:b/>
                        </w:rPr>
                        <w:t>DỰ THẢO</w:t>
                      </w:r>
                    </w:p>
                  </w:txbxContent>
                </v:textbox>
              </v:shape>
            </w:pict>
          </mc:Fallback>
        </mc:AlternateContent>
      </w:r>
    </w:p>
    <w:p w14:paraId="42C0ABF1" w14:textId="3023176A" w:rsidR="00593C52" w:rsidRPr="008C571E" w:rsidRDefault="00593C52" w:rsidP="0057240C">
      <w:pPr>
        <w:spacing w:after="0" w:line="240" w:lineRule="auto"/>
        <w:jc w:val="center"/>
        <w:rPr>
          <w:rFonts w:eastAsia="Times New Roman" w:cs="Times New Roman"/>
          <w:b/>
          <w:color w:val="FF0000"/>
          <w:sz w:val="28"/>
          <w:szCs w:val="24"/>
        </w:rPr>
      </w:pPr>
    </w:p>
    <w:p w14:paraId="74910B99" w14:textId="207AEAF6" w:rsidR="00593C52" w:rsidRPr="001C799F" w:rsidRDefault="00593C52" w:rsidP="0057240C">
      <w:pPr>
        <w:jc w:val="center"/>
        <w:rPr>
          <w:rFonts w:eastAsia="Times New Roman" w:cs="Times New Roman"/>
          <w:b/>
          <w:color w:val="000000"/>
          <w:sz w:val="28"/>
          <w:szCs w:val="28"/>
        </w:rPr>
      </w:pPr>
      <w:r w:rsidRPr="001C799F">
        <w:rPr>
          <w:rFonts w:eastAsia="Times New Roman" w:cs="Times New Roman"/>
          <w:b/>
          <w:color w:val="000000"/>
          <w:sz w:val="28"/>
          <w:szCs w:val="28"/>
          <w:highlight w:val="white"/>
        </w:rPr>
        <w:t>TỜ TRÌNH</w:t>
      </w:r>
    </w:p>
    <w:p w14:paraId="6F509C3D" w14:textId="7E704C83" w:rsidR="000648CF" w:rsidRDefault="00791835" w:rsidP="0057240C">
      <w:pPr>
        <w:widowControl w:val="0"/>
        <w:pBdr>
          <w:top w:val="nil"/>
          <w:left w:val="nil"/>
          <w:bottom w:val="nil"/>
          <w:right w:val="nil"/>
          <w:between w:val="nil"/>
        </w:pBdr>
        <w:spacing w:after="0" w:line="240" w:lineRule="auto"/>
        <w:jc w:val="center"/>
        <w:rPr>
          <w:rFonts w:eastAsia="Calibri"/>
          <w:b/>
          <w:bCs/>
          <w:sz w:val="28"/>
          <w:szCs w:val="28"/>
        </w:rPr>
      </w:pPr>
      <w:proofErr w:type="spellStart"/>
      <w:r>
        <w:rPr>
          <w:rFonts w:eastAsia="Times New Roman" w:cs="Times New Roman"/>
          <w:b/>
          <w:color w:val="000000"/>
          <w:sz w:val="28"/>
          <w:szCs w:val="28"/>
          <w:highlight w:val="white"/>
        </w:rPr>
        <w:t>Dự</w:t>
      </w:r>
      <w:proofErr w:type="spellEnd"/>
      <w:r>
        <w:rPr>
          <w:rFonts w:eastAsia="Times New Roman" w:cs="Times New Roman"/>
          <w:b/>
          <w:color w:val="000000"/>
          <w:sz w:val="28"/>
          <w:szCs w:val="28"/>
          <w:highlight w:val="white"/>
        </w:rPr>
        <w:t xml:space="preserve"> </w:t>
      </w:r>
      <w:proofErr w:type="spellStart"/>
      <w:r>
        <w:rPr>
          <w:rFonts w:eastAsia="Times New Roman" w:cs="Times New Roman"/>
          <w:b/>
          <w:color w:val="000000"/>
          <w:sz w:val="28"/>
          <w:szCs w:val="28"/>
          <w:highlight w:val="white"/>
        </w:rPr>
        <w:t>thảo</w:t>
      </w:r>
      <w:proofErr w:type="spellEnd"/>
      <w:r w:rsidR="00593C52" w:rsidRPr="001C799F">
        <w:rPr>
          <w:rFonts w:eastAsia="Times New Roman" w:cs="Times New Roman"/>
          <w:b/>
          <w:color w:val="000000"/>
          <w:sz w:val="28"/>
          <w:szCs w:val="28"/>
          <w:highlight w:val="white"/>
        </w:rPr>
        <w:t xml:space="preserve"> </w:t>
      </w:r>
      <w:proofErr w:type="spellStart"/>
      <w:r w:rsidR="00593C52" w:rsidRPr="001C799F">
        <w:rPr>
          <w:rFonts w:eastAsia="Times New Roman" w:cs="Times New Roman"/>
          <w:b/>
          <w:color w:val="000000"/>
          <w:sz w:val="28"/>
          <w:szCs w:val="28"/>
          <w:highlight w:val="white"/>
        </w:rPr>
        <w:t>Nghị</w:t>
      </w:r>
      <w:proofErr w:type="spellEnd"/>
      <w:r w:rsidR="00593C52" w:rsidRPr="001C799F">
        <w:rPr>
          <w:rFonts w:eastAsia="Times New Roman" w:cs="Times New Roman"/>
          <w:b/>
          <w:color w:val="000000"/>
          <w:sz w:val="28"/>
          <w:szCs w:val="28"/>
          <w:highlight w:val="white"/>
        </w:rPr>
        <w:t xml:space="preserve"> </w:t>
      </w:r>
      <w:proofErr w:type="spellStart"/>
      <w:r w:rsidR="00593C52" w:rsidRPr="001C799F">
        <w:rPr>
          <w:rFonts w:eastAsia="Times New Roman" w:cs="Times New Roman"/>
          <w:b/>
          <w:color w:val="000000"/>
          <w:sz w:val="28"/>
          <w:szCs w:val="28"/>
          <w:highlight w:val="white"/>
        </w:rPr>
        <w:t>quyết</w:t>
      </w:r>
      <w:proofErr w:type="spellEnd"/>
      <w:r w:rsidR="00593C52" w:rsidRPr="001C799F">
        <w:rPr>
          <w:rFonts w:eastAsia="Times New Roman" w:cs="Times New Roman"/>
          <w:b/>
          <w:color w:val="000000"/>
          <w:sz w:val="28"/>
          <w:szCs w:val="28"/>
          <w:highlight w:val="white"/>
        </w:rPr>
        <w:t xml:space="preserve"> </w:t>
      </w:r>
      <w:proofErr w:type="spellStart"/>
      <w:r w:rsidR="001A6ACD">
        <w:rPr>
          <w:rFonts w:eastAsia="Calibri"/>
          <w:b/>
          <w:bCs/>
          <w:sz w:val="28"/>
          <w:szCs w:val="28"/>
        </w:rPr>
        <w:t>quy</w:t>
      </w:r>
      <w:proofErr w:type="spellEnd"/>
      <w:r w:rsidR="001A6ACD">
        <w:rPr>
          <w:rFonts w:eastAsia="Calibri"/>
          <w:b/>
          <w:bCs/>
          <w:sz w:val="28"/>
          <w:szCs w:val="28"/>
        </w:rPr>
        <w:t xml:space="preserve"> </w:t>
      </w:r>
      <w:proofErr w:type="spellStart"/>
      <w:r w:rsidR="001A6ACD">
        <w:rPr>
          <w:rFonts w:eastAsia="Calibri"/>
          <w:b/>
          <w:bCs/>
          <w:sz w:val="28"/>
          <w:szCs w:val="28"/>
        </w:rPr>
        <w:t>định</w:t>
      </w:r>
      <w:proofErr w:type="spellEnd"/>
      <w:r w:rsidR="001A6ACD">
        <w:rPr>
          <w:rFonts w:eastAsia="Calibri"/>
          <w:b/>
          <w:bCs/>
          <w:sz w:val="28"/>
          <w:szCs w:val="28"/>
        </w:rPr>
        <w:t xml:space="preserve"> </w:t>
      </w:r>
      <w:proofErr w:type="spellStart"/>
      <w:r w:rsidR="001A6ACD" w:rsidRPr="00902388">
        <w:rPr>
          <w:rFonts w:eastAsia="Calibri"/>
          <w:b/>
          <w:bCs/>
          <w:sz w:val="28"/>
          <w:szCs w:val="28"/>
        </w:rPr>
        <w:t>cơ</w:t>
      </w:r>
      <w:proofErr w:type="spellEnd"/>
      <w:r w:rsidR="001A6ACD" w:rsidRPr="00902388">
        <w:rPr>
          <w:rFonts w:eastAsia="Calibri"/>
          <w:b/>
          <w:bCs/>
          <w:sz w:val="28"/>
          <w:szCs w:val="28"/>
        </w:rPr>
        <w:t xml:space="preserve"> </w:t>
      </w:r>
      <w:proofErr w:type="spellStart"/>
      <w:r w:rsidR="001A6ACD" w:rsidRPr="00902388">
        <w:rPr>
          <w:rFonts w:eastAsia="Calibri"/>
          <w:b/>
          <w:bCs/>
          <w:sz w:val="28"/>
          <w:szCs w:val="28"/>
        </w:rPr>
        <w:t>chế</w:t>
      </w:r>
      <w:proofErr w:type="spellEnd"/>
      <w:r w:rsidR="001A6ACD" w:rsidRPr="00902388">
        <w:rPr>
          <w:rFonts w:eastAsia="Calibri"/>
          <w:b/>
          <w:bCs/>
          <w:sz w:val="28"/>
          <w:szCs w:val="28"/>
        </w:rPr>
        <w:t xml:space="preserve"> </w:t>
      </w:r>
      <w:proofErr w:type="spellStart"/>
      <w:r w:rsidR="001A6ACD" w:rsidRPr="00902388">
        <w:rPr>
          <w:rFonts w:eastAsia="Calibri"/>
          <w:b/>
          <w:bCs/>
          <w:sz w:val="28"/>
          <w:szCs w:val="28"/>
        </w:rPr>
        <w:t>bố</w:t>
      </w:r>
      <w:proofErr w:type="spellEnd"/>
      <w:r w:rsidR="001A6ACD" w:rsidRPr="00902388">
        <w:rPr>
          <w:rFonts w:eastAsia="Calibri"/>
          <w:b/>
          <w:bCs/>
          <w:sz w:val="28"/>
          <w:szCs w:val="28"/>
        </w:rPr>
        <w:t xml:space="preserve"> </w:t>
      </w:r>
      <w:proofErr w:type="spellStart"/>
      <w:r w:rsidR="001A6ACD" w:rsidRPr="00902388">
        <w:rPr>
          <w:rFonts w:eastAsia="Calibri"/>
          <w:b/>
          <w:bCs/>
          <w:sz w:val="28"/>
          <w:szCs w:val="28"/>
        </w:rPr>
        <w:t>trí</w:t>
      </w:r>
      <w:proofErr w:type="spellEnd"/>
      <w:r w:rsidR="001A6ACD" w:rsidRPr="00902388">
        <w:rPr>
          <w:rFonts w:eastAsia="Calibri"/>
          <w:b/>
          <w:bCs/>
          <w:sz w:val="28"/>
          <w:szCs w:val="28"/>
        </w:rPr>
        <w:t xml:space="preserve"> </w:t>
      </w:r>
      <w:proofErr w:type="spellStart"/>
      <w:r w:rsidR="001A6ACD" w:rsidRPr="00902388">
        <w:rPr>
          <w:rFonts w:eastAsia="Calibri"/>
          <w:b/>
          <w:bCs/>
          <w:sz w:val="28"/>
          <w:szCs w:val="28"/>
        </w:rPr>
        <w:t>vốn</w:t>
      </w:r>
      <w:proofErr w:type="spellEnd"/>
      <w:r w:rsidR="000648CF">
        <w:rPr>
          <w:rFonts w:eastAsia="Calibri"/>
          <w:b/>
          <w:bCs/>
          <w:sz w:val="28"/>
          <w:szCs w:val="28"/>
        </w:rPr>
        <w:t xml:space="preserve"> </w:t>
      </w:r>
      <w:proofErr w:type="spellStart"/>
      <w:r w:rsidR="001A6ACD" w:rsidRPr="00902388">
        <w:rPr>
          <w:rFonts w:eastAsia="Calibri"/>
          <w:b/>
          <w:bCs/>
          <w:sz w:val="28"/>
          <w:szCs w:val="28"/>
        </w:rPr>
        <w:t>ngân</w:t>
      </w:r>
      <w:proofErr w:type="spellEnd"/>
      <w:r w:rsidR="001A6ACD" w:rsidRPr="00902388">
        <w:rPr>
          <w:rFonts w:eastAsia="Calibri"/>
          <w:b/>
          <w:bCs/>
          <w:sz w:val="28"/>
          <w:szCs w:val="28"/>
        </w:rPr>
        <w:t xml:space="preserve"> </w:t>
      </w:r>
      <w:proofErr w:type="spellStart"/>
      <w:r w:rsidR="001A6ACD" w:rsidRPr="00902388">
        <w:rPr>
          <w:rFonts w:eastAsia="Calibri"/>
          <w:b/>
          <w:bCs/>
          <w:sz w:val="28"/>
          <w:szCs w:val="28"/>
        </w:rPr>
        <w:t>sách</w:t>
      </w:r>
      <w:proofErr w:type="spellEnd"/>
      <w:r w:rsidR="001A6ACD" w:rsidRPr="00902388">
        <w:rPr>
          <w:rFonts w:eastAsia="Calibri"/>
          <w:b/>
          <w:bCs/>
          <w:sz w:val="28"/>
          <w:szCs w:val="28"/>
        </w:rPr>
        <w:t xml:space="preserve"> </w:t>
      </w:r>
      <w:proofErr w:type="spellStart"/>
      <w:r w:rsidR="001A6ACD" w:rsidRPr="00902388">
        <w:rPr>
          <w:rFonts w:eastAsia="Calibri"/>
          <w:b/>
          <w:bCs/>
          <w:sz w:val="28"/>
          <w:szCs w:val="28"/>
        </w:rPr>
        <w:t>địa</w:t>
      </w:r>
      <w:proofErr w:type="spellEnd"/>
      <w:r w:rsidR="001A6ACD" w:rsidRPr="00902388">
        <w:rPr>
          <w:rFonts w:eastAsia="Calibri"/>
          <w:b/>
          <w:bCs/>
          <w:sz w:val="28"/>
          <w:szCs w:val="28"/>
        </w:rPr>
        <w:t xml:space="preserve"> </w:t>
      </w:r>
      <w:proofErr w:type="spellStart"/>
      <w:r w:rsidR="000648CF">
        <w:rPr>
          <w:rFonts w:eastAsia="Calibri"/>
          <w:b/>
          <w:bCs/>
          <w:sz w:val="28"/>
          <w:szCs w:val="28"/>
        </w:rPr>
        <w:t>phương</w:t>
      </w:r>
      <w:proofErr w:type="spellEnd"/>
    </w:p>
    <w:p w14:paraId="0A8B7257" w14:textId="77777777" w:rsidR="000648CF" w:rsidRDefault="001A6ACD" w:rsidP="0057240C">
      <w:pPr>
        <w:widowControl w:val="0"/>
        <w:pBdr>
          <w:top w:val="nil"/>
          <w:left w:val="nil"/>
          <w:bottom w:val="nil"/>
          <w:right w:val="nil"/>
          <w:between w:val="nil"/>
        </w:pBdr>
        <w:spacing w:after="0" w:line="240" w:lineRule="auto"/>
        <w:jc w:val="center"/>
        <w:rPr>
          <w:rFonts w:eastAsia="Calibri"/>
          <w:b/>
          <w:bCs/>
          <w:sz w:val="28"/>
          <w:szCs w:val="28"/>
        </w:rPr>
      </w:pPr>
      <w:proofErr w:type="spellStart"/>
      <w:r w:rsidRPr="00902388">
        <w:rPr>
          <w:rFonts w:eastAsia="Calibri"/>
          <w:b/>
          <w:bCs/>
          <w:sz w:val="28"/>
          <w:szCs w:val="28"/>
        </w:rPr>
        <w:t>ủy</w:t>
      </w:r>
      <w:proofErr w:type="spellEnd"/>
      <w:r w:rsidRPr="00902388">
        <w:rPr>
          <w:rFonts w:eastAsia="Calibri"/>
          <w:b/>
          <w:bCs/>
          <w:sz w:val="28"/>
          <w:szCs w:val="28"/>
        </w:rPr>
        <w:t xml:space="preserve"> </w:t>
      </w:r>
      <w:proofErr w:type="spellStart"/>
      <w:r w:rsidRPr="00902388">
        <w:rPr>
          <w:rFonts w:eastAsia="Calibri"/>
          <w:b/>
          <w:bCs/>
          <w:sz w:val="28"/>
          <w:szCs w:val="28"/>
        </w:rPr>
        <w:t>thác</w:t>
      </w:r>
      <w:proofErr w:type="spellEnd"/>
      <w:r w:rsidRPr="00902388">
        <w:rPr>
          <w:rFonts w:eastAsia="Calibri"/>
          <w:b/>
          <w:bCs/>
          <w:sz w:val="28"/>
          <w:szCs w:val="28"/>
        </w:rPr>
        <w:t xml:space="preserve"> </w:t>
      </w:r>
      <w:proofErr w:type="spellStart"/>
      <w:r w:rsidRPr="00902388">
        <w:rPr>
          <w:rFonts w:eastAsia="Calibri"/>
          <w:b/>
          <w:bCs/>
          <w:sz w:val="28"/>
          <w:szCs w:val="28"/>
        </w:rPr>
        <w:t>để</w:t>
      </w:r>
      <w:proofErr w:type="spellEnd"/>
      <w:r>
        <w:rPr>
          <w:rFonts w:eastAsia="Calibri"/>
          <w:b/>
          <w:bCs/>
          <w:sz w:val="28"/>
          <w:szCs w:val="28"/>
        </w:rPr>
        <w:t xml:space="preserve"> </w:t>
      </w:r>
      <w:proofErr w:type="spellStart"/>
      <w:r w:rsidRPr="00902388">
        <w:rPr>
          <w:rFonts w:eastAsia="Calibri"/>
          <w:b/>
          <w:bCs/>
          <w:sz w:val="28"/>
          <w:szCs w:val="28"/>
        </w:rPr>
        <w:t>thực</w:t>
      </w:r>
      <w:proofErr w:type="spellEnd"/>
      <w:r w:rsidRPr="00902388">
        <w:rPr>
          <w:rFonts w:eastAsia="Calibri"/>
          <w:b/>
          <w:bCs/>
          <w:sz w:val="28"/>
          <w:szCs w:val="28"/>
        </w:rPr>
        <w:t xml:space="preserve"> </w:t>
      </w:r>
      <w:proofErr w:type="spellStart"/>
      <w:r w:rsidRPr="00902388">
        <w:rPr>
          <w:rFonts w:eastAsia="Calibri"/>
          <w:b/>
          <w:bCs/>
          <w:sz w:val="28"/>
          <w:szCs w:val="28"/>
        </w:rPr>
        <w:t>hiện</w:t>
      </w:r>
      <w:proofErr w:type="spellEnd"/>
      <w:r w:rsidRPr="00902388">
        <w:rPr>
          <w:rFonts w:eastAsia="Calibri"/>
          <w:b/>
          <w:bCs/>
          <w:sz w:val="28"/>
          <w:szCs w:val="28"/>
        </w:rPr>
        <w:t xml:space="preserve"> </w:t>
      </w:r>
      <w:proofErr w:type="spellStart"/>
      <w:r w:rsidRPr="00902388">
        <w:rPr>
          <w:rFonts w:eastAsia="Calibri"/>
          <w:b/>
          <w:bCs/>
          <w:sz w:val="28"/>
          <w:szCs w:val="28"/>
        </w:rPr>
        <w:t>chính</w:t>
      </w:r>
      <w:proofErr w:type="spellEnd"/>
      <w:r w:rsidRPr="00902388">
        <w:rPr>
          <w:rFonts w:eastAsia="Calibri"/>
          <w:b/>
          <w:bCs/>
          <w:sz w:val="28"/>
          <w:szCs w:val="28"/>
        </w:rPr>
        <w:t xml:space="preserve"> </w:t>
      </w:r>
      <w:proofErr w:type="spellStart"/>
      <w:r w:rsidRPr="00902388">
        <w:rPr>
          <w:rFonts w:eastAsia="Calibri"/>
          <w:b/>
          <w:bCs/>
          <w:sz w:val="28"/>
          <w:szCs w:val="28"/>
        </w:rPr>
        <w:t>sách</w:t>
      </w:r>
      <w:proofErr w:type="spellEnd"/>
      <w:r w:rsidRPr="00902388">
        <w:rPr>
          <w:rFonts w:eastAsia="Calibri"/>
          <w:b/>
          <w:bCs/>
          <w:sz w:val="28"/>
          <w:szCs w:val="28"/>
        </w:rPr>
        <w:t xml:space="preserve"> </w:t>
      </w:r>
      <w:proofErr w:type="spellStart"/>
      <w:r w:rsidRPr="00902388">
        <w:rPr>
          <w:rFonts w:eastAsia="Calibri"/>
          <w:b/>
          <w:bCs/>
          <w:sz w:val="28"/>
          <w:szCs w:val="28"/>
        </w:rPr>
        <w:t>tín</w:t>
      </w:r>
      <w:proofErr w:type="spellEnd"/>
      <w:r w:rsidRPr="00902388">
        <w:rPr>
          <w:rFonts w:eastAsia="Calibri"/>
          <w:b/>
          <w:bCs/>
          <w:sz w:val="28"/>
          <w:szCs w:val="28"/>
        </w:rPr>
        <w:t xml:space="preserve"> </w:t>
      </w:r>
      <w:proofErr w:type="spellStart"/>
      <w:r w:rsidRPr="00902388">
        <w:rPr>
          <w:rFonts w:eastAsia="Calibri"/>
          <w:b/>
          <w:bCs/>
          <w:sz w:val="28"/>
          <w:szCs w:val="28"/>
        </w:rPr>
        <w:t>dụng</w:t>
      </w:r>
      <w:proofErr w:type="spellEnd"/>
      <w:r w:rsidRPr="00902388">
        <w:rPr>
          <w:rFonts w:eastAsia="Calibri"/>
          <w:b/>
          <w:bCs/>
          <w:sz w:val="28"/>
          <w:szCs w:val="28"/>
        </w:rPr>
        <w:t xml:space="preserve"> </w:t>
      </w:r>
      <w:proofErr w:type="spellStart"/>
      <w:r w:rsidRPr="00902388">
        <w:rPr>
          <w:rFonts w:eastAsia="Calibri"/>
          <w:b/>
          <w:bCs/>
          <w:sz w:val="28"/>
          <w:szCs w:val="28"/>
        </w:rPr>
        <w:t>ưu</w:t>
      </w:r>
      <w:proofErr w:type="spellEnd"/>
      <w:r w:rsidRPr="00902388">
        <w:rPr>
          <w:rFonts w:eastAsia="Calibri"/>
          <w:b/>
          <w:bCs/>
          <w:sz w:val="28"/>
          <w:szCs w:val="28"/>
        </w:rPr>
        <w:t xml:space="preserve"> </w:t>
      </w:r>
      <w:proofErr w:type="spellStart"/>
      <w:r w:rsidRPr="00902388">
        <w:rPr>
          <w:rFonts w:eastAsia="Calibri"/>
          <w:b/>
          <w:bCs/>
          <w:sz w:val="28"/>
          <w:szCs w:val="28"/>
        </w:rPr>
        <w:t>đãi</w:t>
      </w:r>
      <w:proofErr w:type="spellEnd"/>
      <w:r w:rsidRPr="00902388">
        <w:rPr>
          <w:rFonts w:eastAsia="Calibri"/>
          <w:b/>
          <w:bCs/>
          <w:sz w:val="28"/>
          <w:szCs w:val="28"/>
        </w:rPr>
        <w:t xml:space="preserve"> </w:t>
      </w:r>
      <w:proofErr w:type="spellStart"/>
      <w:r w:rsidRPr="00902388">
        <w:rPr>
          <w:rFonts w:eastAsia="Calibri"/>
          <w:b/>
          <w:bCs/>
          <w:sz w:val="28"/>
          <w:szCs w:val="28"/>
        </w:rPr>
        <w:t>thông</w:t>
      </w:r>
      <w:proofErr w:type="spellEnd"/>
      <w:r w:rsidRPr="00902388">
        <w:rPr>
          <w:rFonts w:eastAsia="Calibri"/>
          <w:b/>
          <w:bCs/>
          <w:sz w:val="28"/>
          <w:szCs w:val="28"/>
        </w:rPr>
        <w:t xml:space="preserve"> qua</w:t>
      </w:r>
    </w:p>
    <w:p w14:paraId="5BC82361" w14:textId="6857C773" w:rsidR="001A6ACD" w:rsidRPr="00902388" w:rsidRDefault="001A6ACD" w:rsidP="0057240C">
      <w:pPr>
        <w:widowControl w:val="0"/>
        <w:pBdr>
          <w:top w:val="nil"/>
          <w:left w:val="nil"/>
          <w:bottom w:val="nil"/>
          <w:right w:val="nil"/>
          <w:between w:val="nil"/>
        </w:pBdr>
        <w:spacing w:after="0" w:line="240" w:lineRule="auto"/>
        <w:jc w:val="center"/>
        <w:rPr>
          <w:rFonts w:eastAsia="Calibri"/>
          <w:b/>
          <w:bCs/>
          <w:sz w:val="28"/>
          <w:szCs w:val="28"/>
        </w:rPr>
      </w:pPr>
      <w:r w:rsidRPr="00902388">
        <w:rPr>
          <w:rFonts w:eastAsia="Calibri"/>
          <w:b/>
          <w:bCs/>
          <w:sz w:val="28"/>
          <w:szCs w:val="28"/>
        </w:rPr>
        <w:t xml:space="preserve">Chi </w:t>
      </w:r>
      <w:proofErr w:type="spellStart"/>
      <w:r w:rsidRPr="00902388">
        <w:rPr>
          <w:rFonts w:eastAsia="Calibri"/>
          <w:b/>
          <w:bCs/>
          <w:sz w:val="28"/>
          <w:szCs w:val="28"/>
        </w:rPr>
        <w:t>nhánh</w:t>
      </w:r>
      <w:proofErr w:type="spellEnd"/>
      <w:r w:rsidRPr="00902388">
        <w:rPr>
          <w:rFonts w:eastAsia="Calibri"/>
          <w:b/>
          <w:bCs/>
          <w:sz w:val="28"/>
          <w:szCs w:val="28"/>
        </w:rPr>
        <w:t xml:space="preserve"> Ngân </w:t>
      </w:r>
      <w:proofErr w:type="spellStart"/>
      <w:r w:rsidRPr="00902388">
        <w:rPr>
          <w:rFonts w:eastAsia="Calibri"/>
          <w:b/>
          <w:bCs/>
          <w:sz w:val="28"/>
          <w:szCs w:val="28"/>
        </w:rPr>
        <w:t>hàng</w:t>
      </w:r>
      <w:proofErr w:type="spellEnd"/>
      <w:r w:rsidRPr="00902388">
        <w:rPr>
          <w:rFonts w:eastAsia="Calibri"/>
          <w:b/>
          <w:bCs/>
          <w:sz w:val="28"/>
          <w:szCs w:val="28"/>
        </w:rPr>
        <w:t xml:space="preserve"> </w:t>
      </w:r>
      <w:proofErr w:type="spellStart"/>
      <w:r w:rsidRPr="00902388">
        <w:rPr>
          <w:rFonts w:eastAsia="Calibri"/>
          <w:b/>
          <w:bCs/>
          <w:sz w:val="28"/>
          <w:szCs w:val="28"/>
        </w:rPr>
        <w:t>Chính</w:t>
      </w:r>
      <w:proofErr w:type="spellEnd"/>
      <w:r w:rsidRPr="00902388">
        <w:rPr>
          <w:rFonts w:eastAsia="Calibri"/>
          <w:b/>
          <w:bCs/>
          <w:sz w:val="28"/>
          <w:szCs w:val="28"/>
        </w:rPr>
        <w:t xml:space="preserve"> </w:t>
      </w:r>
      <w:proofErr w:type="spellStart"/>
      <w:r w:rsidRPr="00902388">
        <w:rPr>
          <w:rFonts w:eastAsia="Calibri"/>
          <w:b/>
          <w:bCs/>
          <w:sz w:val="28"/>
          <w:szCs w:val="28"/>
        </w:rPr>
        <w:t>sách</w:t>
      </w:r>
      <w:proofErr w:type="spellEnd"/>
      <w:r w:rsidRPr="00902388">
        <w:rPr>
          <w:rFonts w:eastAsia="Calibri"/>
          <w:b/>
          <w:bCs/>
          <w:sz w:val="28"/>
          <w:szCs w:val="28"/>
        </w:rPr>
        <w:t xml:space="preserve"> </w:t>
      </w:r>
      <w:proofErr w:type="spellStart"/>
      <w:r w:rsidRPr="00902388">
        <w:rPr>
          <w:rFonts w:eastAsia="Calibri"/>
          <w:b/>
          <w:bCs/>
          <w:sz w:val="28"/>
          <w:szCs w:val="28"/>
        </w:rPr>
        <w:t>xã</w:t>
      </w:r>
      <w:proofErr w:type="spellEnd"/>
      <w:r w:rsidRPr="00902388">
        <w:rPr>
          <w:rFonts w:eastAsia="Calibri"/>
          <w:b/>
          <w:bCs/>
          <w:sz w:val="28"/>
          <w:szCs w:val="28"/>
        </w:rPr>
        <w:t xml:space="preserve"> </w:t>
      </w:r>
      <w:proofErr w:type="spellStart"/>
      <w:r w:rsidRPr="00902388">
        <w:rPr>
          <w:rFonts w:eastAsia="Calibri"/>
          <w:b/>
          <w:bCs/>
          <w:sz w:val="28"/>
          <w:szCs w:val="28"/>
        </w:rPr>
        <w:t>hội</w:t>
      </w:r>
      <w:proofErr w:type="spellEnd"/>
      <w:r w:rsidRPr="00902388">
        <w:rPr>
          <w:rFonts w:eastAsia="Calibri"/>
          <w:b/>
          <w:bCs/>
          <w:sz w:val="28"/>
          <w:szCs w:val="28"/>
        </w:rPr>
        <w:t xml:space="preserve"> </w:t>
      </w:r>
      <w:proofErr w:type="spellStart"/>
      <w:r w:rsidRPr="00902388">
        <w:rPr>
          <w:rFonts w:eastAsia="Calibri"/>
          <w:b/>
          <w:bCs/>
          <w:sz w:val="28"/>
          <w:szCs w:val="28"/>
        </w:rPr>
        <w:t>tỉnh</w:t>
      </w:r>
      <w:proofErr w:type="spellEnd"/>
      <w:r w:rsidRPr="00902388">
        <w:rPr>
          <w:rFonts w:eastAsia="Calibri"/>
          <w:b/>
          <w:bCs/>
          <w:sz w:val="28"/>
          <w:szCs w:val="28"/>
        </w:rPr>
        <w:t xml:space="preserve"> An Giang</w:t>
      </w:r>
    </w:p>
    <w:p w14:paraId="1A476549" w14:textId="134987B7" w:rsidR="00593C52" w:rsidRPr="001C799F" w:rsidRDefault="003B64E8" w:rsidP="00370C0E">
      <w:pPr>
        <w:widowControl w:val="0"/>
        <w:pBdr>
          <w:top w:val="nil"/>
          <w:left w:val="nil"/>
          <w:bottom w:val="nil"/>
          <w:right w:val="nil"/>
          <w:between w:val="nil"/>
        </w:pBdr>
        <w:spacing w:before="480" w:line="240" w:lineRule="auto"/>
        <w:jc w:val="center"/>
        <w:rPr>
          <w:rFonts w:eastAsia="Times New Roman" w:cs="Times New Roman"/>
          <w:color w:val="000000" w:themeColor="text1"/>
          <w:sz w:val="28"/>
          <w:szCs w:val="28"/>
        </w:rPr>
      </w:pPr>
      <w:r>
        <w:rPr>
          <w:rFonts w:eastAsia="Times New Roman" w:cs="Times New Roman"/>
          <w:b/>
          <w:noProof/>
          <w:color w:val="000000"/>
          <w:sz w:val="25"/>
          <w:szCs w:val="25"/>
        </w:rPr>
        <mc:AlternateContent>
          <mc:Choice Requires="wps">
            <w:drawing>
              <wp:anchor distT="0" distB="0" distL="114300" distR="114300" simplePos="0" relativeHeight="251657216" behindDoc="0" locked="0" layoutInCell="1" allowOverlap="1" wp14:anchorId="5EF82E42" wp14:editId="02952E6F">
                <wp:simplePos x="0" y="0"/>
                <wp:positionH relativeFrom="column">
                  <wp:posOffset>1964690</wp:posOffset>
                </wp:positionH>
                <wp:positionV relativeFrom="paragraph">
                  <wp:posOffset>42545</wp:posOffset>
                </wp:positionV>
                <wp:extent cx="1828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828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101442"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7pt,3.35pt" to="298.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11ogEAAJgDAAAOAAAAZHJzL2Uyb0RvYy54bWysU8tu2zAQvBfIPxC8x5QNpHAFyzkkaC9F&#10;G/TxAQy1tIjyhSVryX/fJW3LRRIURZALxcfO7M7sanM7Ocv2gMkE3/HlouEMvAq98buO//zx8XrN&#10;WcrS99IGDx0/QOK326t3mzG2sApDsD0gIxKf2jF2fMg5tkIkNYCTaREieHrUAZ3MdMSd6FGOxO6s&#10;WDXNezEG7CMGBSnR7f3xkW8rv9ag8letE2RmO0615bpiXR/LKrYb2e5QxsGoUxnyFVU4aTwlnanu&#10;ZZbsN5pnVM4oDCnovFDBiaC1UVA1kJpl80TN90FGqFrInBRnm9Lb0aov+zv/gGTDGFOb4gMWFZNG&#10;V75UH5uqWYfZLJgyU3S5XK/W64Y8Vec3cQFGTPkTBMfKpuPW+KJDtnL/OWVKRqHnkHJtPRs7/uFm&#10;dVMaIi6l1F0+WDhGfQPNTF+SV7Y6JXBnke0l9bf/tazwwkeRBaKNtTOo+TfoFFtgUCfnf4FzdM0Y&#10;fJ6BzviAL2XN07lUfYw/qz5qLbIfQ3+ojal2UPura6dRLfP197nCLz/U9g8AAAD//wMAUEsDBBQA&#10;BgAIAAAAIQBLJPGa3AAAAAcBAAAPAAAAZHJzL2Rvd25yZXYueG1sTI7BTsMwEETvSPyDtUjcqNMC&#10;TRviVBESggOXhhw4uvE2iRqv09hNU76ehQscn2Y089LNZDsx4uBbRwrmswgEUuVMS7WC8uPlbgXC&#10;B01Gd45QwQU9bLLrq1Qnxp1pi2MRasEj5BOtoAmhT6T0VYNW+5nrkTjbu8HqwDjU0gz6zOO2k4so&#10;WkqrW+KHRvf43GB1KE5WwftXcYy8fT2MoTzOF3n+dinjT6Vub6b8CUTAKfyV4Uef1SFjp507kfGi&#10;U3AfrR+4qmAZg+D8cR0z735ZZqn87599AwAA//8DAFBLAQItABQABgAIAAAAIQC2gziS/gAAAOEB&#10;AAATAAAAAAAAAAAAAAAAAAAAAABbQ29udGVudF9UeXBlc10ueG1sUEsBAi0AFAAGAAgAAAAhADj9&#10;If/WAAAAlAEAAAsAAAAAAAAAAAAAAAAALwEAAF9yZWxzLy5yZWxzUEsBAi0AFAAGAAgAAAAhAN3j&#10;7XWiAQAAmAMAAA4AAAAAAAAAAAAAAAAALgIAAGRycy9lMm9Eb2MueG1sUEsBAi0AFAAGAAgAAAAh&#10;AEsk8ZrcAAAABwEAAA8AAAAAAAAAAAAAAAAA/AMAAGRycy9kb3ducmV2LnhtbFBLBQYAAAAABAAE&#10;APMAAAAFBQAAAAA=&#10;" strokecolor="black [3200]">
                <v:stroke joinstyle="miter"/>
              </v:line>
            </w:pict>
          </mc:Fallback>
        </mc:AlternateContent>
      </w:r>
      <w:proofErr w:type="spellStart"/>
      <w:r w:rsidR="00593C52" w:rsidRPr="001C799F">
        <w:rPr>
          <w:rFonts w:eastAsia="Times New Roman" w:cs="Times New Roman"/>
          <w:color w:val="000000" w:themeColor="text1"/>
          <w:sz w:val="28"/>
          <w:szCs w:val="28"/>
        </w:rPr>
        <w:t>Kính</w:t>
      </w:r>
      <w:proofErr w:type="spellEnd"/>
      <w:r w:rsidR="00593C52" w:rsidRPr="001C799F">
        <w:rPr>
          <w:rFonts w:eastAsia="Times New Roman" w:cs="Times New Roman"/>
          <w:color w:val="000000" w:themeColor="text1"/>
          <w:sz w:val="28"/>
          <w:szCs w:val="28"/>
        </w:rPr>
        <w:t xml:space="preserve"> </w:t>
      </w:r>
      <w:proofErr w:type="spellStart"/>
      <w:r w:rsidR="00593C52" w:rsidRPr="001C799F">
        <w:rPr>
          <w:rFonts w:eastAsia="Times New Roman" w:cs="Times New Roman"/>
          <w:color w:val="000000" w:themeColor="text1"/>
          <w:sz w:val="28"/>
          <w:szCs w:val="28"/>
        </w:rPr>
        <w:t>gửi</w:t>
      </w:r>
      <w:proofErr w:type="spellEnd"/>
      <w:r w:rsidR="00593C52" w:rsidRPr="001C799F">
        <w:rPr>
          <w:rFonts w:eastAsia="Times New Roman" w:cs="Times New Roman"/>
          <w:color w:val="000000" w:themeColor="text1"/>
          <w:sz w:val="28"/>
          <w:szCs w:val="28"/>
        </w:rPr>
        <w:t xml:space="preserve">: </w:t>
      </w:r>
      <w:proofErr w:type="spellStart"/>
      <w:r w:rsidR="00593C52" w:rsidRPr="001C799F">
        <w:rPr>
          <w:rFonts w:eastAsia="Times New Roman" w:cs="Times New Roman"/>
          <w:color w:val="000000" w:themeColor="text1"/>
          <w:sz w:val="28"/>
          <w:szCs w:val="28"/>
        </w:rPr>
        <w:t>Hội</w:t>
      </w:r>
      <w:proofErr w:type="spellEnd"/>
      <w:r w:rsidR="00593C52" w:rsidRPr="001C799F">
        <w:rPr>
          <w:rFonts w:eastAsia="Times New Roman" w:cs="Times New Roman"/>
          <w:color w:val="000000" w:themeColor="text1"/>
          <w:sz w:val="28"/>
          <w:szCs w:val="28"/>
        </w:rPr>
        <w:t xml:space="preserve"> </w:t>
      </w:r>
      <w:proofErr w:type="spellStart"/>
      <w:r w:rsidR="00593C52" w:rsidRPr="001C799F">
        <w:rPr>
          <w:rFonts w:eastAsia="Times New Roman" w:cs="Times New Roman"/>
          <w:color w:val="000000" w:themeColor="text1"/>
          <w:sz w:val="28"/>
          <w:szCs w:val="28"/>
        </w:rPr>
        <w:t>đồng</w:t>
      </w:r>
      <w:proofErr w:type="spellEnd"/>
      <w:r w:rsidR="00593C52" w:rsidRPr="001C799F">
        <w:rPr>
          <w:rFonts w:eastAsia="Times New Roman" w:cs="Times New Roman"/>
          <w:color w:val="000000" w:themeColor="text1"/>
          <w:sz w:val="28"/>
          <w:szCs w:val="28"/>
        </w:rPr>
        <w:t xml:space="preserve"> </w:t>
      </w:r>
      <w:proofErr w:type="spellStart"/>
      <w:r w:rsidR="00593C52" w:rsidRPr="001C799F">
        <w:rPr>
          <w:rFonts w:eastAsia="Times New Roman" w:cs="Times New Roman"/>
          <w:color w:val="000000" w:themeColor="text1"/>
          <w:sz w:val="28"/>
          <w:szCs w:val="28"/>
        </w:rPr>
        <w:t>nhân</w:t>
      </w:r>
      <w:proofErr w:type="spellEnd"/>
      <w:r w:rsidR="00593C52" w:rsidRPr="001C799F">
        <w:rPr>
          <w:rFonts w:eastAsia="Times New Roman" w:cs="Times New Roman"/>
          <w:color w:val="000000" w:themeColor="text1"/>
          <w:sz w:val="28"/>
          <w:szCs w:val="28"/>
        </w:rPr>
        <w:t xml:space="preserve"> </w:t>
      </w:r>
      <w:proofErr w:type="spellStart"/>
      <w:r w:rsidR="00593C52" w:rsidRPr="001C799F">
        <w:rPr>
          <w:rFonts w:eastAsia="Times New Roman" w:cs="Times New Roman"/>
          <w:color w:val="000000" w:themeColor="text1"/>
          <w:sz w:val="28"/>
          <w:szCs w:val="28"/>
        </w:rPr>
        <w:t>dân</w:t>
      </w:r>
      <w:proofErr w:type="spellEnd"/>
      <w:r w:rsidR="00593C52" w:rsidRPr="001C799F">
        <w:rPr>
          <w:rFonts w:eastAsia="Times New Roman" w:cs="Times New Roman"/>
          <w:color w:val="000000" w:themeColor="text1"/>
          <w:sz w:val="28"/>
          <w:szCs w:val="28"/>
        </w:rPr>
        <w:t xml:space="preserve"> </w:t>
      </w:r>
      <w:proofErr w:type="spellStart"/>
      <w:r w:rsidR="00593C52" w:rsidRPr="001C799F">
        <w:rPr>
          <w:rFonts w:eastAsia="Times New Roman" w:cs="Times New Roman"/>
          <w:color w:val="000000" w:themeColor="text1"/>
          <w:sz w:val="28"/>
          <w:szCs w:val="28"/>
        </w:rPr>
        <w:t>tỉnh</w:t>
      </w:r>
      <w:proofErr w:type="spellEnd"/>
      <w:r w:rsidR="00593C52" w:rsidRPr="001C799F">
        <w:rPr>
          <w:rFonts w:eastAsia="Times New Roman" w:cs="Times New Roman"/>
          <w:color w:val="000000" w:themeColor="text1"/>
          <w:sz w:val="28"/>
          <w:szCs w:val="28"/>
        </w:rPr>
        <w:t xml:space="preserve"> </w:t>
      </w:r>
    </w:p>
    <w:p w14:paraId="06610AFB" w14:textId="2B18B598" w:rsidR="006918D7" w:rsidRDefault="006918D7" w:rsidP="00370C0E">
      <w:pPr>
        <w:shd w:val="clear" w:color="auto" w:fill="FFFFFF"/>
        <w:spacing w:before="480" w:after="120" w:line="240" w:lineRule="auto"/>
        <w:ind w:firstLine="706"/>
        <w:jc w:val="both"/>
        <w:rPr>
          <w:rFonts w:cs="Times New Roman"/>
          <w:iCs/>
          <w:color w:val="000000" w:themeColor="text1"/>
          <w:sz w:val="28"/>
          <w:szCs w:val="28"/>
          <w:lang w:val="pt-BR" w:eastAsia="vi-VN"/>
        </w:rPr>
      </w:pPr>
      <w:r w:rsidRPr="006918D7">
        <w:rPr>
          <w:rFonts w:cs="Times New Roman"/>
          <w:iCs/>
          <w:color w:val="000000" w:themeColor="text1"/>
          <w:sz w:val="28"/>
          <w:szCs w:val="28"/>
          <w:lang w:val="pt-BR" w:eastAsia="vi-VN"/>
        </w:rPr>
        <w:t xml:space="preserve">Thực hiện quy định của </w:t>
      </w:r>
      <w:r w:rsidRPr="0088096C">
        <w:rPr>
          <w:rFonts w:cs="Times New Roman"/>
          <w:iCs/>
          <w:color w:val="000000" w:themeColor="text1"/>
          <w:sz w:val="28"/>
          <w:szCs w:val="28"/>
          <w:lang w:val="pt-BR" w:eastAsia="vi-VN"/>
        </w:rPr>
        <w:t>Luật Ban hành văn bản quy phạm pháp luật</w:t>
      </w:r>
      <w:r w:rsidRPr="006918D7">
        <w:rPr>
          <w:rFonts w:cs="Times New Roman"/>
          <w:iCs/>
          <w:color w:val="000000" w:themeColor="text1"/>
          <w:sz w:val="28"/>
          <w:szCs w:val="28"/>
          <w:lang w:val="pt-BR" w:eastAsia="vi-VN"/>
        </w:rPr>
        <w:t xml:space="preserve">, Ủy ban nhân dân tỉnh xin kính trình </w:t>
      </w:r>
      <w:r w:rsidRPr="0088096C">
        <w:rPr>
          <w:rFonts w:cs="Times New Roman"/>
          <w:iCs/>
          <w:color w:val="000000" w:themeColor="text1"/>
          <w:sz w:val="28"/>
          <w:szCs w:val="28"/>
          <w:lang w:val="pt-BR" w:eastAsia="vi-VN"/>
        </w:rPr>
        <w:t xml:space="preserve">Thường trực Hội đồng nhân dân tỉnh </w:t>
      </w:r>
      <w:r w:rsidRPr="006918D7">
        <w:rPr>
          <w:rFonts w:cs="Times New Roman"/>
          <w:iCs/>
          <w:color w:val="000000" w:themeColor="text1"/>
          <w:sz w:val="28"/>
          <w:szCs w:val="28"/>
          <w:lang w:val="pt-BR" w:eastAsia="vi-VN"/>
        </w:rPr>
        <w:t xml:space="preserve">dự thảo Nghị quyết </w:t>
      </w:r>
      <w:r w:rsidR="00144E5B">
        <w:rPr>
          <w:rFonts w:cs="Times New Roman"/>
          <w:iCs/>
          <w:color w:val="000000" w:themeColor="text1"/>
          <w:sz w:val="28"/>
          <w:szCs w:val="28"/>
          <w:lang w:val="pt-BR" w:eastAsia="vi-VN"/>
        </w:rPr>
        <w:t>quy định cơ chế bố trí vốn ngân</w:t>
      </w:r>
      <w:r w:rsidRPr="006918D7">
        <w:rPr>
          <w:rFonts w:cs="Times New Roman"/>
          <w:iCs/>
          <w:color w:val="000000" w:themeColor="text1"/>
          <w:sz w:val="28"/>
          <w:szCs w:val="28"/>
          <w:lang w:val="pt-BR" w:eastAsia="vi-VN"/>
        </w:rPr>
        <w:t xml:space="preserve"> sách địa phương ủy thác</w:t>
      </w:r>
      <w:r w:rsidR="00144E5B">
        <w:rPr>
          <w:rFonts w:cs="Times New Roman"/>
          <w:iCs/>
          <w:color w:val="000000" w:themeColor="text1"/>
          <w:sz w:val="28"/>
          <w:szCs w:val="28"/>
          <w:lang w:val="pt-BR" w:eastAsia="vi-VN"/>
        </w:rPr>
        <w:t xml:space="preserve"> để thực hiện chính sách tín dụng ưu đãi thông qua</w:t>
      </w:r>
      <w:r w:rsidRPr="006918D7">
        <w:rPr>
          <w:rFonts w:cs="Times New Roman"/>
          <w:iCs/>
          <w:color w:val="000000" w:themeColor="text1"/>
          <w:sz w:val="28"/>
          <w:szCs w:val="28"/>
          <w:lang w:val="pt-BR" w:eastAsia="vi-VN"/>
        </w:rPr>
        <w:t xml:space="preserve"> Chi nhánh Ngân hàng Chính sách xã hội tỉnh An Giang như sau:</w:t>
      </w:r>
    </w:p>
    <w:p w14:paraId="6430F575" w14:textId="2D34BDB4" w:rsidR="00466818" w:rsidRPr="00466818" w:rsidRDefault="00466818" w:rsidP="00370C0E">
      <w:pPr>
        <w:spacing w:before="120" w:after="120" w:line="240" w:lineRule="auto"/>
        <w:ind w:firstLine="706"/>
        <w:jc w:val="both"/>
        <w:rPr>
          <w:rFonts w:eastAsia="Times New Roman" w:cs="Times New Roman"/>
          <w:b/>
          <w:color w:val="000000"/>
          <w:sz w:val="28"/>
          <w:szCs w:val="28"/>
          <w:lang w:val="nl-NL"/>
        </w:rPr>
      </w:pPr>
      <w:r w:rsidRPr="00466818">
        <w:rPr>
          <w:rFonts w:eastAsia="Times New Roman" w:cs="Times New Roman"/>
          <w:b/>
          <w:color w:val="000000"/>
          <w:sz w:val="28"/>
          <w:szCs w:val="28"/>
          <w:lang w:val="nl-NL"/>
        </w:rPr>
        <w:t xml:space="preserve">I. </w:t>
      </w:r>
      <w:r w:rsidR="00905781">
        <w:rPr>
          <w:rFonts w:eastAsia="Times New Roman" w:cs="Times New Roman"/>
          <w:b/>
          <w:color w:val="000000"/>
          <w:sz w:val="28"/>
          <w:szCs w:val="28"/>
          <w:lang w:val="nl-NL"/>
        </w:rPr>
        <w:t>Sự cần thiết ban hành Nghị quyết</w:t>
      </w:r>
    </w:p>
    <w:p w14:paraId="454570FB" w14:textId="77777777" w:rsidR="00466818" w:rsidRPr="00466818" w:rsidRDefault="00466818" w:rsidP="00370C0E">
      <w:pPr>
        <w:spacing w:before="120" w:after="120" w:line="240" w:lineRule="auto"/>
        <w:ind w:firstLine="706"/>
        <w:jc w:val="both"/>
        <w:rPr>
          <w:rFonts w:eastAsia="Times New Roman" w:cs="Times New Roman"/>
          <w:b/>
          <w:color w:val="000000"/>
          <w:sz w:val="28"/>
          <w:szCs w:val="28"/>
          <w:lang w:val="nl-NL"/>
        </w:rPr>
      </w:pPr>
      <w:r w:rsidRPr="00466818">
        <w:rPr>
          <w:rFonts w:eastAsia="Times New Roman" w:cs="Times New Roman"/>
          <w:b/>
          <w:color w:val="000000"/>
          <w:sz w:val="28"/>
          <w:szCs w:val="28"/>
          <w:lang w:val="nl-NL"/>
        </w:rPr>
        <w:t>1. Căn cứ pháp lý</w:t>
      </w:r>
    </w:p>
    <w:p w14:paraId="2B0D144A" w14:textId="77777777" w:rsidR="006D4922" w:rsidRPr="00AD441C" w:rsidRDefault="006D4922" w:rsidP="00370C0E">
      <w:pPr>
        <w:pStyle w:val="BodyTextIndent"/>
        <w:spacing w:after="120" w:line="240" w:lineRule="auto"/>
        <w:ind w:firstLine="706"/>
        <w:rPr>
          <w:rFonts w:ascii="Times New Roman" w:hAnsi="Times New Roman"/>
          <w:iCs/>
          <w:color w:val="000000"/>
          <w:szCs w:val="28"/>
          <w:lang w:val="nl-NL"/>
        </w:rPr>
      </w:pPr>
      <w:r w:rsidRPr="00AD441C">
        <w:rPr>
          <w:rFonts w:ascii="Times New Roman" w:hAnsi="Times New Roman"/>
          <w:iCs/>
          <w:color w:val="000000"/>
          <w:szCs w:val="28"/>
          <w:lang w:val="nl-NL"/>
        </w:rPr>
        <w:t xml:space="preserve">Tại khoản 7 Điều 5 của Luật Đầu tư công quy định:  </w:t>
      </w:r>
    </w:p>
    <w:p w14:paraId="2FD02224" w14:textId="77777777" w:rsidR="006D4922" w:rsidRPr="00AD441C" w:rsidRDefault="006D4922" w:rsidP="00370C0E">
      <w:pPr>
        <w:pStyle w:val="BodyTextIndent"/>
        <w:spacing w:after="120" w:line="240" w:lineRule="auto"/>
        <w:ind w:firstLine="706"/>
        <w:rPr>
          <w:rFonts w:ascii="Times New Roman" w:hAnsi="Times New Roman"/>
          <w:i/>
          <w:color w:val="000000"/>
          <w:szCs w:val="28"/>
          <w:lang w:val="nl-NL"/>
        </w:rPr>
      </w:pPr>
      <w:r w:rsidRPr="00AD441C">
        <w:rPr>
          <w:rFonts w:ascii="Times New Roman" w:hAnsi="Times New Roman"/>
          <w:i/>
          <w:color w:val="000000"/>
          <w:szCs w:val="28"/>
          <w:lang w:val="nl-NL"/>
        </w:rPr>
        <w:t xml:space="preserve">“7. Bố trí ngân sách địa phương để thực hiện chính sách tín dụng ưu đãi thông qua Ngân hàng Chính sách xã hội chi nhánh tỉnh, thành phố trực thuộc trung ương.  </w:t>
      </w:r>
    </w:p>
    <w:p w14:paraId="5EBA8EF3" w14:textId="77777777" w:rsidR="006D4922" w:rsidRPr="00AD441C" w:rsidRDefault="006D4922" w:rsidP="00370C0E">
      <w:pPr>
        <w:pStyle w:val="BodyTextIndent"/>
        <w:spacing w:after="120" w:line="240" w:lineRule="auto"/>
        <w:ind w:firstLine="706"/>
        <w:rPr>
          <w:rFonts w:ascii="Times New Roman" w:hAnsi="Times New Roman"/>
          <w:i/>
          <w:color w:val="000000"/>
          <w:szCs w:val="28"/>
          <w:lang w:val="nl-NL"/>
        </w:rPr>
      </w:pPr>
      <w:r w:rsidRPr="00AD441C">
        <w:rPr>
          <w:rFonts w:ascii="Times New Roman" w:hAnsi="Times New Roman"/>
          <w:i/>
          <w:color w:val="000000"/>
          <w:szCs w:val="28"/>
          <w:lang w:val="nl-NL"/>
        </w:rPr>
        <w:t xml:space="preserve">… </w:t>
      </w:r>
    </w:p>
    <w:p w14:paraId="360AF23F" w14:textId="77777777" w:rsidR="006D4922" w:rsidRPr="00AD441C" w:rsidRDefault="006D4922" w:rsidP="00370C0E">
      <w:pPr>
        <w:pStyle w:val="BodyTextIndent"/>
        <w:spacing w:after="120" w:line="240" w:lineRule="auto"/>
        <w:ind w:firstLine="706"/>
        <w:rPr>
          <w:rFonts w:ascii="Times New Roman" w:hAnsi="Times New Roman"/>
          <w:i/>
          <w:color w:val="000000"/>
          <w:szCs w:val="28"/>
          <w:lang w:val="nl-NL"/>
        </w:rPr>
      </w:pPr>
      <w:r w:rsidRPr="00AD441C">
        <w:rPr>
          <w:rFonts w:ascii="Times New Roman" w:hAnsi="Times New Roman"/>
          <w:i/>
          <w:color w:val="000000"/>
          <w:szCs w:val="28"/>
          <w:lang w:val="nl-NL"/>
        </w:rPr>
        <w:t xml:space="preserve">Hội đồng nhân dân cấp tỉnh quyết định cơ chế, chính sách cụ thể và bố trí vốn ngân sách địa phương để thực hiện chính sách này. Ủy ban nhân dân cấp tỉnh thực hiện ủy thác vốn ngân sách địa phương để thực hiện chính sách ưu đãi theo quyết định của Hội đồng nhân dân cấp tỉnh.” </w:t>
      </w:r>
    </w:p>
    <w:p w14:paraId="5CFC18ED" w14:textId="77777777" w:rsidR="006D4922" w:rsidRPr="00AD441C" w:rsidRDefault="006D4922" w:rsidP="00370C0E">
      <w:pPr>
        <w:pStyle w:val="BodyTextIndent"/>
        <w:spacing w:after="120" w:line="240" w:lineRule="auto"/>
        <w:ind w:firstLine="706"/>
        <w:rPr>
          <w:rFonts w:ascii="Times New Roman" w:hAnsi="Times New Roman"/>
          <w:iCs/>
          <w:color w:val="000000"/>
          <w:szCs w:val="28"/>
          <w:lang w:val="nl-NL"/>
        </w:rPr>
      </w:pPr>
      <w:r w:rsidRPr="00AD441C">
        <w:rPr>
          <w:rFonts w:ascii="Times New Roman" w:hAnsi="Times New Roman"/>
          <w:iCs/>
          <w:color w:val="000000"/>
          <w:szCs w:val="28"/>
          <w:lang w:val="nl-NL"/>
        </w:rPr>
        <w:t>Tại khoản 1, 3, 5 Điều 1 của Thông tư số 84/2025/TT-BTC ngày 19 tháng 8 năm 2025 của Bộ trưởng Bộ Tài chính sửa đổi, bổ sung một số Điều của Thông tư số 11/2017/TT-BTC ngày 08 tháng 02 năm 2017 của Bộ Tài chính quy định về quản lý và sử dụng nguồn vốn ngân sách địa phương ủy thác qua Ngân hàng Chính sách xã hội để cho vay đối với người nghèo và các đối tượng chính sách khác quy định:</w:t>
      </w:r>
    </w:p>
    <w:p w14:paraId="4E552539" w14:textId="77777777" w:rsidR="006D4922" w:rsidRPr="00AD441C" w:rsidRDefault="006D4922" w:rsidP="00370C0E">
      <w:pPr>
        <w:pStyle w:val="BodyTextIndent"/>
        <w:spacing w:after="120" w:line="240" w:lineRule="auto"/>
        <w:ind w:firstLine="706"/>
        <w:rPr>
          <w:rFonts w:ascii="Times New Roman" w:hAnsi="Times New Roman"/>
          <w:iCs/>
          <w:color w:val="000000"/>
          <w:szCs w:val="28"/>
          <w:lang w:val="nl-NL"/>
        </w:rPr>
      </w:pPr>
      <w:r w:rsidRPr="00AD441C">
        <w:rPr>
          <w:rFonts w:ascii="Times New Roman" w:hAnsi="Times New Roman"/>
          <w:i/>
          <w:color w:val="000000"/>
          <w:szCs w:val="28"/>
          <w:lang w:val="nl-NL"/>
        </w:rPr>
        <w:t>“</w:t>
      </w:r>
      <w:r w:rsidRPr="00AD441C">
        <w:rPr>
          <w:rFonts w:ascii="Times New Roman" w:hAnsi="Times New Roman"/>
          <w:b/>
          <w:bCs/>
          <w:i/>
          <w:color w:val="000000"/>
          <w:szCs w:val="28"/>
          <w:lang w:val="nl-NL"/>
        </w:rPr>
        <w:t>Điều 1. Sửa đổi, bổ sung một số Điều của Thông tư số 11/2017/TT-BTC ngày 08 tháng 02 năm 2017 của Bộ Tài chính quy định về quản lý và sử dụng nguồn vốn ngân sách địa phương ủy thác qua Ngân hàng Chính sách xã hội để cho vay đối với người nghèo và các đối tượng chính sách khác như sau:</w:t>
      </w:r>
    </w:p>
    <w:p w14:paraId="3381CF7A" w14:textId="77777777" w:rsidR="006D4922" w:rsidRPr="00AD441C" w:rsidRDefault="006D4922" w:rsidP="00370C0E">
      <w:pPr>
        <w:pStyle w:val="BodyTextIndent"/>
        <w:spacing w:after="120" w:line="240" w:lineRule="auto"/>
        <w:ind w:firstLine="706"/>
        <w:rPr>
          <w:rFonts w:ascii="Times New Roman" w:hAnsi="Times New Roman"/>
          <w:i/>
          <w:color w:val="000000"/>
          <w:szCs w:val="28"/>
          <w:lang w:val="nl-NL"/>
        </w:rPr>
      </w:pPr>
      <w:r w:rsidRPr="00AD441C">
        <w:rPr>
          <w:rFonts w:ascii="Times New Roman" w:hAnsi="Times New Roman"/>
          <w:i/>
          <w:color w:val="000000"/>
          <w:szCs w:val="28"/>
          <w:lang w:val="nl-NL"/>
        </w:rPr>
        <w:t>1. Sửa đổi, bổ sung khoản 1 Điều 5 như sau:</w:t>
      </w:r>
    </w:p>
    <w:p w14:paraId="16015802" w14:textId="77777777" w:rsidR="006D4922" w:rsidRPr="00BB77FF" w:rsidRDefault="006D4922" w:rsidP="00370C0E">
      <w:pPr>
        <w:pStyle w:val="BodyTextIndent"/>
        <w:spacing w:after="120" w:line="240" w:lineRule="auto"/>
        <w:ind w:firstLine="706"/>
        <w:rPr>
          <w:rFonts w:ascii="Times New Roman" w:hAnsi="Times New Roman"/>
          <w:i/>
          <w:color w:val="000000"/>
          <w:szCs w:val="28"/>
        </w:rPr>
      </w:pPr>
      <w:r w:rsidRPr="00BB77FF">
        <w:rPr>
          <w:rFonts w:ascii="Times New Roman" w:hAnsi="Times New Roman"/>
          <w:i/>
          <w:color w:val="000000"/>
          <w:szCs w:val="28"/>
        </w:rPr>
        <w:lastRenderedPageBreak/>
        <w:t xml:space="preserve">“2. </w:t>
      </w:r>
      <w:proofErr w:type="spellStart"/>
      <w:r w:rsidRPr="00BB77FF">
        <w:rPr>
          <w:rFonts w:ascii="Times New Roman" w:hAnsi="Times New Roman"/>
          <w:i/>
          <w:color w:val="000000"/>
          <w:szCs w:val="28"/>
        </w:rPr>
        <w:t>Nguồn</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vốn</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ngân</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sách</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cấp</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tỉnh</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trích</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hàng</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năm</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tùy</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theo</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tình</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hình</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thực</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tế</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của</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từng</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địa</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phương</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và</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khả</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năng</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cân</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đối</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ngân</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sách</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ủy</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thác</w:t>
      </w:r>
      <w:proofErr w:type="spellEnd"/>
      <w:r w:rsidRPr="00BB77FF">
        <w:rPr>
          <w:rFonts w:ascii="Times New Roman" w:hAnsi="Times New Roman"/>
          <w:i/>
          <w:color w:val="000000"/>
          <w:szCs w:val="28"/>
        </w:rPr>
        <w:t xml:space="preserve"> qua Chi </w:t>
      </w:r>
      <w:proofErr w:type="spellStart"/>
      <w:r w:rsidRPr="00BB77FF">
        <w:rPr>
          <w:rFonts w:ascii="Times New Roman" w:hAnsi="Times New Roman"/>
          <w:i/>
          <w:color w:val="000000"/>
          <w:szCs w:val="28"/>
        </w:rPr>
        <w:t>nhánh</w:t>
      </w:r>
      <w:proofErr w:type="spellEnd"/>
      <w:r w:rsidRPr="00BB77FF">
        <w:rPr>
          <w:rFonts w:ascii="Times New Roman" w:hAnsi="Times New Roman"/>
          <w:i/>
          <w:color w:val="000000"/>
          <w:szCs w:val="28"/>
        </w:rPr>
        <w:t xml:space="preserve"> Ngân </w:t>
      </w:r>
      <w:proofErr w:type="spellStart"/>
      <w:r w:rsidRPr="00BB77FF">
        <w:rPr>
          <w:rFonts w:ascii="Times New Roman" w:hAnsi="Times New Roman"/>
          <w:i/>
          <w:color w:val="000000"/>
          <w:szCs w:val="28"/>
        </w:rPr>
        <w:t>hàng</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Chính</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sách</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xã</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hội</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cấp</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tỉnh</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để</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cho</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vay</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người</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nghèo</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và</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các</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đối</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tượng</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chính</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sách</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khác</w:t>
      </w:r>
      <w:proofErr w:type="spellEnd"/>
      <w:r w:rsidRPr="00BB77FF">
        <w:rPr>
          <w:rFonts w:ascii="Times New Roman" w:hAnsi="Times New Roman"/>
          <w:i/>
          <w:color w:val="000000"/>
          <w:szCs w:val="28"/>
        </w:rPr>
        <w:t xml:space="preserve"> do </w:t>
      </w:r>
      <w:proofErr w:type="spellStart"/>
      <w:r w:rsidRPr="00BB77FF">
        <w:rPr>
          <w:rFonts w:ascii="Times New Roman" w:hAnsi="Times New Roman"/>
          <w:i/>
          <w:color w:val="000000"/>
          <w:szCs w:val="28"/>
        </w:rPr>
        <w:t>Hội</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đồng</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nhân</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dân</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cấp</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tỉnh</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quyết</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định</w:t>
      </w:r>
      <w:proofErr w:type="spellEnd"/>
      <w:r w:rsidRPr="00BB77FF">
        <w:rPr>
          <w:rFonts w:ascii="Times New Roman" w:hAnsi="Times New Roman"/>
          <w:i/>
          <w:color w:val="000000"/>
          <w:szCs w:val="28"/>
        </w:rPr>
        <w:t>”.</w:t>
      </w:r>
    </w:p>
    <w:p w14:paraId="4C9A12A7" w14:textId="77777777" w:rsidR="006D4922" w:rsidRPr="00BB77FF" w:rsidRDefault="006D4922" w:rsidP="00370C0E">
      <w:pPr>
        <w:pStyle w:val="BodyTextIndent"/>
        <w:spacing w:after="120" w:line="240" w:lineRule="auto"/>
        <w:ind w:firstLine="706"/>
        <w:rPr>
          <w:rFonts w:ascii="Times New Roman" w:hAnsi="Times New Roman"/>
          <w:i/>
          <w:color w:val="000000"/>
          <w:szCs w:val="28"/>
        </w:rPr>
      </w:pPr>
      <w:r w:rsidRPr="00BB77FF">
        <w:rPr>
          <w:rFonts w:ascii="Times New Roman" w:hAnsi="Times New Roman"/>
          <w:i/>
          <w:color w:val="000000"/>
          <w:szCs w:val="28"/>
        </w:rPr>
        <w:t xml:space="preserve">3. </w:t>
      </w:r>
      <w:proofErr w:type="spellStart"/>
      <w:r w:rsidRPr="00BB77FF">
        <w:rPr>
          <w:rFonts w:ascii="Times New Roman" w:hAnsi="Times New Roman"/>
          <w:i/>
          <w:color w:val="000000"/>
          <w:szCs w:val="28"/>
        </w:rPr>
        <w:t>Sửa</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đổi</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bổ</w:t>
      </w:r>
      <w:proofErr w:type="spellEnd"/>
      <w:r w:rsidRPr="00BB77FF">
        <w:rPr>
          <w:rFonts w:ascii="Times New Roman" w:hAnsi="Times New Roman"/>
          <w:i/>
          <w:color w:val="000000"/>
          <w:szCs w:val="28"/>
        </w:rPr>
        <w:t xml:space="preserve"> sung </w:t>
      </w:r>
      <w:proofErr w:type="spellStart"/>
      <w:r w:rsidRPr="00BB77FF">
        <w:rPr>
          <w:rFonts w:ascii="Times New Roman" w:hAnsi="Times New Roman"/>
          <w:i/>
          <w:color w:val="000000"/>
          <w:szCs w:val="28"/>
        </w:rPr>
        <w:t>khoản</w:t>
      </w:r>
      <w:proofErr w:type="spellEnd"/>
      <w:r w:rsidRPr="00BB77FF">
        <w:rPr>
          <w:rFonts w:ascii="Times New Roman" w:hAnsi="Times New Roman"/>
          <w:i/>
          <w:color w:val="000000"/>
          <w:szCs w:val="28"/>
        </w:rPr>
        <w:t xml:space="preserve"> 5 </w:t>
      </w:r>
      <w:proofErr w:type="spellStart"/>
      <w:r w:rsidRPr="00BB77FF">
        <w:rPr>
          <w:rFonts w:ascii="Times New Roman" w:hAnsi="Times New Roman"/>
          <w:i/>
          <w:color w:val="000000"/>
          <w:szCs w:val="28"/>
        </w:rPr>
        <w:t>Điều</w:t>
      </w:r>
      <w:proofErr w:type="spellEnd"/>
      <w:r w:rsidRPr="00BB77FF">
        <w:rPr>
          <w:rFonts w:ascii="Times New Roman" w:hAnsi="Times New Roman"/>
          <w:i/>
          <w:color w:val="000000"/>
          <w:szCs w:val="28"/>
        </w:rPr>
        <w:t xml:space="preserve"> 5 </w:t>
      </w:r>
      <w:proofErr w:type="spellStart"/>
      <w:r w:rsidRPr="00BB77FF">
        <w:rPr>
          <w:rFonts w:ascii="Times New Roman" w:hAnsi="Times New Roman"/>
          <w:i/>
          <w:color w:val="000000"/>
          <w:szCs w:val="28"/>
        </w:rPr>
        <w:t>như</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sau</w:t>
      </w:r>
      <w:proofErr w:type="spellEnd"/>
      <w:r w:rsidRPr="00BB77FF">
        <w:rPr>
          <w:rFonts w:ascii="Times New Roman" w:hAnsi="Times New Roman"/>
          <w:i/>
          <w:color w:val="000000"/>
          <w:szCs w:val="28"/>
        </w:rPr>
        <w:t>:</w:t>
      </w:r>
    </w:p>
    <w:p w14:paraId="4DCA66E9" w14:textId="77777777" w:rsidR="006D4922" w:rsidRPr="00BB77FF" w:rsidRDefault="006D4922" w:rsidP="00370C0E">
      <w:pPr>
        <w:pStyle w:val="BodyTextIndent"/>
        <w:spacing w:after="120" w:line="240" w:lineRule="auto"/>
        <w:ind w:firstLine="706"/>
        <w:rPr>
          <w:rFonts w:ascii="Times New Roman" w:hAnsi="Times New Roman"/>
          <w:i/>
          <w:color w:val="000000"/>
          <w:szCs w:val="28"/>
        </w:rPr>
      </w:pPr>
      <w:r w:rsidRPr="00BB77FF">
        <w:rPr>
          <w:rFonts w:ascii="Times New Roman" w:hAnsi="Times New Roman"/>
          <w:i/>
          <w:color w:val="000000"/>
          <w:szCs w:val="28"/>
        </w:rPr>
        <w:t>“</w:t>
      </w:r>
      <w:proofErr w:type="spellStart"/>
      <w:r w:rsidRPr="00BB77FF">
        <w:rPr>
          <w:rFonts w:ascii="Times New Roman" w:hAnsi="Times New Roman"/>
          <w:i/>
          <w:color w:val="000000"/>
          <w:szCs w:val="28"/>
        </w:rPr>
        <w:t>Mức</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cho</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vay</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thời</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hạn</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cho</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vay</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lãi</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suất</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cho</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vay</w:t>
      </w:r>
      <w:proofErr w:type="spellEnd"/>
      <w:r w:rsidRPr="00BB77FF">
        <w:rPr>
          <w:rFonts w:ascii="Times New Roman" w:hAnsi="Times New Roman"/>
          <w:i/>
          <w:color w:val="000000"/>
          <w:szCs w:val="28"/>
        </w:rPr>
        <w:t xml:space="preserve"> do </w:t>
      </w:r>
      <w:proofErr w:type="spellStart"/>
      <w:r w:rsidRPr="00BB77FF">
        <w:rPr>
          <w:rFonts w:ascii="Times New Roman" w:hAnsi="Times New Roman"/>
          <w:i/>
          <w:color w:val="000000"/>
          <w:szCs w:val="28"/>
        </w:rPr>
        <w:t>Hội</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đồng</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nhân</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dân</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cấp</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tỉnh</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quy</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định</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trên</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cơ</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sở</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các</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quy</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định</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hiện</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hành</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của</w:t>
      </w:r>
      <w:proofErr w:type="spellEnd"/>
      <w:r w:rsidRPr="00BB77FF">
        <w:rPr>
          <w:rFonts w:ascii="Times New Roman" w:hAnsi="Times New Roman"/>
          <w:i/>
          <w:color w:val="000000"/>
          <w:szCs w:val="28"/>
        </w:rPr>
        <w:t xml:space="preserve"> Ngân </w:t>
      </w:r>
      <w:proofErr w:type="spellStart"/>
      <w:r w:rsidRPr="00BB77FF">
        <w:rPr>
          <w:rFonts w:ascii="Times New Roman" w:hAnsi="Times New Roman"/>
          <w:i/>
          <w:color w:val="000000"/>
          <w:szCs w:val="28"/>
        </w:rPr>
        <w:t>hàng</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Chính</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sách</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xã</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hội</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và</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phù</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hợp</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với</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thực</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tế</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tại</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địa</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phương</w:t>
      </w:r>
      <w:proofErr w:type="spellEnd"/>
      <w:r w:rsidRPr="00BB77FF">
        <w:rPr>
          <w:rFonts w:ascii="Times New Roman" w:hAnsi="Times New Roman"/>
          <w:i/>
          <w:color w:val="000000"/>
          <w:szCs w:val="28"/>
        </w:rPr>
        <w:t>”.</w:t>
      </w:r>
    </w:p>
    <w:p w14:paraId="68DAD51B" w14:textId="77777777" w:rsidR="006D4922" w:rsidRPr="00BB77FF" w:rsidRDefault="006D4922" w:rsidP="00370C0E">
      <w:pPr>
        <w:pStyle w:val="BodyTextIndent"/>
        <w:spacing w:after="120" w:line="240" w:lineRule="auto"/>
        <w:ind w:firstLine="706"/>
        <w:rPr>
          <w:rFonts w:ascii="Times New Roman" w:hAnsi="Times New Roman"/>
          <w:i/>
          <w:color w:val="000000"/>
          <w:szCs w:val="28"/>
        </w:rPr>
      </w:pPr>
      <w:r w:rsidRPr="00BB77FF">
        <w:rPr>
          <w:rFonts w:ascii="Times New Roman" w:hAnsi="Times New Roman"/>
          <w:i/>
          <w:color w:val="000000"/>
          <w:szCs w:val="28"/>
        </w:rPr>
        <w:t xml:space="preserve">5. </w:t>
      </w:r>
      <w:proofErr w:type="spellStart"/>
      <w:r w:rsidRPr="00BB77FF">
        <w:rPr>
          <w:rFonts w:ascii="Times New Roman" w:hAnsi="Times New Roman"/>
          <w:i/>
          <w:color w:val="000000"/>
          <w:szCs w:val="28"/>
        </w:rPr>
        <w:t>Sửa</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đổi</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bổ</w:t>
      </w:r>
      <w:proofErr w:type="spellEnd"/>
      <w:r w:rsidRPr="00BB77FF">
        <w:rPr>
          <w:rFonts w:ascii="Times New Roman" w:hAnsi="Times New Roman"/>
          <w:i/>
          <w:color w:val="000000"/>
          <w:szCs w:val="28"/>
        </w:rPr>
        <w:t xml:space="preserve"> sung </w:t>
      </w:r>
      <w:proofErr w:type="spellStart"/>
      <w:r w:rsidRPr="00BB77FF">
        <w:rPr>
          <w:rFonts w:ascii="Times New Roman" w:hAnsi="Times New Roman"/>
          <w:i/>
          <w:color w:val="000000"/>
          <w:szCs w:val="28"/>
        </w:rPr>
        <w:t>điểm</w:t>
      </w:r>
      <w:proofErr w:type="spellEnd"/>
      <w:r w:rsidRPr="00BB77FF">
        <w:rPr>
          <w:rFonts w:ascii="Times New Roman" w:hAnsi="Times New Roman"/>
          <w:i/>
          <w:color w:val="000000"/>
          <w:szCs w:val="28"/>
        </w:rPr>
        <w:t xml:space="preserve"> a, b, d </w:t>
      </w:r>
      <w:proofErr w:type="spellStart"/>
      <w:r w:rsidRPr="00BB77FF">
        <w:rPr>
          <w:rFonts w:ascii="Times New Roman" w:hAnsi="Times New Roman"/>
          <w:i/>
          <w:color w:val="000000"/>
          <w:szCs w:val="28"/>
        </w:rPr>
        <w:t>khoản</w:t>
      </w:r>
      <w:proofErr w:type="spellEnd"/>
      <w:r w:rsidRPr="00BB77FF">
        <w:rPr>
          <w:rFonts w:ascii="Times New Roman" w:hAnsi="Times New Roman"/>
          <w:i/>
          <w:color w:val="000000"/>
          <w:szCs w:val="28"/>
        </w:rPr>
        <w:t xml:space="preserve"> 8 </w:t>
      </w:r>
      <w:proofErr w:type="spellStart"/>
      <w:r w:rsidRPr="00BB77FF">
        <w:rPr>
          <w:rFonts w:ascii="Times New Roman" w:hAnsi="Times New Roman"/>
          <w:i/>
          <w:color w:val="000000"/>
          <w:szCs w:val="28"/>
        </w:rPr>
        <w:t>Điều</w:t>
      </w:r>
      <w:proofErr w:type="spellEnd"/>
      <w:r w:rsidRPr="00BB77FF">
        <w:rPr>
          <w:rFonts w:ascii="Times New Roman" w:hAnsi="Times New Roman"/>
          <w:i/>
          <w:color w:val="000000"/>
          <w:szCs w:val="28"/>
        </w:rPr>
        <w:t xml:space="preserve"> 5 </w:t>
      </w:r>
      <w:proofErr w:type="spellStart"/>
      <w:r w:rsidRPr="00BB77FF">
        <w:rPr>
          <w:rFonts w:ascii="Times New Roman" w:hAnsi="Times New Roman"/>
          <w:i/>
          <w:color w:val="000000"/>
          <w:szCs w:val="28"/>
        </w:rPr>
        <w:t>như</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sau</w:t>
      </w:r>
      <w:proofErr w:type="spellEnd"/>
      <w:r w:rsidRPr="00BB77FF">
        <w:rPr>
          <w:rFonts w:ascii="Times New Roman" w:hAnsi="Times New Roman"/>
          <w:i/>
          <w:color w:val="000000"/>
          <w:szCs w:val="28"/>
        </w:rPr>
        <w:t>:</w:t>
      </w:r>
    </w:p>
    <w:p w14:paraId="2E2E4C32" w14:textId="77777777" w:rsidR="006D4922" w:rsidRPr="00BB77FF" w:rsidRDefault="006D4922" w:rsidP="00370C0E">
      <w:pPr>
        <w:pStyle w:val="BodyTextIndent"/>
        <w:spacing w:after="120" w:line="240" w:lineRule="auto"/>
        <w:ind w:firstLine="706"/>
        <w:rPr>
          <w:rFonts w:ascii="Times New Roman" w:hAnsi="Times New Roman"/>
          <w:i/>
          <w:color w:val="000000"/>
          <w:szCs w:val="28"/>
        </w:rPr>
      </w:pPr>
      <w:r w:rsidRPr="00BB77FF">
        <w:rPr>
          <w:rFonts w:ascii="Times New Roman" w:hAnsi="Times New Roman"/>
          <w:i/>
          <w:color w:val="000000"/>
          <w:szCs w:val="28"/>
        </w:rPr>
        <w:t xml:space="preserve">“a) </w:t>
      </w:r>
      <w:proofErr w:type="spellStart"/>
      <w:r w:rsidRPr="00BB77FF">
        <w:rPr>
          <w:rFonts w:ascii="Times New Roman" w:hAnsi="Times New Roman"/>
          <w:i/>
          <w:color w:val="000000"/>
          <w:szCs w:val="28"/>
        </w:rPr>
        <w:t>Đối</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với</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các</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khoản</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nợ</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bị</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rủi</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ro</w:t>
      </w:r>
      <w:proofErr w:type="spellEnd"/>
      <w:r w:rsidRPr="00BB77FF">
        <w:rPr>
          <w:rFonts w:ascii="Times New Roman" w:hAnsi="Times New Roman"/>
          <w:i/>
          <w:color w:val="000000"/>
          <w:szCs w:val="28"/>
        </w:rPr>
        <w:t xml:space="preserve"> do </w:t>
      </w:r>
      <w:proofErr w:type="spellStart"/>
      <w:r w:rsidRPr="00BB77FF">
        <w:rPr>
          <w:rFonts w:ascii="Times New Roman" w:hAnsi="Times New Roman"/>
          <w:i/>
          <w:color w:val="000000"/>
          <w:szCs w:val="28"/>
        </w:rPr>
        <w:t>nguyên</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nhân</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khách</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quan</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Đối</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tượng</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được</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xem</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xét</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xử</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lý</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rủi</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ro</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nguyên</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nhân</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khách</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quan</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làm</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thiệt</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hại</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trực</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tiếp</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đến</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vốn</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và</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tài</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sản</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của</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khách</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hàng</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biện</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pháp</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xử</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lý</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hồ</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sơ</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pháp</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lý</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để</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xem</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xét</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xử</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lý</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nợ</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bị</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rủi</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ro</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được</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áp</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dụng</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theo</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quy</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định</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của</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Thủ</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tướng</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Chính</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phủ</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về</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cơ</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chế</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xử</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lý</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nợ</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bị</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rủi</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ro</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tại</w:t>
      </w:r>
      <w:proofErr w:type="spellEnd"/>
      <w:r w:rsidRPr="00BB77FF">
        <w:rPr>
          <w:rFonts w:ascii="Times New Roman" w:hAnsi="Times New Roman"/>
          <w:i/>
          <w:color w:val="000000"/>
          <w:szCs w:val="28"/>
        </w:rPr>
        <w:t xml:space="preserve"> Ngân </w:t>
      </w:r>
      <w:proofErr w:type="spellStart"/>
      <w:r w:rsidRPr="00BB77FF">
        <w:rPr>
          <w:rFonts w:ascii="Times New Roman" w:hAnsi="Times New Roman"/>
          <w:i/>
          <w:color w:val="000000"/>
          <w:szCs w:val="28"/>
        </w:rPr>
        <w:t>hàng</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Chính</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sách</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xã</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hội</w:t>
      </w:r>
      <w:proofErr w:type="spellEnd"/>
      <w:r w:rsidRPr="00BB77FF">
        <w:rPr>
          <w:rFonts w:ascii="Times New Roman" w:hAnsi="Times New Roman"/>
          <w:i/>
          <w:color w:val="000000"/>
          <w:szCs w:val="28"/>
        </w:rPr>
        <w:t>;</w:t>
      </w:r>
    </w:p>
    <w:p w14:paraId="412DD668" w14:textId="77777777" w:rsidR="006D4922" w:rsidRPr="00BB77FF" w:rsidRDefault="006D4922" w:rsidP="00370C0E">
      <w:pPr>
        <w:pStyle w:val="BodyTextIndent"/>
        <w:spacing w:after="120" w:line="240" w:lineRule="auto"/>
        <w:ind w:firstLine="706"/>
        <w:rPr>
          <w:rFonts w:ascii="Times New Roman" w:hAnsi="Times New Roman"/>
          <w:i/>
          <w:color w:val="000000"/>
          <w:szCs w:val="28"/>
        </w:rPr>
      </w:pPr>
      <w:proofErr w:type="spellStart"/>
      <w:r w:rsidRPr="00BB77FF">
        <w:rPr>
          <w:rFonts w:ascii="Times New Roman" w:hAnsi="Times New Roman"/>
          <w:i/>
          <w:color w:val="000000"/>
          <w:szCs w:val="28"/>
        </w:rPr>
        <w:t>Đối</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với</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các</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khoản</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nợ</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bị</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rủi</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ro</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ngoài</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phạm</w:t>
      </w:r>
      <w:proofErr w:type="spellEnd"/>
      <w:r w:rsidRPr="00BB77FF">
        <w:rPr>
          <w:rFonts w:ascii="Times New Roman" w:hAnsi="Times New Roman"/>
          <w:i/>
          <w:color w:val="000000"/>
          <w:szCs w:val="28"/>
        </w:rPr>
        <w:t xml:space="preserve"> vi </w:t>
      </w:r>
      <w:proofErr w:type="spellStart"/>
      <w:r w:rsidRPr="00BB77FF">
        <w:rPr>
          <w:rFonts w:ascii="Times New Roman" w:hAnsi="Times New Roman"/>
          <w:i/>
          <w:color w:val="000000"/>
          <w:szCs w:val="28"/>
        </w:rPr>
        <w:t>đối</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tượng</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và</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nguyên</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nhân</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khách</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quan</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được</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xem</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xét</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xử</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lý</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rủi</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ro</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theo</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quy</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định</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của</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Thủ</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tướng</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Chính</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phủ</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về</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cơ</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chế</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xử</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lý</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nợ</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bị</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rủi</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ro</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tại</w:t>
      </w:r>
      <w:proofErr w:type="spellEnd"/>
      <w:r w:rsidRPr="00BB77FF">
        <w:rPr>
          <w:rFonts w:ascii="Times New Roman" w:hAnsi="Times New Roman"/>
          <w:i/>
          <w:color w:val="000000"/>
          <w:szCs w:val="28"/>
        </w:rPr>
        <w:t xml:space="preserve"> Ngân </w:t>
      </w:r>
      <w:proofErr w:type="spellStart"/>
      <w:r w:rsidRPr="00BB77FF">
        <w:rPr>
          <w:rFonts w:ascii="Times New Roman" w:hAnsi="Times New Roman"/>
          <w:i/>
          <w:color w:val="000000"/>
          <w:szCs w:val="28"/>
        </w:rPr>
        <w:t>hàng</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Chính</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sách</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xã</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hội</w:t>
      </w:r>
      <w:proofErr w:type="spellEnd"/>
      <w:r w:rsidRPr="00BB77FF">
        <w:rPr>
          <w:rFonts w:ascii="Times New Roman" w:hAnsi="Times New Roman"/>
          <w:i/>
          <w:color w:val="000000"/>
          <w:szCs w:val="28"/>
        </w:rPr>
        <w:t xml:space="preserve"> do </w:t>
      </w:r>
      <w:proofErr w:type="spellStart"/>
      <w:r w:rsidRPr="00BB77FF">
        <w:rPr>
          <w:rFonts w:ascii="Times New Roman" w:hAnsi="Times New Roman"/>
          <w:i/>
          <w:color w:val="000000"/>
          <w:szCs w:val="28"/>
        </w:rPr>
        <w:t>Hội</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đồng</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nhân</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dân</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cấp</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tỉnh</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quy</w:t>
      </w:r>
      <w:proofErr w:type="spellEnd"/>
      <w:r w:rsidRPr="00BB77FF">
        <w:rPr>
          <w:rFonts w:ascii="Times New Roman" w:hAnsi="Times New Roman"/>
          <w:i/>
          <w:color w:val="000000"/>
          <w:szCs w:val="28"/>
        </w:rPr>
        <w:t xml:space="preserve"> </w:t>
      </w:r>
      <w:proofErr w:type="spellStart"/>
      <w:r w:rsidRPr="00BB77FF">
        <w:rPr>
          <w:rFonts w:ascii="Times New Roman" w:hAnsi="Times New Roman"/>
          <w:i/>
          <w:color w:val="000000"/>
          <w:szCs w:val="28"/>
        </w:rPr>
        <w:t>định</w:t>
      </w:r>
      <w:proofErr w:type="spellEnd"/>
      <w:r w:rsidRPr="00BB77FF">
        <w:rPr>
          <w:rFonts w:ascii="Times New Roman" w:hAnsi="Times New Roman"/>
          <w:i/>
          <w:color w:val="000000"/>
          <w:szCs w:val="28"/>
        </w:rPr>
        <w:t>.””</w:t>
      </w:r>
    </w:p>
    <w:p w14:paraId="16872F1F" w14:textId="77777777" w:rsidR="006D4922" w:rsidRPr="004D273C" w:rsidRDefault="006D4922" w:rsidP="00370C0E">
      <w:pPr>
        <w:autoSpaceDE w:val="0"/>
        <w:autoSpaceDN w:val="0"/>
        <w:spacing w:before="120" w:after="120" w:line="240" w:lineRule="auto"/>
        <w:ind w:firstLine="706"/>
        <w:jc w:val="both"/>
        <w:rPr>
          <w:sz w:val="28"/>
          <w:szCs w:val="28"/>
        </w:rPr>
      </w:pPr>
      <w:proofErr w:type="spellStart"/>
      <w:r w:rsidRPr="004D273C">
        <w:rPr>
          <w:sz w:val="28"/>
          <w:szCs w:val="28"/>
        </w:rPr>
        <w:t>Tại</w:t>
      </w:r>
      <w:proofErr w:type="spellEnd"/>
      <w:r w:rsidRPr="004D273C">
        <w:rPr>
          <w:sz w:val="28"/>
          <w:szCs w:val="28"/>
        </w:rPr>
        <w:t xml:space="preserve"> </w:t>
      </w:r>
      <w:proofErr w:type="spellStart"/>
      <w:r w:rsidRPr="004D273C">
        <w:rPr>
          <w:sz w:val="28"/>
          <w:szCs w:val="28"/>
        </w:rPr>
        <w:t>khoản</w:t>
      </w:r>
      <w:proofErr w:type="spellEnd"/>
      <w:r w:rsidRPr="004D273C">
        <w:rPr>
          <w:sz w:val="28"/>
          <w:szCs w:val="28"/>
        </w:rPr>
        <w:t xml:space="preserve"> 3 </w:t>
      </w:r>
      <w:proofErr w:type="spellStart"/>
      <w:r w:rsidRPr="004D273C">
        <w:rPr>
          <w:sz w:val="28"/>
          <w:szCs w:val="28"/>
        </w:rPr>
        <w:t>Điều</w:t>
      </w:r>
      <w:proofErr w:type="spellEnd"/>
      <w:r w:rsidRPr="004D273C">
        <w:rPr>
          <w:sz w:val="28"/>
          <w:szCs w:val="28"/>
        </w:rPr>
        <w:t xml:space="preserve"> 1 </w:t>
      </w:r>
      <w:proofErr w:type="spellStart"/>
      <w:r w:rsidRPr="004D273C">
        <w:rPr>
          <w:sz w:val="28"/>
          <w:szCs w:val="28"/>
        </w:rPr>
        <w:t>của</w:t>
      </w:r>
      <w:proofErr w:type="spellEnd"/>
      <w:r w:rsidRPr="004D273C">
        <w:rPr>
          <w:sz w:val="28"/>
          <w:szCs w:val="28"/>
        </w:rPr>
        <w:t xml:space="preserve"> </w:t>
      </w:r>
      <w:proofErr w:type="spellStart"/>
      <w:r w:rsidRPr="004D273C">
        <w:rPr>
          <w:sz w:val="28"/>
          <w:szCs w:val="28"/>
        </w:rPr>
        <w:t>Luật</w:t>
      </w:r>
      <w:proofErr w:type="spellEnd"/>
      <w:r w:rsidRPr="004D273C">
        <w:rPr>
          <w:sz w:val="28"/>
          <w:szCs w:val="28"/>
        </w:rPr>
        <w:t xml:space="preserve"> </w:t>
      </w:r>
      <w:proofErr w:type="spellStart"/>
      <w:r w:rsidRPr="004D273C">
        <w:rPr>
          <w:sz w:val="28"/>
          <w:szCs w:val="28"/>
        </w:rPr>
        <w:t>sửa</w:t>
      </w:r>
      <w:proofErr w:type="spellEnd"/>
      <w:r w:rsidRPr="004D273C">
        <w:rPr>
          <w:sz w:val="28"/>
          <w:szCs w:val="28"/>
        </w:rPr>
        <w:t xml:space="preserve"> </w:t>
      </w:r>
      <w:proofErr w:type="spellStart"/>
      <w:r w:rsidRPr="004D273C">
        <w:rPr>
          <w:sz w:val="28"/>
          <w:szCs w:val="28"/>
        </w:rPr>
        <w:t>đổi</w:t>
      </w:r>
      <w:proofErr w:type="spellEnd"/>
      <w:r w:rsidRPr="004D273C">
        <w:rPr>
          <w:sz w:val="28"/>
          <w:szCs w:val="28"/>
        </w:rPr>
        <w:t xml:space="preserve">, </w:t>
      </w:r>
      <w:proofErr w:type="spellStart"/>
      <w:r w:rsidRPr="004D273C">
        <w:rPr>
          <w:sz w:val="28"/>
          <w:szCs w:val="28"/>
        </w:rPr>
        <w:t>bổ</w:t>
      </w:r>
      <w:proofErr w:type="spellEnd"/>
      <w:r w:rsidRPr="004D273C">
        <w:rPr>
          <w:sz w:val="28"/>
          <w:szCs w:val="28"/>
        </w:rPr>
        <w:t xml:space="preserve"> sung </w:t>
      </w:r>
      <w:proofErr w:type="spellStart"/>
      <w:r w:rsidRPr="004D273C">
        <w:rPr>
          <w:sz w:val="28"/>
          <w:szCs w:val="28"/>
        </w:rPr>
        <w:t>một</w:t>
      </w:r>
      <w:proofErr w:type="spellEnd"/>
      <w:r w:rsidRPr="004D273C">
        <w:rPr>
          <w:sz w:val="28"/>
          <w:szCs w:val="28"/>
        </w:rPr>
        <w:t xml:space="preserve"> </w:t>
      </w:r>
      <w:proofErr w:type="spellStart"/>
      <w:r w:rsidRPr="004D273C">
        <w:rPr>
          <w:sz w:val="28"/>
          <w:szCs w:val="28"/>
        </w:rPr>
        <w:t>số</w:t>
      </w:r>
      <w:proofErr w:type="spellEnd"/>
      <w:r w:rsidRPr="004D273C">
        <w:rPr>
          <w:sz w:val="28"/>
          <w:szCs w:val="28"/>
        </w:rPr>
        <w:t xml:space="preserve"> </w:t>
      </w:r>
      <w:proofErr w:type="spellStart"/>
      <w:r w:rsidRPr="004D273C">
        <w:rPr>
          <w:sz w:val="28"/>
          <w:szCs w:val="28"/>
        </w:rPr>
        <w:t>điều</w:t>
      </w:r>
      <w:proofErr w:type="spellEnd"/>
      <w:r w:rsidRPr="004D273C">
        <w:rPr>
          <w:sz w:val="28"/>
          <w:szCs w:val="28"/>
        </w:rPr>
        <w:t xml:space="preserve"> </w:t>
      </w:r>
      <w:proofErr w:type="spellStart"/>
      <w:r w:rsidRPr="004D273C">
        <w:rPr>
          <w:sz w:val="28"/>
          <w:szCs w:val="28"/>
        </w:rPr>
        <w:t>của</w:t>
      </w:r>
      <w:proofErr w:type="spellEnd"/>
      <w:r w:rsidRPr="004D273C">
        <w:rPr>
          <w:sz w:val="28"/>
          <w:szCs w:val="28"/>
        </w:rPr>
        <w:t xml:space="preserve"> </w:t>
      </w:r>
      <w:proofErr w:type="spellStart"/>
      <w:r w:rsidRPr="004D273C">
        <w:rPr>
          <w:sz w:val="28"/>
          <w:szCs w:val="28"/>
        </w:rPr>
        <w:t>Luật</w:t>
      </w:r>
      <w:proofErr w:type="spellEnd"/>
      <w:r w:rsidRPr="004D273C">
        <w:rPr>
          <w:sz w:val="28"/>
          <w:szCs w:val="28"/>
        </w:rPr>
        <w:t xml:space="preserve"> Ban </w:t>
      </w:r>
      <w:proofErr w:type="spellStart"/>
      <w:r w:rsidRPr="004D273C">
        <w:rPr>
          <w:sz w:val="28"/>
          <w:szCs w:val="28"/>
        </w:rPr>
        <w:t>hành</w:t>
      </w:r>
      <w:proofErr w:type="spellEnd"/>
      <w:r w:rsidRPr="004D273C">
        <w:rPr>
          <w:sz w:val="28"/>
          <w:szCs w:val="28"/>
        </w:rPr>
        <w:t xml:space="preserve"> </w:t>
      </w:r>
      <w:proofErr w:type="spellStart"/>
      <w:r w:rsidRPr="004D273C">
        <w:rPr>
          <w:sz w:val="28"/>
          <w:szCs w:val="28"/>
        </w:rPr>
        <w:t>văn</w:t>
      </w:r>
      <w:proofErr w:type="spellEnd"/>
      <w:r w:rsidRPr="004D273C">
        <w:rPr>
          <w:sz w:val="28"/>
          <w:szCs w:val="28"/>
        </w:rPr>
        <w:t xml:space="preserve"> </w:t>
      </w:r>
      <w:proofErr w:type="spellStart"/>
      <w:r w:rsidRPr="004D273C">
        <w:rPr>
          <w:sz w:val="28"/>
          <w:szCs w:val="28"/>
        </w:rPr>
        <w:t>bản</w:t>
      </w:r>
      <w:proofErr w:type="spellEnd"/>
      <w:r w:rsidRPr="004D273C">
        <w:rPr>
          <w:sz w:val="28"/>
          <w:szCs w:val="28"/>
        </w:rPr>
        <w:t xml:space="preserve"> </w:t>
      </w:r>
      <w:proofErr w:type="spellStart"/>
      <w:r w:rsidRPr="004D273C">
        <w:rPr>
          <w:sz w:val="28"/>
          <w:szCs w:val="28"/>
        </w:rPr>
        <w:t>quy</w:t>
      </w:r>
      <w:proofErr w:type="spellEnd"/>
      <w:r w:rsidRPr="004D273C">
        <w:rPr>
          <w:sz w:val="28"/>
          <w:szCs w:val="28"/>
        </w:rPr>
        <w:t xml:space="preserve"> </w:t>
      </w:r>
      <w:proofErr w:type="spellStart"/>
      <w:r w:rsidRPr="004D273C">
        <w:rPr>
          <w:sz w:val="28"/>
          <w:szCs w:val="28"/>
        </w:rPr>
        <w:t>phạm</w:t>
      </w:r>
      <w:proofErr w:type="spellEnd"/>
      <w:r w:rsidRPr="004D273C">
        <w:rPr>
          <w:sz w:val="28"/>
          <w:szCs w:val="28"/>
        </w:rPr>
        <w:t xml:space="preserve"> </w:t>
      </w:r>
      <w:proofErr w:type="spellStart"/>
      <w:r w:rsidRPr="004D273C">
        <w:rPr>
          <w:sz w:val="28"/>
          <w:szCs w:val="28"/>
        </w:rPr>
        <w:t>pháp</w:t>
      </w:r>
      <w:proofErr w:type="spellEnd"/>
      <w:r w:rsidRPr="004D273C">
        <w:rPr>
          <w:sz w:val="28"/>
          <w:szCs w:val="28"/>
        </w:rPr>
        <w:t xml:space="preserve"> </w:t>
      </w:r>
      <w:proofErr w:type="spellStart"/>
      <w:r w:rsidRPr="004D273C">
        <w:rPr>
          <w:sz w:val="28"/>
          <w:szCs w:val="28"/>
        </w:rPr>
        <w:t>luật</w:t>
      </w:r>
      <w:proofErr w:type="spellEnd"/>
      <w:r w:rsidRPr="004D273C">
        <w:rPr>
          <w:sz w:val="28"/>
          <w:szCs w:val="28"/>
        </w:rPr>
        <w:t xml:space="preserve"> </w:t>
      </w:r>
      <w:proofErr w:type="spellStart"/>
      <w:r w:rsidRPr="004D273C">
        <w:rPr>
          <w:sz w:val="28"/>
          <w:szCs w:val="28"/>
        </w:rPr>
        <w:t>quy</w:t>
      </w:r>
      <w:proofErr w:type="spellEnd"/>
      <w:r w:rsidRPr="004D273C">
        <w:rPr>
          <w:sz w:val="28"/>
          <w:szCs w:val="28"/>
        </w:rPr>
        <w:t xml:space="preserve"> </w:t>
      </w:r>
      <w:proofErr w:type="spellStart"/>
      <w:r w:rsidRPr="004D273C">
        <w:rPr>
          <w:sz w:val="28"/>
          <w:szCs w:val="28"/>
        </w:rPr>
        <w:t>định</w:t>
      </w:r>
      <w:proofErr w:type="spellEnd"/>
      <w:r w:rsidRPr="004D273C">
        <w:rPr>
          <w:sz w:val="28"/>
          <w:szCs w:val="28"/>
        </w:rPr>
        <w:t>:</w:t>
      </w:r>
    </w:p>
    <w:p w14:paraId="5B277BD9" w14:textId="77777777" w:rsidR="006D4922" w:rsidRPr="004D273C" w:rsidRDefault="006D4922" w:rsidP="00370C0E">
      <w:pPr>
        <w:autoSpaceDE w:val="0"/>
        <w:autoSpaceDN w:val="0"/>
        <w:spacing w:before="120" w:after="120" w:line="240" w:lineRule="auto"/>
        <w:ind w:firstLine="706"/>
        <w:jc w:val="both"/>
        <w:rPr>
          <w:i/>
          <w:sz w:val="28"/>
          <w:szCs w:val="28"/>
        </w:rPr>
      </w:pPr>
      <w:r w:rsidRPr="004D273C">
        <w:rPr>
          <w:i/>
          <w:sz w:val="28"/>
          <w:szCs w:val="28"/>
        </w:rPr>
        <w:t xml:space="preserve">“3. </w:t>
      </w:r>
      <w:proofErr w:type="spellStart"/>
      <w:r w:rsidRPr="004D273C">
        <w:rPr>
          <w:i/>
          <w:sz w:val="28"/>
          <w:szCs w:val="28"/>
        </w:rPr>
        <w:t>Sửa</w:t>
      </w:r>
      <w:proofErr w:type="spellEnd"/>
      <w:r w:rsidRPr="004D273C">
        <w:rPr>
          <w:i/>
          <w:sz w:val="28"/>
          <w:szCs w:val="28"/>
        </w:rPr>
        <w:t xml:space="preserve"> </w:t>
      </w:r>
      <w:proofErr w:type="spellStart"/>
      <w:r w:rsidRPr="004D273C">
        <w:rPr>
          <w:i/>
          <w:sz w:val="28"/>
          <w:szCs w:val="28"/>
        </w:rPr>
        <w:t>đổi</w:t>
      </w:r>
      <w:proofErr w:type="spellEnd"/>
      <w:r w:rsidRPr="004D273C">
        <w:rPr>
          <w:i/>
          <w:sz w:val="28"/>
          <w:szCs w:val="28"/>
        </w:rPr>
        <w:t xml:space="preserve">, </w:t>
      </w:r>
      <w:proofErr w:type="spellStart"/>
      <w:r w:rsidRPr="004D273C">
        <w:rPr>
          <w:i/>
          <w:sz w:val="28"/>
          <w:szCs w:val="28"/>
        </w:rPr>
        <w:t>bổ</w:t>
      </w:r>
      <w:proofErr w:type="spellEnd"/>
      <w:r w:rsidRPr="004D273C">
        <w:rPr>
          <w:i/>
          <w:sz w:val="28"/>
          <w:szCs w:val="28"/>
        </w:rPr>
        <w:t xml:space="preserve"> sung </w:t>
      </w:r>
      <w:bookmarkStart w:id="0" w:name="dc_3"/>
      <w:proofErr w:type="spellStart"/>
      <w:r w:rsidRPr="004D273C">
        <w:rPr>
          <w:i/>
          <w:sz w:val="28"/>
          <w:szCs w:val="28"/>
        </w:rPr>
        <w:t>Điều</w:t>
      </w:r>
      <w:proofErr w:type="spellEnd"/>
      <w:r w:rsidRPr="004D273C">
        <w:rPr>
          <w:i/>
          <w:sz w:val="28"/>
          <w:szCs w:val="28"/>
        </w:rPr>
        <w:t xml:space="preserve"> 21</w:t>
      </w:r>
      <w:bookmarkEnd w:id="0"/>
      <w:r w:rsidRPr="004D273C">
        <w:rPr>
          <w:i/>
          <w:sz w:val="28"/>
          <w:szCs w:val="28"/>
        </w:rPr>
        <w:t> </w:t>
      </w:r>
      <w:bookmarkStart w:id="1" w:name="khoan_3_1_name"/>
      <w:proofErr w:type="spellStart"/>
      <w:r w:rsidRPr="004D273C">
        <w:rPr>
          <w:i/>
          <w:sz w:val="28"/>
          <w:szCs w:val="28"/>
        </w:rPr>
        <w:t>như</w:t>
      </w:r>
      <w:proofErr w:type="spellEnd"/>
      <w:r w:rsidRPr="004D273C">
        <w:rPr>
          <w:i/>
          <w:sz w:val="28"/>
          <w:szCs w:val="28"/>
        </w:rPr>
        <w:t xml:space="preserve"> </w:t>
      </w:r>
      <w:proofErr w:type="spellStart"/>
      <w:r w:rsidRPr="004D273C">
        <w:rPr>
          <w:i/>
          <w:sz w:val="28"/>
          <w:szCs w:val="28"/>
        </w:rPr>
        <w:t>sau</w:t>
      </w:r>
      <w:proofErr w:type="spellEnd"/>
      <w:r w:rsidRPr="004D273C">
        <w:rPr>
          <w:i/>
          <w:sz w:val="28"/>
          <w:szCs w:val="28"/>
        </w:rPr>
        <w:t>:</w:t>
      </w:r>
      <w:bookmarkEnd w:id="1"/>
    </w:p>
    <w:p w14:paraId="14C70788" w14:textId="77777777" w:rsidR="006D4922" w:rsidRPr="004D273C" w:rsidRDefault="006D4922" w:rsidP="00370C0E">
      <w:pPr>
        <w:autoSpaceDE w:val="0"/>
        <w:autoSpaceDN w:val="0"/>
        <w:spacing w:before="120" w:after="120" w:line="240" w:lineRule="auto"/>
        <w:ind w:firstLine="706"/>
        <w:jc w:val="both"/>
        <w:rPr>
          <w:i/>
          <w:sz w:val="28"/>
          <w:szCs w:val="28"/>
        </w:rPr>
      </w:pPr>
      <w:r w:rsidRPr="004D273C">
        <w:rPr>
          <w:b/>
          <w:bCs/>
          <w:i/>
          <w:sz w:val="28"/>
          <w:szCs w:val="28"/>
        </w:rPr>
        <w:t>“</w:t>
      </w:r>
      <w:proofErr w:type="spellStart"/>
      <w:r w:rsidRPr="004D273C">
        <w:rPr>
          <w:b/>
          <w:bCs/>
          <w:i/>
          <w:sz w:val="28"/>
          <w:szCs w:val="28"/>
        </w:rPr>
        <w:t>Điều</w:t>
      </w:r>
      <w:proofErr w:type="spellEnd"/>
      <w:r w:rsidRPr="004D273C">
        <w:rPr>
          <w:b/>
          <w:bCs/>
          <w:i/>
          <w:sz w:val="28"/>
          <w:szCs w:val="28"/>
        </w:rPr>
        <w:t xml:space="preserve"> 21. </w:t>
      </w:r>
      <w:proofErr w:type="spellStart"/>
      <w:r w:rsidRPr="004D273C">
        <w:rPr>
          <w:b/>
          <w:bCs/>
          <w:i/>
          <w:sz w:val="28"/>
          <w:szCs w:val="28"/>
        </w:rPr>
        <w:t>Nghị</w:t>
      </w:r>
      <w:proofErr w:type="spellEnd"/>
      <w:r w:rsidRPr="004D273C">
        <w:rPr>
          <w:b/>
          <w:bCs/>
          <w:i/>
          <w:sz w:val="28"/>
          <w:szCs w:val="28"/>
        </w:rPr>
        <w:t xml:space="preserve"> </w:t>
      </w:r>
      <w:proofErr w:type="spellStart"/>
      <w:r w:rsidRPr="004D273C">
        <w:rPr>
          <w:b/>
          <w:bCs/>
          <w:i/>
          <w:sz w:val="28"/>
          <w:szCs w:val="28"/>
        </w:rPr>
        <w:t>quyết</w:t>
      </w:r>
      <w:proofErr w:type="spellEnd"/>
      <w:r w:rsidRPr="004D273C">
        <w:rPr>
          <w:b/>
          <w:bCs/>
          <w:i/>
          <w:sz w:val="28"/>
          <w:szCs w:val="28"/>
        </w:rPr>
        <w:t xml:space="preserve"> </w:t>
      </w:r>
      <w:proofErr w:type="spellStart"/>
      <w:r w:rsidRPr="004D273C">
        <w:rPr>
          <w:b/>
          <w:bCs/>
          <w:i/>
          <w:sz w:val="28"/>
          <w:szCs w:val="28"/>
        </w:rPr>
        <w:t>của</w:t>
      </w:r>
      <w:proofErr w:type="spellEnd"/>
      <w:r w:rsidRPr="004D273C">
        <w:rPr>
          <w:b/>
          <w:bCs/>
          <w:i/>
          <w:sz w:val="28"/>
          <w:szCs w:val="28"/>
        </w:rPr>
        <w:t xml:space="preserve"> </w:t>
      </w:r>
      <w:proofErr w:type="spellStart"/>
      <w:r w:rsidRPr="004D273C">
        <w:rPr>
          <w:b/>
          <w:bCs/>
          <w:i/>
          <w:sz w:val="28"/>
          <w:szCs w:val="28"/>
        </w:rPr>
        <w:t>Hội</w:t>
      </w:r>
      <w:proofErr w:type="spellEnd"/>
      <w:r w:rsidRPr="004D273C">
        <w:rPr>
          <w:b/>
          <w:bCs/>
          <w:i/>
          <w:sz w:val="28"/>
          <w:szCs w:val="28"/>
        </w:rPr>
        <w:t xml:space="preserve"> </w:t>
      </w:r>
      <w:proofErr w:type="spellStart"/>
      <w:r w:rsidRPr="004D273C">
        <w:rPr>
          <w:b/>
          <w:bCs/>
          <w:i/>
          <w:sz w:val="28"/>
          <w:szCs w:val="28"/>
        </w:rPr>
        <w:t>đồng</w:t>
      </w:r>
      <w:proofErr w:type="spellEnd"/>
      <w:r w:rsidRPr="004D273C">
        <w:rPr>
          <w:b/>
          <w:bCs/>
          <w:i/>
          <w:sz w:val="28"/>
          <w:szCs w:val="28"/>
        </w:rPr>
        <w:t xml:space="preserve"> </w:t>
      </w:r>
      <w:proofErr w:type="spellStart"/>
      <w:r w:rsidRPr="004D273C">
        <w:rPr>
          <w:b/>
          <w:bCs/>
          <w:i/>
          <w:sz w:val="28"/>
          <w:szCs w:val="28"/>
        </w:rPr>
        <w:t>nhân</w:t>
      </w:r>
      <w:proofErr w:type="spellEnd"/>
      <w:r w:rsidRPr="004D273C">
        <w:rPr>
          <w:b/>
          <w:bCs/>
          <w:i/>
          <w:sz w:val="28"/>
          <w:szCs w:val="28"/>
        </w:rPr>
        <w:t xml:space="preserve"> </w:t>
      </w:r>
      <w:proofErr w:type="spellStart"/>
      <w:r w:rsidRPr="004D273C">
        <w:rPr>
          <w:b/>
          <w:bCs/>
          <w:i/>
          <w:sz w:val="28"/>
          <w:szCs w:val="28"/>
        </w:rPr>
        <w:t>dân</w:t>
      </w:r>
      <w:proofErr w:type="spellEnd"/>
      <w:r w:rsidRPr="004D273C">
        <w:rPr>
          <w:b/>
          <w:bCs/>
          <w:i/>
          <w:sz w:val="28"/>
          <w:szCs w:val="28"/>
        </w:rPr>
        <w:t xml:space="preserve"> </w:t>
      </w:r>
      <w:proofErr w:type="spellStart"/>
      <w:r w:rsidRPr="004D273C">
        <w:rPr>
          <w:b/>
          <w:bCs/>
          <w:i/>
          <w:sz w:val="28"/>
          <w:szCs w:val="28"/>
        </w:rPr>
        <w:t>cấp</w:t>
      </w:r>
      <w:proofErr w:type="spellEnd"/>
      <w:r w:rsidRPr="004D273C">
        <w:rPr>
          <w:b/>
          <w:bCs/>
          <w:i/>
          <w:sz w:val="28"/>
          <w:szCs w:val="28"/>
        </w:rPr>
        <w:t xml:space="preserve"> </w:t>
      </w:r>
      <w:proofErr w:type="spellStart"/>
      <w:r w:rsidRPr="004D273C">
        <w:rPr>
          <w:b/>
          <w:bCs/>
          <w:i/>
          <w:sz w:val="28"/>
          <w:szCs w:val="28"/>
        </w:rPr>
        <w:t>tỉnh</w:t>
      </w:r>
      <w:proofErr w:type="spellEnd"/>
      <w:r w:rsidRPr="004D273C">
        <w:rPr>
          <w:b/>
          <w:bCs/>
          <w:i/>
          <w:sz w:val="28"/>
          <w:szCs w:val="28"/>
        </w:rPr>
        <w:t xml:space="preserve">, </w:t>
      </w:r>
      <w:proofErr w:type="spellStart"/>
      <w:r w:rsidRPr="004D273C">
        <w:rPr>
          <w:b/>
          <w:bCs/>
          <w:i/>
          <w:sz w:val="28"/>
          <w:szCs w:val="28"/>
        </w:rPr>
        <w:t>quyết</w:t>
      </w:r>
      <w:proofErr w:type="spellEnd"/>
      <w:r w:rsidRPr="004D273C">
        <w:rPr>
          <w:b/>
          <w:bCs/>
          <w:i/>
          <w:sz w:val="28"/>
          <w:szCs w:val="28"/>
        </w:rPr>
        <w:t xml:space="preserve"> </w:t>
      </w:r>
      <w:proofErr w:type="spellStart"/>
      <w:r w:rsidRPr="004D273C">
        <w:rPr>
          <w:b/>
          <w:bCs/>
          <w:i/>
          <w:sz w:val="28"/>
          <w:szCs w:val="28"/>
        </w:rPr>
        <w:t>định</w:t>
      </w:r>
      <w:proofErr w:type="spellEnd"/>
      <w:r w:rsidRPr="004D273C">
        <w:rPr>
          <w:b/>
          <w:bCs/>
          <w:i/>
          <w:sz w:val="28"/>
          <w:szCs w:val="28"/>
        </w:rPr>
        <w:t xml:space="preserve"> </w:t>
      </w:r>
      <w:proofErr w:type="spellStart"/>
      <w:r w:rsidRPr="004D273C">
        <w:rPr>
          <w:b/>
          <w:bCs/>
          <w:i/>
          <w:sz w:val="28"/>
          <w:szCs w:val="28"/>
        </w:rPr>
        <w:t>của</w:t>
      </w:r>
      <w:proofErr w:type="spellEnd"/>
      <w:r w:rsidRPr="004D273C">
        <w:rPr>
          <w:b/>
          <w:bCs/>
          <w:i/>
          <w:sz w:val="28"/>
          <w:szCs w:val="28"/>
        </w:rPr>
        <w:t xml:space="preserve"> </w:t>
      </w:r>
      <w:proofErr w:type="spellStart"/>
      <w:r w:rsidRPr="004D273C">
        <w:rPr>
          <w:b/>
          <w:bCs/>
          <w:i/>
          <w:sz w:val="28"/>
          <w:szCs w:val="28"/>
        </w:rPr>
        <w:t>Ủy</w:t>
      </w:r>
      <w:proofErr w:type="spellEnd"/>
      <w:r w:rsidRPr="004D273C">
        <w:rPr>
          <w:b/>
          <w:bCs/>
          <w:i/>
          <w:sz w:val="28"/>
          <w:szCs w:val="28"/>
        </w:rPr>
        <w:t xml:space="preserve"> ban </w:t>
      </w:r>
      <w:proofErr w:type="spellStart"/>
      <w:r w:rsidRPr="004D273C">
        <w:rPr>
          <w:b/>
          <w:bCs/>
          <w:i/>
          <w:sz w:val="28"/>
          <w:szCs w:val="28"/>
        </w:rPr>
        <w:t>nhân</w:t>
      </w:r>
      <w:proofErr w:type="spellEnd"/>
      <w:r w:rsidRPr="004D273C">
        <w:rPr>
          <w:b/>
          <w:bCs/>
          <w:i/>
          <w:sz w:val="28"/>
          <w:szCs w:val="28"/>
        </w:rPr>
        <w:t xml:space="preserve"> </w:t>
      </w:r>
      <w:proofErr w:type="spellStart"/>
      <w:r w:rsidRPr="004D273C">
        <w:rPr>
          <w:b/>
          <w:bCs/>
          <w:i/>
          <w:sz w:val="28"/>
          <w:szCs w:val="28"/>
        </w:rPr>
        <w:t>dân</w:t>
      </w:r>
      <w:proofErr w:type="spellEnd"/>
      <w:r w:rsidRPr="004D273C">
        <w:rPr>
          <w:b/>
          <w:bCs/>
          <w:i/>
          <w:sz w:val="28"/>
          <w:szCs w:val="28"/>
        </w:rPr>
        <w:t xml:space="preserve"> </w:t>
      </w:r>
      <w:proofErr w:type="spellStart"/>
      <w:r w:rsidRPr="004D273C">
        <w:rPr>
          <w:b/>
          <w:bCs/>
          <w:i/>
          <w:sz w:val="28"/>
          <w:szCs w:val="28"/>
        </w:rPr>
        <w:t>cấp</w:t>
      </w:r>
      <w:proofErr w:type="spellEnd"/>
      <w:r w:rsidRPr="004D273C">
        <w:rPr>
          <w:b/>
          <w:bCs/>
          <w:i/>
          <w:sz w:val="28"/>
          <w:szCs w:val="28"/>
        </w:rPr>
        <w:t xml:space="preserve"> </w:t>
      </w:r>
      <w:proofErr w:type="spellStart"/>
      <w:r w:rsidRPr="004D273C">
        <w:rPr>
          <w:b/>
          <w:bCs/>
          <w:i/>
          <w:sz w:val="28"/>
          <w:szCs w:val="28"/>
        </w:rPr>
        <w:t>tỉnh</w:t>
      </w:r>
      <w:proofErr w:type="spellEnd"/>
      <w:r w:rsidRPr="004D273C">
        <w:rPr>
          <w:b/>
          <w:bCs/>
          <w:i/>
          <w:sz w:val="28"/>
          <w:szCs w:val="28"/>
        </w:rPr>
        <w:t xml:space="preserve">, </w:t>
      </w:r>
      <w:proofErr w:type="spellStart"/>
      <w:r w:rsidRPr="004D273C">
        <w:rPr>
          <w:b/>
          <w:bCs/>
          <w:i/>
          <w:sz w:val="28"/>
          <w:szCs w:val="28"/>
        </w:rPr>
        <w:t>quyết</w:t>
      </w:r>
      <w:proofErr w:type="spellEnd"/>
      <w:r w:rsidRPr="004D273C">
        <w:rPr>
          <w:b/>
          <w:bCs/>
          <w:i/>
          <w:sz w:val="28"/>
          <w:szCs w:val="28"/>
        </w:rPr>
        <w:t xml:space="preserve"> </w:t>
      </w:r>
      <w:proofErr w:type="spellStart"/>
      <w:r w:rsidRPr="004D273C">
        <w:rPr>
          <w:b/>
          <w:bCs/>
          <w:i/>
          <w:sz w:val="28"/>
          <w:szCs w:val="28"/>
        </w:rPr>
        <w:t>định</w:t>
      </w:r>
      <w:proofErr w:type="spellEnd"/>
      <w:r w:rsidRPr="004D273C">
        <w:rPr>
          <w:b/>
          <w:bCs/>
          <w:i/>
          <w:sz w:val="28"/>
          <w:szCs w:val="28"/>
        </w:rPr>
        <w:t xml:space="preserve"> </w:t>
      </w:r>
      <w:proofErr w:type="spellStart"/>
      <w:r w:rsidRPr="004D273C">
        <w:rPr>
          <w:b/>
          <w:bCs/>
          <w:i/>
          <w:sz w:val="28"/>
          <w:szCs w:val="28"/>
        </w:rPr>
        <w:t>của</w:t>
      </w:r>
      <w:proofErr w:type="spellEnd"/>
      <w:r w:rsidRPr="004D273C">
        <w:rPr>
          <w:b/>
          <w:bCs/>
          <w:i/>
          <w:sz w:val="28"/>
          <w:szCs w:val="28"/>
        </w:rPr>
        <w:t xml:space="preserve"> </w:t>
      </w:r>
      <w:proofErr w:type="spellStart"/>
      <w:r w:rsidRPr="004D273C">
        <w:rPr>
          <w:b/>
          <w:bCs/>
          <w:i/>
          <w:sz w:val="28"/>
          <w:szCs w:val="28"/>
        </w:rPr>
        <w:t>Chủ</w:t>
      </w:r>
      <w:proofErr w:type="spellEnd"/>
      <w:r w:rsidRPr="004D273C">
        <w:rPr>
          <w:b/>
          <w:bCs/>
          <w:i/>
          <w:sz w:val="28"/>
          <w:szCs w:val="28"/>
        </w:rPr>
        <w:t xml:space="preserve"> </w:t>
      </w:r>
      <w:proofErr w:type="spellStart"/>
      <w:r w:rsidRPr="004D273C">
        <w:rPr>
          <w:b/>
          <w:bCs/>
          <w:i/>
          <w:sz w:val="28"/>
          <w:szCs w:val="28"/>
        </w:rPr>
        <w:t>tịch</w:t>
      </w:r>
      <w:proofErr w:type="spellEnd"/>
      <w:r w:rsidRPr="004D273C">
        <w:rPr>
          <w:b/>
          <w:bCs/>
          <w:i/>
          <w:sz w:val="28"/>
          <w:szCs w:val="28"/>
        </w:rPr>
        <w:t xml:space="preserve"> </w:t>
      </w:r>
      <w:proofErr w:type="spellStart"/>
      <w:r w:rsidRPr="004D273C">
        <w:rPr>
          <w:b/>
          <w:bCs/>
          <w:i/>
          <w:sz w:val="28"/>
          <w:szCs w:val="28"/>
        </w:rPr>
        <w:t>Ủy</w:t>
      </w:r>
      <w:proofErr w:type="spellEnd"/>
      <w:r w:rsidRPr="004D273C">
        <w:rPr>
          <w:b/>
          <w:bCs/>
          <w:i/>
          <w:sz w:val="28"/>
          <w:szCs w:val="28"/>
        </w:rPr>
        <w:t xml:space="preserve"> ban </w:t>
      </w:r>
      <w:proofErr w:type="spellStart"/>
      <w:r w:rsidRPr="004D273C">
        <w:rPr>
          <w:b/>
          <w:bCs/>
          <w:i/>
          <w:sz w:val="28"/>
          <w:szCs w:val="28"/>
        </w:rPr>
        <w:t>nhân</w:t>
      </w:r>
      <w:proofErr w:type="spellEnd"/>
      <w:r w:rsidRPr="004D273C">
        <w:rPr>
          <w:b/>
          <w:bCs/>
          <w:i/>
          <w:sz w:val="28"/>
          <w:szCs w:val="28"/>
        </w:rPr>
        <w:t xml:space="preserve"> </w:t>
      </w:r>
      <w:proofErr w:type="spellStart"/>
      <w:r w:rsidRPr="004D273C">
        <w:rPr>
          <w:b/>
          <w:bCs/>
          <w:i/>
          <w:sz w:val="28"/>
          <w:szCs w:val="28"/>
        </w:rPr>
        <w:t>dân</w:t>
      </w:r>
      <w:proofErr w:type="spellEnd"/>
      <w:r w:rsidRPr="004D273C">
        <w:rPr>
          <w:b/>
          <w:bCs/>
          <w:i/>
          <w:sz w:val="28"/>
          <w:szCs w:val="28"/>
        </w:rPr>
        <w:t xml:space="preserve"> </w:t>
      </w:r>
      <w:proofErr w:type="spellStart"/>
      <w:r w:rsidRPr="004D273C">
        <w:rPr>
          <w:b/>
          <w:bCs/>
          <w:i/>
          <w:sz w:val="28"/>
          <w:szCs w:val="28"/>
        </w:rPr>
        <w:t>cấp</w:t>
      </w:r>
      <w:proofErr w:type="spellEnd"/>
      <w:r w:rsidRPr="004D273C">
        <w:rPr>
          <w:b/>
          <w:bCs/>
          <w:i/>
          <w:sz w:val="28"/>
          <w:szCs w:val="28"/>
        </w:rPr>
        <w:t xml:space="preserve"> </w:t>
      </w:r>
      <w:proofErr w:type="spellStart"/>
      <w:r w:rsidRPr="004D273C">
        <w:rPr>
          <w:b/>
          <w:bCs/>
          <w:i/>
          <w:sz w:val="28"/>
          <w:szCs w:val="28"/>
        </w:rPr>
        <w:t>tỉnh</w:t>
      </w:r>
      <w:proofErr w:type="spellEnd"/>
    </w:p>
    <w:p w14:paraId="32789BC3" w14:textId="77777777" w:rsidR="006D4922" w:rsidRPr="004D273C" w:rsidRDefault="006D4922" w:rsidP="00370C0E">
      <w:pPr>
        <w:autoSpaceDE w:val="0"/>
        <w:autoSpaceDN w:val="0"/>
        <w:spacing w:before="120" w:after="120" w:line="240" w:lineRule="auto"/>
        <w:ind w:firstLine="706"/>
        <w:jc w:val="both"/>
        <w:rPr>
          <w:i/>
          <w:sz w:val="28"/>
          <w:szCs w:val="28"/>
        </w:rPr>
      </w:pPr>
      <w:r w:rsidRPr="004D273C">
        <w:rPr>
          <w:i/>
          <w:sz w:val="28"/>
          <w:szCs w:val="28"/>
        </w:rPr>
        <w:t xml:space="preserve">1. </w:t>
      </w:r>
      <w:proofErr w:type="spellStart"/>
      <w:r w:rsidRPr="004D273C">
        <w:rPr>
          <w:i/>
          <w:sz w:val="28"/>
          <w:szCs w:val="28"/>
        </w:rPr>
        <w:t>Hội</w:t>
      </w:r>
      <w:proofErr w:type="spellEnd"/>
      <w:r w:rsidRPr="004D273C">
        <w:rPr>
          <w:i/>
          <w:sz w:val="28"/>
          <w:szCs w:val="28"/>
        </w:rPr>
        <w:t xml:space="preserve"> </w:t>
      </w:r>
      <w:proofErr w:type="spellStart"/>
      <w:r w:rsidRPr="004D273C">
        <w:rPr>
          <w:i/>
          <w:sz w:val="28"/>
          <w:szCs w:val="28"/>
        </w:rPr>
        <w:t>đồng</w:t>
      </w:r>
      <w:proofErr w:type="spellEnd"/>
      <w:r w:rsidRPr="004D273C">
        <w:rPr>
          <w:i/>
          <w:sz w:val="28"/>
          <w:szCs w:val="28"/>
        </w:rPr>
        <w:t xml:space="preserve"> </w:t>
      </w:r>
      <w:proofErr w:type="spellStart"/>
      <w:r w:rsidRPr="004D273C">
        <w:rPr>
          <w:i/>
          <w:sz w:val="28"/>
          <w:szCs w:val="28"/>
        </w:rPr>
        <w:t>nhân</w:t>
      </w:r>
      <w:proofErr w:type="spellEnd"/>
      <w:r w:rsidRPr="004D273C">
        <w:rPr>
          <w:i/>
          <w:sz w:val="28"/>
          <w:szCs w:val="28"/>
        </w:rPr>
        <w:t xml:space="preserve"> </w:t>
      </w:r>
      <w:proofErr w:type="spellStart"/>
      <w:r w:rsidRPr="004D273C">
        <w:rPr>
          <w:i/>
          <w:sz w:val="28"/>
          <w:szCs w:val="28"/>
        </w:rPr>
        <w:t>dân</w:t>
      </w:r>
      <w:proofErr w:type="spellEnd"/>
      <w:r w:rsidRPr="004D273C">
        <w:rPr>
          <w:i/>
          <w:sz w:val="28"/>
          <w:szCs w:val="28"/>
        </w:rPr>
        <w:t xml:space="preserve"> </w:t>
      </w:r>
      <w:proofErr w:type="spellStart"/>
      <w:r w:rsidRPr="004D273C">
        <w:rPr>
          <w:i/>
          <w:sz w:val="28"/>
          <w:szCs w:val="28"/>
        </w:rPr>
        <w:t>cấp</w:t>
      </w:r>
      <w:proofErr w:type="spellEnd"/>
      <w:r w:rsidRPr="004D273C">
        <w:rPr>
          <w:i/>
          <w:sz w:val="28"/>
          <w:szCs w:val="28"/>
        </w:rPr>
        <w:t xml:space="preserve"> </w:t>
      </w:r>
      <w:proofErr w:type="spellStart"/>
      <w:r w:rsidRPr="004D273C">
        <w:rPr>
          <w:i/>
          <w:sz w:val="28"/>
          <w:szCs w:val="28"/>
        </w:rPr>
        <w:t>tỉnh</w:t>
      </w:r>
      <w:proofErr w:type="spellEnd"/>
      <w:r w:rsidRPr="004D273C">
        <w:rPr>
          <w:i/>
          <w:sz w:val="28"/>
          <w:szCs w:val="28"/>
        </w:rPr>
        <w:t xml:space="preserve"> ban </w:t>
      </w:r>
      <w:proofErr w:type="spellStart"/>
      <w:r w:rsidRPr="004D273C">
        <w:rPr>
          <w:i/>
          <w:sz w:val="28"/>
          <w:szCs w:val="28"/>
        </w:rPr>
        <w:t>hành</w:t>
      </w:r>
      <w:proofErr w:type="spellEnd"/>
      <w:r w:rsidRPr="004D273C">
        <w:rPr>
          <w:i/>
          <w:sz w:val="28"/>
          <w:szCs w:val="28"/>
        </w:rPr>
        <w:t xml:space="preserve"> </w:t>
      </w:r>
      <w:proofErr w:type="spellStart"/>
      <w:r w:rsidRPr="004D273C">
        <w:rPr>
          <w:i/>
          <w:sz w:val="28"/>
          <w:szCs w:val="28"/>
        </w:rPr>
        <w:t>nghị</w:t>
      </w:r>
      <w:proofErr w:type="spellEnd"/>
      <w:r w:rsidRPr="004D273C">
        <w:rPr>
          <w:i/>
          <w:sz w:val="28"/>
          <w:szCs w:val="28"/>
        </w:rPr>
        <w:t xml:space="preserve"> </w:t>
      </w:r>
      <w:proofErr w:type="spellStart"/>
      <w:r w:rsidRPr="004D273C">
        <w:rPr>
          <w:i/>
          <w:sz w:val="28"/>
          <w:szCs w:val="28"/>
        </w:rPr>
        <w:t>quyết</w:t>
      </w:r>
      <w:proofErr w:type="spellEnd"/>
      <w:r w:rsidRPr="004D273C">
        <w:rPr>
          <w:i/>
          <w:sz w:val="28"/>
          <w:szCs w:val="28"/>
        </w:rPr>
        <w:t xml:space="preserve"> </w:t>
      </w:r>
      <w:proofErr w:type="spellStart"/>
      <w:r w:rsidRPr="004D273C">
        <w:rPr>
          <w:i/>
          <w:sz w:val="28"/>
          <w:szCs w:val="28"/>
        </w:rPr>
        <w:t>để</w:t>
      </w:r>
      <w:proofErr w:type="spellEnd"/>
      <w:r w:rsidRPr="004D273C">
        <w:rPr>
          <w:i/>
          <w:sz w:val="28"/>
          <w:szCs w:val="28"/>
        </w:rPr>
        <w:t xml:space="preserve"> </w:t>
      </w:r>
      <w:proofErr w:type="spellStart"/>
      <w:r w:rsidRPr="004D273C">
        <w:rPr>
          <w:i/>
          <w:sz w:val="28"/>
          <w:szCs w:val="28"/>
        </w:rPr>
        <w:t>quy</w:t>
      </w:r>
      <w:proofErr w:type="spellEnd"/>
      <w:r w:rsidRPr="004D273C">
        <w:rPr>
          <w:i/>
          <w:sz w:val="28"/>
          <w:szCs w:val="28"/>
        </w:rPr>
        <w:t xml:space="preserve"> </w:t>
      </w:r>
      <w:proofErr w:type="spellStart"/>
      <w:r w:rsidRPr="004D273C">
        <w:rPr>
          <w:i/>
          <w:sz w:val="28"/>
          <w:szCs w:val="28"/>
        </w:rPr>
        <w:t>định</w:t>
      </w:r>
      <w:proofErr w:type="spellEnd"/>
      <w:r w:rsidRPr="004D273C">
        <w:rPr>
          <w:i/>
          <w:sz w:val="28"/>
          <w:szCs w:val="28"/>
        </w:rPr>
        <w:t>:</w:t>
      </w:r>
    </w:p>
    <w:p w14:paraId="57FC59E3" w14:textId="77777777" w:rsidR="006D4922" w:rsidRPr="004D273C" w:rsidRDefault="006D4922" w:rsidP="00370C0E">
      <w:pPr>
        <w:autoSpaceDE w:val="0"/>
        <w:autoSpaceDN w:val="0"/>
        <w:spacing w:before="120" w:after="120" w:line="240" w:lineRule="auto"/>
        <w:ind w:firstLine="706"/>
        <w:jc w:val="both"/>
        <w:rPr>
          <w:i/>
          <w:sz w:val="28"/>
          <w:szCs w:val="28"/>
        </w:rPr>
      </w:pPr>
      <w:r w:rsidRPr="004D273C">
        <w:rPr>
          <w:i/>
          <w:sz w:val="28"/>
          <w:szCs w:val="28"/>
        </w:rPr>
        <w:t xml:space="preserve">a) Chi </w:t>
      </w:r>
      <w:proofErr w:type="spellStart"/>
      <w:r w:rsidRPr="004D273C">
        <w:rPr>
          <w:i/>
          <w:sz w:val="28"/>
          <w:szCs w:val="28"/>
        </w:rPr>
        <w:t>tiết</w:t>
      </w:r>
      <w:proofErr w:type="spellEnd"/>
      <w:r w:rsidRPr="004D273C">
        <w:rPr>
          <w:i/>
          <w:sz w:val="28"/>
          <w:szCs w:val="28"/>
        </w:rPr>
        <w:t xml:space="preserve"> </w:t>
      </w:r>
      <w:proofErr w:type="spellStart"/>
      <w:r w:rsidRPr="004D273C">
        <w:rPr>
          <w:i/>
          <w:sz w:val="28"/>
          <w:szCs w:val="28"/>
        </w:rPr>
        <w:t>điều</w:t>
      </w:r>
      <w:proofErr w:type="spellEnd"/>
      <w:r w:rsidRPr="004D273C">
        <w:rPr>
          <w:i/>
          <w:sz w:val="28"/>
          <w:szCs w:val="28"/>
        </w:rPr>
        <w:t xml:space="preserve">, </w:t>
      </w:r>
      <w:proofErr w:type="spellStart"/>
      <w:r w:rsidRPr="004D273C">
        <w:rPr>
          <w:i/>
          <w:sz w:val="28"/>
          <w:szCs w:val="28"/>
        </w:rPr>
        <w:t>khoản</w:t>
      </w:r>
      <w:proofErr w:type="spellEnd"/>
      <w:r w:rsidRPr="004D273C">
        <w:rPr>
          <w:i/>
          <w:sz w:val="28"/>
          <w:szCs w:val="28"/>
        </w:rPr>
        <w:t xml:space="preserve">, </w:t>
      </w:r>
      <w:proofErr w:type="spellStart"/>
      <w:r w:rsidRPr="004D273C">
        <w:rPr>
          <w:i/>
          <w:sz w:val="28"/>
          <w:szCs w:val="28"/>
        </w:rPr>
        <w:t>điểm</w:t>
      </w:r>
      <w:proofErr w:type="spellEnd"/>
      <w:r w:rsidRPr="004D273C">
        <w:rPr>
          <w:i/>
          <w:sz w:val="28"/>
          <w:szCs w:val="28"/>
        </w:rPr>
        <w:t xml:space="preserve"> </w:t>
      </w:r>
      <w:proofErr w:type="spellStart"/>
      <w:r w:rsidRPr="004D273C">
        <w:rPr>
          <w:i/>
          <w:sz w:val="28"/>
          <w:szCs w:val="28"/>
        </w:rPr>
        <w:t>và</w:t>
      </w:r>
      <w:proofErr w:type="spellEnd"/>
      <w:r w:rsidRPr="004D273C">
        <w:rPr>
          <w:i/>
          <w:sz w:val="28"/>
          <w:szCs w:val="28"/>
        </w:rPr>
        <w:t xml:space="preserve"> </w:t>
      </w:r>
      <w:proofErr w:type="spellStart"/>
      <w:r w:rsidRPr="004D273C">
        <w:rPr>
          <w:i/>
          <w:sz w:val="28"/>
          <w:szCs w:val="28"/>
        </w:rPr>
        <w:t>các</w:t>
      </w:r>
      <w:proofErr w:type="spellEnd"/>
      <w:r w:rsidRPr="004D273C">
        <w:rPr>
          <w:i/>
          <w:sz w:val="28"/>
          <w:szCs w:val="28"/>
        </w:rPr>
        <w:t xml:space="preserve"> </w:t>
      </w:r>
      <w:proofErr w:type="spellStart"/>
      <w:r w:rsidRPr="004D273C">
        <w:rPr>
          <w:i/>
          <w:sz w:val="28"/>
          <w:szCs w:val="28"/>
        </w:rPr>
        <w:t>nội</w:t>
      </w:r>
      <w:proofErr w:type="spellEnd"/>
      <w:r w:rsidRPr="004D273C">
        <w:rPr>
          <w:i/>
          <w:sz w:val="28"/>
          <w:szCs w:val="28"/>
        </w:rPr>
        <w:t xml:space="preserve"> dung </w:t>
      </w:r>
      <w:proofErr w:type="spellStart"/>
      <w:r w:rsidRPr="004D273C">
        <w:rPr>
          <w:i/>
          <w:sz w:val="28"/>
          <w:szCs w:val="28"/>
        </w:rPr>
        <w:t>khác</w:t>
      </w:r>
      <w:proofErr w:type="spellEnd"/>
      <w:r w:rsidRPr="004D273C">
        <w:rPr>
          <w:i/>
          <w:sz w:val="28"/>
          <w:szCs w:val="28"/>
        </w:rPr>
        <w:t xml:space="preserve"> </w:t>
      </w:r>
      <w:proofErr w:type="spellStart"/>
      <w:r w:rsidRPr="004D273C">
        <w:rPr>
          <w:i/>
          <w:sz w:val="28"/>
          <w:szCs w:val="28"/>
        </w:rPr>
        <w:t>được</w:t>
      </w:r>
      <w:proofErr w:type="spellEnd"/>
      <w:r w:rsidRPr="004D273C">
        <w:rPr>
          <w:i/>
          <w:sz w:val="28"/>
          <w:szCs w:val="28"/>
        </w:rPr>
        <w:t xml:space="preserve"> </w:t>
      </w:r>
      <w:proofErr w:type="spellStart"/>
      <w:r w:rsidRPr="004D273C">
        <w:rPr>
          <w:i/>
          <w:sz w:val="28"/>
          <w:szCs w:val="28"/>
        </w:rPr>
        <w:t>giao</w:t>
      </w:r>
      <w:proofErr w:type="spellEnd"/>
      <w:r w:rsidRPr="004D273C">
        <w:rPr>
          <w:i/>
          <w:sz w:val="28"/>
          <w:szCs w:val="28"/>
        </w:rPr>
        <w:t xml:space="preserve"> </w:t>
      </w:r>
      <w:proofErr w:type="spellStart"/>
      <w:r w:rsidRPr="004D273C">
        <w:rPr>
          <w:i/>
          <w:sz w:val="28"/>
          <w:szCs w:val="28"/>
        </w:rPr>
        <w:t>trong</w:t>
      </w:r>
      <w:proofErr w:type="spellEnd"/>
      <w:r w:rsidRPr="004D273C">
        <w:rPr>
          <w:i/>
          <w:sz w:val="28"/>
          <w:szCs w:val="28"/>
        </w:rPr>
        <w:t xml:space="preserve"> </w:t>
      </w:r>
      <w:proofErr w:type="spellStart"/>
      <w:r w:rsidRPr="004D273C">
        <w:rPr>
          <w:i/>
          <w:sz w:val="28"/>
          <w:szCs w:val="28"/>
        </w:rPr>
        <w:t>văn</w:t>
      </w:r>
      <w:proofErr w:type="spellEnd"/>
      <w:r w:rsidRPr="004D273C">
        <w:rPr>
          <w:i/>
          <w:sz w:val="28"/>
          <w:szCs w:val="28"/>
        </w:rPr>
        <w:t xml:space="preserve"> </w:t>
      </w:r>
      <w:proofErr w:type="spellStart"/>
      <w:r w:rsidRPr="004D273C">
        <w:rPr>
          <w:i/>
          <w:sz w:val="28"/>
          <w:szCs w:val="28"/>
        </w:rPr>
        <w:t>bản</w:t>
      </w:r>
      <w:proofErr w:type="spellEnd"/>
      <w:r w:rsidRPr="004D273C">
        <w:rPr>
          <w:i/>
          <w:sz w:val="28"/>
          <w:szCs w:val="28"/>
        </w:rPr>
        <w:t xml:space="preserve"> </w:t>
      </w:r>
      <w:proofErr w:type="spellStart"/>
      <w:r w:rsidRPr="004D273C">
        <w:rPr>
          <w:i/>
          <w:sz w:val="28"/>
          <w:szCs w:val="28"/>
        </w:rPr>
        <w:t>quy</w:t>
      </w:r>
      <w:proofErr w:type="spellEnd"/>
      <w:r w:rsidRPr="004D273C">
        <w:rPr>
          <w:i/>
          <w:sz w:val="28"/>
          <w:szCs w:val="28"/>
        </w:rPr>
        <w:t xml:space="preserve"> </w:t>
      </w:r>
      <w:proofErr w:type="spellStart"/>
      <w:r w:rsidRPr="004D273C">
        <w:rPr>
          <w:i/>
          <w:sz w:val="28"/>
          <w:szCs w:val="28"/>
        </w:rPr>
        <w:t>phạm</w:t>
      </w:r>
      <w:proofErr w:type="spellEnd"/>
      <w:r w:rsidRPr="004D273C">
        <w:rPr>
          <w:i/>
          <w:sz w:val="28"/>
          <w:szCs w:val="28"/>
        </w:rPr>
        <w:t xml:space="preserve"> </w:t>
      </w:r>
      <w:proofErr w:type="spellStart"/>
      <w:r w:rsidRPr="004D273C">
        <w:rPr>
          <w:i/>
          <w:sz w:val="28"/>
          <w:szCs w:val="28"/>
        </w:rPr>
        <w:t>pháp</w:t>
      </w:r>
      <w:proofErr w:type="spellEnd"/>
      <w:r w:rsidRPr="004D273C">
        <w:rPr>
          <w:i/>
          <w:sz w:val="28"/>
          <w:szCs w:val="28"/>
        </w:rPr>
        <w:t xml:space="preserve"> </w:t>
      </w:r>
      <w:proofErr w:type="spellStart"/>
      <w:r w:rsidRPr="004D273C">
        <w:rPr>
          <w:i/>
          <w:sz w:val="28"/>
          <w:szCs w:val="28"/>
        </w:rPr>
        <w:t>luật</w:t>
      </w:r>
      <w:proofErr w:type="spellEnd"/>
      <w:r w:rsidRPr="004D273C">
        <w:rPr>
          <w:i/>
          <w:sz w:val="28"/>
          <w:szCs w:val="28"/>
        </w:rPr>
        <w:t xml:space="preserve"> </w:t>
      </w:r>
      <w:proofErr w:type="spellStart"/>
      <w:r w:rsidRPr="004D273C">
        <w:rPr>
          <w:i/>
          <w:sz w:val="28"/>
          <w:szCs w:val="28"/>
        </w:rPr>
        <w:t>của</w:t>
      </w:r>
      <w:proofErr w:type="spellEnd"/>
      <w:r w:rsidRPr="004D273C">
        <w:rPr>
          <w:i/>
          <w:sz w:val="28"/>
          <w:szCs w:val="28"/>
        </w:rPr>
        <w:t xml:space="preserve"> </w:t>
      </w:r>
      <w:proofErr w:type="spellStart"/>
      <w:r w:rsidRPr="004D273C">
        <w:rPr>
          <w:i/>
          <w:sz w:val="28"/>
          <w:szCs w:val="28"/>
        </w:rPr>
        <w:t>cơ</w:t>
      </w:r>
      <w:proofErr w:type="spellEnd"/>
      <w:r w:rsidRPr="004D273C">
        <w:rPr>
          <w:i/>
          <w:sz w:val="28"/>
          <w:szCs w:val="28"/>
        </w:rPr>
        <w:t xml:space="preserve"> </w:t>
      </w:r>
      <w:proofErr w:type="spellStart"/>
      <w:r w:rsidRPr="004D273C">
        <w:rPr>
          <w:i/>
          <w:sz w:val="28"/>
          <w:szCs w:val="28"/>
        </w:rPr>
        <w:t>quan</w:t>
      </w:r>
      <w:proofErr w:type="spellEnd"/>
      <w:r w:rsidRPr="004D273C">
        <w:rPr>
          <w:i/>
          <w:sz w:val="28"/>
          <w:szCs w:val="28"/>
        </w:rPr>
        <w:t xml:space="preserve"> </w:t>
      </w:r>
      <w:proofErr w:type="spellStart"/>
      <w:r w:rsidRPr="004D273C">
        <w:rPr>
          <w:i/>
          <w:sz w:val="28"/>
          <w:szCs w:val="28"/>
        </w:rPr>
        <w:t>nhà</w:t>
      </w:r>
      <w:proofErr w:type="spellEnd"/>
      <w:r w:rsidRPr="004D273C">
        <w:rPr>
          <w:i/>
          <w:sz w:val="28"/>
          <w:szCs w:val="28"/>
        </w:rPr>
        <w:t xml:space="preserve"> </w:t>
      </w:r>
      <w:proofErr w:type="spellStart"/>
      <w:r w:rsidRPr="004D273C">
        <w:rPr>
          <w:i/>
          <w:sz w:val="28"/>
          <w:szCs w:val="28"/>
        </w:rPr>
        <w:t>nước</w:t>
      </w:r>
      <w:proofErr w:type="spellEnd"/>
      <w:r w:rsidRPr="004D273C">
        <w:rPr>
          <w:i/>
          <w:sz w:val="28"/>
          <w:szCs w:val="28"/>
        </w:rPr>
        <w:t xml:space="preserve"> </w:t>
      </w:r>
      <w:proofErr w:type="spellStart"/>
      <w:r w:rsidRPr="004D273C">
        <w:rPr>
          <w:i/>
          <w:sz w:val="28"/>
          <w:szCs w:val="28"/>
        </w:rPr>
        <w:t>cấp</w:t>
      </w:r>
      <w:proofErr w:type="spellEnd"/>
      <w:r w:rsidRPr="004D273C">
        <w:rPr>
          <w:i/>
          <w:sz w:val="28"/>
          <w:szCs w:val="28"/>
        </w:rPr>
        <w:t xml:space="preserve"> </w:t>
      </w:r>
      <w:proofErr w:type="spellStart"/>
      <w:r w:rsidRPr="004D273C">
        <w:rPr>
          <w:i/>
          <w:sz w:val="28"/>
          <w:szCs w:val="28"/>
        </w:rPr>
        <w:t>trên</w:t>
      </w:r>
      <w:proofErr w:type="spellEnd"/>
      <w:r w:rsidRPr="004D273C">
        <w:rPr>
          <w:i/>
          <w:sz w:val="28"/>
          <w:szCs w:val="28"/>
        </w:rPr>
        <w:t>;</w:t>
      </w:r>
    </w:p>
    <w:p w14:paraId="07112F56" w14:textId="77777777" w:rsidR="006D4922" w:rsidRPr="004D273C" w:rsidRDefault="006D4922" w:rsidP="00370C0E">
      <w:pPr>
        <w:autoSpaceDE w:val="0"/>
        <w:autoSpaceDN w:val="0"/>
        <w:spacing w:before="120" w:after="120" w:line="240" w:lineRule="auto"/>
        <w:ind w:firstLine="706"/>
        <w:jc w:val="both"/>
        <w:rPr>
          <w:i/>
          <w:sz w:val="28"/>
          <w:szCs w:val="28"/>
        </w:rPr>
      </w:pPr>
      <w:r w:rsidRPr="004D273C">
        <w:rPr>
          <w:i/>
          <w:sz w:val="28"/>
          <w:szCs w:val="28"/>
        </w:rPr>
        <w:t>…””</w:t>
      </w:r>
    </w:p>
    <w:p w14:paraId="3951AFDD" w14:textId="77777777" w:rsidR="006D4922" w:rsidRPr="00BB77FF" w:rsidRDefault="006D4922" w:rsidP="00370C0E">
      <w:pPr>
        <w:pStyle w:val="BodyTextIndent"/>
        <w:spacing w:after="120" w:line="240" w:lineRule="auto"/>
        <w:ind w:firstLine="706"/>
        <w:rPr>
          <w:rFonts w:ascii="Times New Roman" w:hAnsi="Times New Roman"/>
          <w:b/>
          <w:i/>
          <w:color w:val="000000"/>
          <w:szCs w:val="28"/>
        </w:rPr>
      </w:pPr>
      <w:r w:rsidRPr="004D273C">
        <w:rPr>
          <w:rFonts w:ascii="Times New Roman" w:hAnsi="Times New Roman"/>
          <w:szCs w:val="28"/>
        </w:rPr>
        <w:t xml:space="preserve">Căn </w:t>
      </w:r>
      <w:proofErr w:type="spellStart"/>
      <w:r w:rsidRPr="004D273C">
        <w:rPr>
          <w:rFonts w:ascii="Times New Roman" w:hAnsi="Times New Roman"/>
          <w:szCs w:val="28"/>
        </w:rPr>
        <w:t>cứ</w:t>
      </w:r>
      <w:proofErr w:type="spellEnd"/>
      <w:r w:rsidRPr="004D273C">
        <w:rPr>
          <w:rFonts w:ascii="Times New Roman" w:hAnsi="Times New Roman"/>
          <w:szCs w:val="28"/>
        </w:rPr>
        <w:t xml:space="preserve"> </w:t>
      </w:r>
      <w:proofErr w:type="spellStart"/>
      <w:r w:rsidRPr="004D273C">
        <w:rPr>
          <w:rFonts w:ascii="Times New Roman" w:hAnsi="Times New Roman"/>
          <w:szCs w:val="28"/>
        </w:rPr>
        <w:t>quy</w:t>
      </w:r>
      <w:proofErr w:type="spellEnd"/>
      <w:r w:rsidRPr="004D273C">
        <w:rPr>
          <w:rFonts w:ascii="Times New Roman" w:hAnsi="Times New Roman"/>
          <w:szCs w:val="28"/>
        </w:rPr>
        <w:t xml:space="preserve"> </w:t>
      </w:r>
      <w:proofErr w:type="spellStart"/>
      <w:r w:rsidRPr="004D273C">
        <w:rPr>
          <w:rFonts w:ascii="Times New Roman" w:hAnsi="Times New Roman"/>
          <w:szCs w:val="28"/>
        </w:rPr>
        <w:t>định</w:t>
      </w:r>
      <w:proofErr w:type="spellEnd"/>
      <w:r w:rsidRPr="004D273C">
        <w:rPr>
          <w:rFonts w:ascii="Times New Roman" w:hAnsi="Times New Roman"/>
          <w:szCs w:val="28"/>
        </w:rPr>
        <w:t xml:space="preserve"> </w:t>
      </w:r>
      <w:proofErr w:type="spellStart"/>
      <w:r w:rsidRPr="004D273C">
        <w:rPr>
          <w:rFonts w:ascii="Times New Roman" w:hAnsi="Times New Roman"/>
          <w:szCs w:val="28"/>
        </w:rPr>
        <w:t>trên</w:t>
      </w:r>
      <w:proofErr w:type="spellEnd"/>
      <w:r w:rsidRPr="004D273C">
        <w:rPr>
          <w:rFonts w:ascii="Times New Roman" w:hAnsi="Times New Roman"/>
          <w:szCs w:val="28"/>
        </w:rPr>
        <w:t xml:space="preserve">, </w:t>
      </w:r>
      <w:proofErr w:type="spellStart"/>
      <w:r w:rsidRPr="004D273C">
        <w:rPr>
          <w:rFonts w:ascii="Times New Roman" w:hAnsi="Times New Roman"/>
          <w:szCs w:val="28"/>
        </w:rPr>
        <w:t>Hội</w:t>
      </w:r>
      <w:proofErr w:type="spellEnd"/>
      <w:r w:rsidRPr="004D273C">
        <w:rPr>
          <w:rFonts w:ascii="Times New Roman" w:hAnsi="Times New Roman"/>
          <w:szCs w:val="28"/>
        </w:rPr>
        <w:t xml:space="preserve"> </w:t>
      </w:r>
      <w:proofErr w:type="spellStart"/>
      <w:r w:rsidRPr="004D273C">
        <w:rPr>
          <w:rFonts w:ascii="Times New Roman" w:hAnsi="Times New Roman"/>
          <w:szCs w:val="28"/>
        </w:rPr>
        <w:t>đồng</w:t>
      </w:r>
      <w:proofErr w:type="spellEnd"/>
      <w:r w:rsidRPr="004D273C">
        <w:rPr>
          <w:rFonts w:ascii="Times New Roman" w:hAnsi="Times New Roman"/>
          <w:szCs w:val="28"/>
        </w:rPr>
        <w:t xml:space="preserve"> </w:t>
      </w:r>
      <w:proofErr w:type="spellStart"/>
      <w:r w:rsidRPr="004D273C">
        <w:rPr>
          <w:rFonts w:ascii="Times New Roman" w:hAnsi="Times New Roman"/>
          <w:szCs w:val="28"/>
        </w:rPr>
        <w:t>nhân</w:t>
      </w:r>
      <w:proofErr w:type="spellEnd"/>
      <w:r w:rsidRPr="004D273C">
        <w:rPr>
          <w:rFonts w:ascii="Times New Roman" w:hAnsi="Times New Roman"/>
          <w:szCs w:val="28"/>
        </w:rPr>
        <w:t xml:space="preserve"> </w:t>
      </w:r>
      <w:proofErr w:type="spellStart"/>
      <w:r w:rsidRPr="004D273C">
        <w:rPr>
          <w:rFonts w:ascii="Times New Roman" w:hAnsi="Times New Roman"/>
          <w:szCs w:val="28"/>
        </w:rPr>
        <w:t>dân</w:t>
      </w:r>
      <w:proofErr w:type="spellEnd"/>
      <w:r w:rsidRPr="004D273C">
        <w:rPr>
          <w:rFonts w:ascii="Times New Roman" w:hAnsi="Times New Roman"/>
          <w:szCs w:val="28"/>
        </w:rPr>
        <w:t xml:space="preserve"> </w:t>
      </w:r>
      <w:proofErr w:type="spellStart"/>
      <w:r w:rsidRPr="004D273C">
        <w:rPr>
          <w:rFonts w:ascii="Times New Roman" w:hAnsi="Times New Roman"/>
          <w:szCs w:val="28"/>
        </w:rPr>
        <w:t>tỉnh</w:t>
      </w:r>
      <w:proofErr w:type="spellEnd"/>
      <w:r w:rsidRPr="004D273C">
        <w:rPr>
          <w:rFonts w:ascii="Times New Roman" w:hAnsi="Times New Roman"/>
          <w:szCs w:val="28"/>
        </w:rPr>
        <w:t xml:space="preserve"> </w:t>
      </w:r>
      <w:proofErr w:type="spellStart"/>
      <w:r w:rsidRPr="004D273C">
        <w:rPr>
          <w:rFonts w:ascii="Times New Roman" w:hAnsi="Times New Roman"/>
          <w:szCs w:val="28"/>
        </w:rPr>
        <w:t>thông</w:t>
      </w:r>
      <w:proofErr w:type="spellEnd"/>
      <w:r w:rsidRPr="004D273C">
        <w:rPr>
          <w:rFonts w:ascii="Times New Roman" w:hAnsi="Times New Roman"/>
          <w:szCs w:val="28"/>
        </w:rPr>
        <w:t xml:space="preserve"> qua </w:t>
      </w:r>
      <w:proofErr w:type="spellStart"/>
      <w:r w:rsidRPr="004D273C">
        <w:rPr>
          <w:rFonts w:ascii="Times New Roman" w:hAnsi="Times New Roman"/>
          <w:szCs w:val="28"/>
        </w:rPr>
        <w:t>Nghị</w:t>
      </w:r>
      <w:proofErr w:type="spellEnd"/>
      <w:r w:rsidRPr="004D273C">
        <w:rPr>
          <w:rFonts w:ascii="Times New Roman" w:hAnsi="Times New Roman"/>
          <w:szCs w:val="28"/>
        </w:rPr>
        <w:t xml:space="preserve"> </w:t>
      </w:r>
      <w:proofErr w:type="spellStart"/>
      <w:r w:rsidRPr="004D273C">
        <w:rPr>
          <w:rFonts w:ascii="Times New Roman" w:hAnsi="Times New Roman"/>
          <w:szCs w:val="28"/>
        </w:rPr>
        <w:t>quyết</w:t>
      </w:r>
      <w:proofErr w:type="spellEnd"/>
      <w:r w:rsidRPr="004D273C">
        <w:rPr>
          <w:rFonts w:ascii="Times New Roman" w:hAnsi="Times New Roman"/>
          <w:szCs w:val="28"/>
        </w:rPr>
        <w:t xml:space="preserve"> </w:t>
      </w:r>
      <w:proofErr w:type="spellStart"/>
      <w:r w:rsidRPr="004D273C">
        <w:rPr>
          <w:rFonts w:ascii="Times New Roman" w:hAnsi="Times New Roman"/>
          <w:szCs w:val="28"/>
        </w:rPr>
        <w:t>quy</w:t>
      </w:r>
      <w:proofErr w:type="spellEnd"/>
      <w:r w:rsidRPr="004D273C">
        <w:rPr>
          <w:rFonts w:ascii="Times New Roman" w:hAnsi="Times New Roman"/>
          <w:szCs w:val="28"/>
        </w:rPr>
        <w:t xml:space="preserve"> </w:t>
      </w:r>
      <w:proofErr w:type="spellStart"/>
      <w:r w:rsidRPr="004D273C">
        <w:rPr>
          <w:rFonts w:ascii="Times New Roman" w:hAnsi="Times New Roman"/>
          <w:szCs w:val="28"/>
        </w:rPr>
        <w:t>định</w:t>
      </w:r>
      <w:proofErr w:type="spellEnd"/>
      <w:r w:rsidRPr="004D273C">
        <w:rPr>
          <w:rFonts w:ascii="Times New Roman" w:hAnsi="Times New Roman"/>
          <w:szCs w:val="28"/>
        </w:rPr>
        <w:t xml:space="preserve"> </w:t>
      </w:r>
      <w:proofErr w:type="spellStart"/>
      <w:r w:rsidRPr="004D273C">
        <w:rPr>
          <w:rFonts w:ascii="Times New Roman" w:hAnsi="Times New Roman"/>
          <w:szCs w:val="28"/>
        </w:rPr>
        <w:t>cơ</w:t>
      </w:r>
      <w:proofErr w:type="spellEnd"/>
      <w:r w:rsidRPr="004D273C">
        <w:rPr>
          <w:rFonts w:ascii="Times New Roman" w:hAnsi="Times New Roman"/>
          <w:szCs w:val="28"/>
        </w:rPr>
        <w:t xml:space="preserve"> </w:t>
      </w:r>
      <w:proofErr w:type="spellStart"/>
      <w:r w:rsidRPr="004D273C">
        <w:rPr>
          <w:rFonts w:ascii="Times New Roman" w:hAnsi="Times New Roman"/>
          <w:szCs w:val="28"/>
        </w:rPr>
        <w:t>chế</w:t>
      </w:r>
      <w:proofErr w:type="spellEnd"/>
      <w:r w:rsidRPr="004D273C">
        <w:rPr>
          <w:rFonts w:ascii="Times New Roman" w:hAnsi="Times New Roman"/>
          <w:szCs w:val="28"/>
        </w:rPr>
        <w:t xml:space="preserve"> </w:t>
      </w:r>
      <w:proofErr w:type="spellStart"/>
      <w:r w:rsidRPr="004D273C">
        <w:rPr>
          <w:rFonts w:ascii="Times New Roman" w:hAnsi="Times New Roman"/>
          <w:szCs w:val="28"/>
        </w:rPr>
        <w:t>bố</w:t>
      </w:r>
      <w:proofErr w:type="spellEnd"/>
      <w:r w:rsidRPr="004D273C">
        <w:rPr>
          <w:rFonts w:ascii="Times New Roman" w:hAnsi="Times New Roman"/>
          <w:szCs w:val="28"/>
        </w:rPr>
        <w:t xml:space="preserve"> </w:t>
      </w:r>
      <w:proofErr w:type="spellStart"/>
      <w:r w:rsidRPr="004D273C">
        <w:rPr>
          <w:rFonts w:ascii="Times New Roman" w:hAnsi="Times New Roman"/>
          <w:szCs w:val="28"/>
        </w:rPr>
        <w:t>trí</w:t>
      </w:r>
      <w:proofErr w:type="spellEnd"/>
      <w:r w:rsidRPr="004D273C">
        <w:rPr>
          <w:rFonts w:ascii="Times New Roman" w:hAnsi="Times New Roman"/>
          <w:szCs w:val="28"/>
        </w:rPr>
        <w:t xml:space="preserve"> </w:t>
      </w:r>
      <w:proofErr w:type="spellStart"/>
      <w:r w:rsidRPr="004D273C">
        <w:rPr>
          <w:rFonts w:ascii="Times New Roman" w:hAnsi="Times New Roman"/>
          <w:szCs w:val="28"/>
        </w:rPr>
        <w:t>vốn</w:t>
      </w:r>
      <w:proofErr w:type="spellEnd"/>
      <w:r w:rsidRPr="004D273C">
        <w:rPr>
          <w:rFonts w:ascii="Times New Roman" w:hAnsi="Times New Roman"/>
          <w:szCs w:val="28"/>
        </w:rPr>
        <w:t xml:space="preserve"> </w:t>
      </w:r>
      <w:proofErr w:type="spellStart"/>
      <w:r w:rsidRPr="004D273C">
        <w:rPr>
          <w:rFonts w:ascii="Times New Roman" w:hAnsi="Times New Roman"/>
          <w:szCs w:val="28"/>
        </w:rPr>
        <w:t>ngân</w:t>
      </w:r>
      <w:proofErr w:type="spellEnd"/>
      <w:r w:rsidRPr="004D273C">
        <w:rPr>
          <w:rFonts w:ascii="Times New Roman" w:hAnsi="Times New Roman"/>
          <w:szCs w:val="28"/>
        </w:rPr>
        <w:t xml:space="preserve"> </w:t>
      </w:r>
      <w:proofErr w:type="spellStart"/>
      <w:r w:rsidRPr="004D273C">
        <w:rPr>
          <w:rFonts w:ascii="Times New Roman" w:hAnsi="Times New Roman"/>
          <w:szCs w:val="28"/>
        </w:rPr>
        <w:t>sách</w:t>
      </w:r>
      <w:proofErr w:type="spellEnd"/>
      <w:r w:rsidRPr="004D273C">
        <w:rPr>
          <w:rFonts w:ascii="Times New Roman" w:hAnsi="Times New Roman"/>
          <w:szCs w:val="28"/>
        </w:rPr>
        <w:t xml:space="preserve"> </w:t>
      </w:r>
      <w:proofErr w:type="spellStart"/>
      <w:r w:rsidRPr="004D273C">
        <w:rPr>
          <w:rFonts w:ascii="Times New Roman" w:hAnsi="Times New Roman"/>
          <w:szCs w:val="28"/>
        </w:rPr>
        <w:t>địa</w:t>
      </w:r>
      <w:proofErr w:type="spellEnd"/>
      <w:r w:rsidRPr="004D273C">
        <w:rPr>
          <w:rFonts w:ascii="Times New Roman" w:hAnsi="Times New Roman"/>
          <w:szCs w:val="28"/>
        </w:rPr>
        <w:t xml:space="preserve"> </w:t>
      </w:r>
      <w:proofErr w:type="spellStart"/>
      <w:r w:rsidRPr="004D273C">
        <w:rPr>
          <w:rFonts w:ascii="Times New Roman" w:hAnsi="Times New Roman"/>
          <w:szCs w:val="28"/>
        </w:rPr>
        <w:t>phương</w:t>
      </w:r>
      <w:proofErr w:type="spellEnd"/>
      <w:r w:rsidRPr="004D273C">
        <w:rPr>
          <w:rFonts w:ascii="Times New Roman" w:hAnsi="Times New Roman"/>
          <w:szCs w:val="28"/>
        </w:rPr>
        <w:t xml:space="preserve"> </w:t>
      </w:r>
      <w:proofErr w:type="spellStart"/>
      <w:r w:rsidRPr="004D273C">
        <w:rPr>
          <w:rFonts w:ascii="Times New Roman" w:hAnsi="Times New Roman"/>
          <w:szCs w:val="28"/>
        </w:rPr>
        <w:t>ủy</w:t>
      </w:r>
      <w:proofErr w:type="spellEnd"/>
      <w:r w:rsidRPr="004D273C">
        <w:rPr>
          <w:rFonts w:ascii="Times New Roman" w:hAnsi="Times New Roman"/>
          <w:szCs w:val="28"/>
        </w:rPr>
        <w:t xml:space="preserve"> </w:t>
      </w:r>
      <w:proofErr w:type="spellStart"/>
      <w:r w:rsidRPr="004D273C">
        <w:rPr>
          <w:rFonts w:ascii="Times New Roman" w:hAnsi="Times New Roman"/>
          <w:szCs w:val="28"/>
        </w:rPr>
        <w:t>thác</w:t>
      </w:r>
      <w:proofErr w:type="spellEnd"/>
      <w:r w:rsidRPr="004D273C">
        <w:rPr>
          <w:rFonts w:ascii="Times New Roman" w:hAnsi="Times New Roman"/>
          <w:szCs w:val="28"/>
        </w:rPr>
        <w:t xml:space="preserve"> </w:t>
      </w:r>
      <w:proofErr w:type="spellStart"/>
      <w:r w:rsidRPr="004D273C">
        <w:rPr>
          <w:rFonts w:ascii="Times New Roman" w:hAnsi="Times New Roman"/>
          <w:szCs w:val="28"/>
        </w:rPr>
        <w:t>để</w:t>
      </w:r>
      <w:proofErr w:type="spellEnd"/>
      <w:r w:rsidRPr="004D273C">
        <w:rPr>
          <w:rFonts w:ascii="Times New Roman" w:hAnsi="Times New Roman"/>
          <w:szCs w:val="28"/>
        </w:rPr>
        <w:t xml:space="preserve"> </w:t>
      </w:r>
      <w:proofErr w:type="spellStart"/>
      <w:r w:rsidRPr="004D273C">
        <w:rPr>
          <w:rFonts w:ascii="Times New Roman" w:hAnsi="Times New Roman"/>
          <w:szCs w:val="28"/>
        </w:rPr>
        <w:t>thực</w:t>
      </w:r>
      <w:proofErr w:type="spellEnd"/>
      <w:r w:rsidRPr="004D273C">
        <w:rPr>
          <w:rFonts w:ascii="Times New Roman" w:hAnsi="Times New Roman"/>
          <w:szCs w:val="28"/>
        </w:rPr>
        <w:t xml:space="preserve"> </w:t>
      </w:r>
      <w:proofErr w:type="spellStart"/>
      <w:r w:rsidRPr="004D273C">
        <w:rPr>
          <w:rFonts w:ascii="Times New Roman" w:hAnsi="Times New Roman"/>
          <w:szCs w:val="28"/>
        </w:rPr>
        <w:t>hiện</w:t>
      </w:r>
      <w:proofErr w:type="spellEnd"/>
      <w:r w:rsidRPr="004D273C">
        <w:rPr>
          <w:rFonts w:ascii="Times New Roman" w:hAnsi="Times New Roman"/>
          <w:szCs w:val="28"/>
        </w:rPr>
        <w:t xml:space="preserve"> </w:t>
      </w:r>
      <w:proofErr w:type="spellStart"/>
      <w:r w:rsidRPr="004D273C">
        <w:rPr>
          <w:rFonts w:ascii="Times New Roman" w:hAnsi="Times New Roman"/>
          <w:szCs w:val="28"/>
        </w:rPr>
        <w:t>chính</w:t>
      </w:r>
      <w:proofErr w:type="spellEnd"/>
      <w:r w:rsidRPr="004D273C">
        <w:rPr>
          <w:rFonts w:ascii="Times New Roman" w:hAnsi="Times New Roman"/>
          <w:szCs w:val="28"/>
        </w:rPr>
        <w:t xml:space="preserve"> </w:t>
      </w:r>
      <w:proofErr w:type="spellStart"/>
      <w:r w:rsidRPr="004D273C">
        <w:rPr>
          <w:rFonts w:ascii="Times New Roman" w:hAnsi="Times New Roman"/>
          <w:szCs w:val="28"/>
        </w:rPr>
        <w:t>sách</w:t>
      </w:r>
      <w:proofErr w:type="spellEnd"/>
      <w:r w:rsidRPr="004D273C">
        <w:rPr>
          <w:rFonts w:ascii="Times New Roman" w:hAnsi="Times New Roman"/>
          <w:szCs w:val="28"/>
        </w:rPr>
        <w:t xml:space="preserve"> </w:t>
      </w:r>
      <w:proofErr w:type="spellStart"/>
      <w:r w:rsidRPr="004D273C">
        <w:rPr>
          <w:rFonts w:ascii="Times New Roman" w:hAnsi="Times New Roman"/>
          <w:szCs w:val="28"/>
        </w:rPr>
        <w:t>tín</w:t>
      </w:r>
      <w:proofErr w:type="spellEnd"/>
      <w:r w:rsidRPr="004D273C">
        <w:rPr>
          <w:rFonts w:ascii="Times New Roman" w:hAnsi="Times New Roman"/>
          <w:szCs w:val="28"/>
        </w:rPr>
        <w:t xml:space="preserve"> </w:t>
      </w:r>
      <w:proofErr w:type="spellStart"/>
      <w:r w:rsidRPr="004D273C">
        <w:rPr>
          <w:rFonts w:ascii="Times New Roman" w:hAnsi="Times New Roman"/>
          <w:szCs w:val="28"/>
        </w:rPr>
        <w:t>dụng</w:t>
      </w:r>
      <w:proofErr w:type="spellEnd"/>
      <w:r w:rsidRPr="004D273C">
        <w:rPr>
          <w:rFonts w:ascii="Times New Roman" w:hAnsi="Times New Roman"/>
          <w:szCs w:val="28"/>
        </w:rPr>
        <w:t xml:space="preserve"> </w:t>
      </w:r>
      <w:proofErr w:type="spellStart"/>
      <w:r w:rsidRPr="004D273C">
        <w:rPr>
          <w:rFonts w:ascii="Times New Roman" w:hAnsi="Times New Roman"/>
          <w:szCs w:val="28"/>
        </w:rPr>
        <w:t>ưu</w:t>
      </w:r>
      <w:proofErr w:type="spellEnd"/>
      <w:r w:rsidRPr="004D273C">
        <w:rPr>
          <w:rFonts w:ascii="Times New Roman" w:hAnsi="Times New Roman"/>
          <w:szCs w:val="28"/>
        </w:rPr>
        <w:t xml:space="preserve"> </w:t>
      </w:r>
      <w:proofErr w:type="spellStart"/>
      <w:r w:rsidRPr="004D273C">
        <w:rPr>
          <w:rFonts w:ascii="Times New Roman" w:hAnsi="Times New Roman"/>
          <w:szCs w:val="28"/>
        </w:rPr>
        <w:t>đãi</w:t>
      </w:r>
      <w:proofErr w:type="spellEnd"/>
      <w:r w:rsidRPr="004D273C">
        <w:rPr>
          <w:rFonts w:ascii="Times New Roman" w:hAnsi="Times New Roman"/>
          <w:szCs w:val="28"/>
        </w:rPr>
        <w:t xml:space="preserve"> </w:t>
      </w:r>
      <w:proofErr w:type="spellStart"/>
      <w:r w:rsidRPr="004D273C">
        <w:rPr>
          <w:rFonts w:ascii="Times New Roman" w:hAnsi="Times New Roman"/>
          <w:szCs w:val="28"/>
        </w:rPr>
        <w:t>thông</w:t>
      </w:r>
      <w:proofErr w:type="spellEnd"/>
      <w:r w:rsidRPr="004D273C">
        <w:rPr>
          <w:rFonts w:ascii="Times New Roman" w:hAnsi="Times New Roman"/>
          <w:szCs w:val="28"/>
        </w:rPr>
        <w:t xml:space="preserve"> qua Chi </w:t>
      </w:r>
      <w:proofErr w:type="spellStart"/>
      <w:r w:rsidRPr="004D273C">
        <w:rPr>
          <w:rFonts w:ascii="Times New Roman" w:hAnsi="Times New Roman"/>
          <w:szCs w:val="28"/>
        </w:rPr>
        <w:t>nhánh</w:t>
      </w:r>
      <w:proofErr w:type="spellEnd"/>
      <w:r w:rsidRPr="004D273C">
        <w:rPr>
          <w:rFonts w:ascii="Times New Roman" w:hAnsi="Times New Roman"/>
          <w:szCs w:val="28"/>
        </w:rPr>
        <w:t xml:space="preserve"> Ngân </w:t>
      </w:r>
      <w:proofErr w:type="spellStart"/>
      <w:r w:rsidRPr="004D273C">
        <w:rPr>
          <w:rFonts w:ascii="Times New Roman" w:hAnsi="Times New Roman"/>
          <w:szCs w:val="28"/>
        </w:rPr>
        <w:t>hàng</w:t>
      </w:r>
      <w:proofErr w:type="spellEnd"/>
      <w:r w:rsidRPr="004D273C">
        <w:rPr>
          <w:rFonts w:ascii="Times New Roman" w:hAnsi="Times New Roman"/>
          <w:szCs w:val="28"/>
        </w:rPr>
        <w:t xml:space="preserve"> </w:t>
      </w:r>
      <w:proofErr w:type="spellStart"/>
      <w:r w:rsidRPr="004D273C">
        <w:rPr>
          <w:rFonts w:ascii="Times New Roman" w:hAnsi="Times New Roman"/>
          <w:szCs w:val="28"/>
        </w:rPr>
        <w:t>Chính</w:t>
      </w:r>
      <w:proofErr w:type="spellEnd"/>
      <w:r w:rsidRPr="004D273C">
        <w:rPr>
          <w:rFonts w:ascii="Times New Roman" w:hAnsi="Times New Roman"/>
          <w:szCs w:val="28"/>
        </w:rPr>
        <w:t xml:space="preserve"> </w:t>
      </w:r>
      <w:proofErr w:type="spellStart"/>
      <w:r w:rsidRPr="004D273C">
        <w:rPr>
          <w:rFonts w:ascii="Times New Roman" w:hAnsi="Times New Roman"/>
          <w:szCs w:val="28"/>
        </w:rPr>
        <w:t>sách</w:t>
      </w:r>
      <w:proofErr w:type="spellEnd"/>
      <w:r w:rsidRPr="004D273C">
        <w:rPr>
          <w:rFonts w:ascii="Times New Roman" w:hAnsi="Times New Roman"/>
          <w:szCs w:val="28"/>
        </w:rPr>
        <w:t xml:space="preserve"> </w:t>
      </w:r>
      <w:proofErr w:type="spellStart"/>
      <w:r w:rsidRPr="004D273C">
        <w:rPr>
          <w:rFonts w:ascii="Times New Roman" w:hAnsi="Times New Roman"/>
          <w:szCs w:val="28"/>
        </w:rPr>
        <w:t>xã</w:t>
      </w:r>
      <w:proofErr w:type="spellEnd"/>
      <w:r w:rsidRPr="004D273C">
        <w:rPr>
          <w:rFonts w:ascii="Times New Roman" w:hAnsi="Times New Roman"/>
          <w:szCs w:val="28"/>
        </w:rPr>
        <w:t xml:space="preserve"> </w:t>
      </w:r>
      <w:proofErr w:type="spellStart"/>
      <w:r w:rsidRPr="004D273C">
        <w:rPr>
          <w:rFonts w:ascii="Times New Roman" w:hAnsi="Times New Roman"/>
          <w:szCs w:val="28"/>
        </w:rPr>
        <w:t>hội</w:t>
      </w:r>
      <w:proofErr w:type="spellEnd"/>
      <w:r w:rsidRPr="004D273C">
        <w:rPr>
          <w:rFonts w:ascii="Times New Roman" w:hAnsi="Times New Roman"/>
          <w:szCs w:val="28"/>
        </w:rPr>
        <w:t xml:space="preserve"> </w:t>
      </w:r>
      <w:proofErr w:type="spellStart"/>
      <w:r w:rsidRPr="004D273C">
        <w:rPr>
          <w:rFonts w:ascii="Times New Roman" w:hAnsi="Times New Roman"/>
          <w:szCs w:val="28"/>
        </w:rPr>
        <w:t>tỉnh</w:t>
      </w:r>
      <w:proofErr w:type="spellEnd"/>
      <w:r w:rsidRPr="004D273C">
        <w:rPr>
          <w:rFonts w:ascii="Times New Roman" w:hAnsi="Times New Roman"/>
          <w:szCs w:val="28"/>
        </w:rPr>
        <w:t xml:space="preserve"> An Giang</w:t>
      </w:r>
      <w:r w:rsidRPr="00772971">
        <w:rPr>
          <w:rFonts w:ascii="Times New Roman" w:hAnsi="Times New Roman"/>
          <w:color w:val="000000"/>
          <w:szCs w:val="28"/>
        </w:rPr>
        <w:t xml:space="preserve"> </w:t>
      </w:r>
      <w:proofErr w:type="spellStart"/>
      <w:r w:rsidRPr="00BB77FF">
        <w:rPr>
          <w:rFonts w:ascii="Times New Roman" w:hAnsi="Times New Roman"/>
          <w:b/>
          <w:i/>
          <w:color w:val="000000"/>
          <w:szCs w:val="28"/>
        </w:rPr>
        <w:t>là</w:t>
      </w:r>
      <w:proofErr w:type="spellEnd"/>
      <w:r w:rsidRPr="00BB77FF">
        <w:rPr>
          <w:rFonts w:ascii="Times New Roman" w:hAnsi="Times New Roman"/>
          <w:b/>
          <w:i/>
          <w:color w:val="000000"/>
          <w:szCs w:val="28"/>
        </w:rPr>
        <w:t xml:space="preserve"> </w:t>
      </w:r>
      <w:proofErr w:type="spellStart"/>
      <w:r w:rsidRPr="00BB77FF">
        <w:rPr>
          <w:rFonts w:ascii="Times New Roman" w:hAnsi="Times New Roman"/>
          <w:b/>
          <w:i/>
          <w:color w:val="000000"/>
          <w:szCs w:val="28"/>
        </w:rPr>
        <w:t>đúng</w:t>
      </w:r>
      <w:proofErr w:type="spellEnd"/>
      <w:r w:rsidRPr="00BB77FF">
        <w:rPr>
          <w:rFonts w:ascii="Times New Roman" w:hAnsi="Times New Roman"/>
          <w:b/>
          <w:i/>
          <w:color w:val="000000"/>
          <w:szCs w:val="28"/>
        </w:rPr>
        <w:t xml:space="preserve"> </w:t>
      </w:r>
      <w:proofErr w:type="spellStart"/>
      <w:r w:rsidRPr="00BB77FF">
        <w:rPr>
          <w:rFonts w:ascii="Times New Roman" w:hAnsi="Times New Roman"/>
          <w:b/>
          <w:i/>
          <w:color w:val="000000"/>
          <w:szCs w:val="28"/>
        </w:rPr>
        <w:t>thẩm</w:t>
      </w:r>
      <w:proofErr w:type="spellEnd"/>
      <w:r w:rsidRPr="00BB77FF">
        <w:rPr>
          <w:rFonts w:ascii="Times New Roman" w:hAnsi="Times New Roman"/>
          <w:b/>
          <w:i/>
          <w:color w:val="000000"/>
          <w:szCs w:val="28"/>
        </w:rPr>
        <w:t xml:space="preserve"> </w:t>
      </w:r>
      <w:proofErr w:type="spellStart"/>
      <w:r w:rsidRPr="00BB77FF">
        <w:rPr>
          <w:rFonts w:ascii="Times New Roman" w:hAnsi="Times New Roman"/>
          <w:b/>
          <w:i/>
          <w:color w:val="000000"/>
          <w:szCs w:val="28"/>
        </w:rPr>
        <w:t>quyền</w:t>
      </w:r>
      <w:proofErr w:type="spellEnd"/>
      <w:r w:rsidRPr="00BB77FF">
        <w:rPr>
          <w:rFonts w:ascii="Times New Roman" w:hAnsi="Times New Roman"/>
          <w:b/>
          <w:i/>
          <w:color w:val="000000"/>
          <w:szCs w:val="28"/>
        </w:rPr>
        <w:t>.</w:t>
      </w:r>
    </w:p>
    <w:p w14:paraId="4B0E7633" w14:textId="77777777" w:rsidR="006D4922" w:rsidRPr="00BB77FF" w:rsidRDefault="006D4922" w:rsidP="00370C0E">
      <w:pPr>
        <w:spacing w:before="120" w:after="120" w:line="240" w:lineRule="auto"/>
        <w:ind w:firstLine="706"/>
        <w:jc w:val="both"/>
        <w:rPr>
          <w:b/>
          <w:color w:val="000000"/>
          <w:sz w:val="28"/>
          <w:szCs w:val="28"/>
        </w:rPr>
      </w:pPr>
      <w:r w:rsidRPr="00BB77FF">
        <w:rPr>
          <w:b/>
          <w:color w:val="000000"/>
          <w:sz w:val="28"/>
          <w:szCs w:val="28"/>
        </w:rPr>
        <w:t xml:space="preserve">2. </w:t>
      </w:r>
      <w:proofErr w:type="spellStart"/>
      <w:r w:rsidRPr="00BB77FF">
        <w:rPr>
          <w:b/>
          <w:color w:val="000000"/>
          <w:sz w:val="28"/>
          <w:szCs w:val="28"/>
        </w:rPr>
        <w:t>Cơ</w:t>
      </w:r>
      <w:proofErr w:type="spellEnd"/>
      <w:r w:rsidRPr="00BB77FF">
        <w:rPr>
          <w:b/>
          <w:color w:val="000000"/>
          <w:sz w:val="28"/>
          <w:szCs w:val="28"/>
        </w:rPr>
        <w:t xml:space="preserve"> </w:t>
      </w:r>
      <w:proofErr w:type="spellStart"/>
      <w:r w:rsidRPr="00BB77FF">
        <w:rPr>
          <w:b/>
          <w:color w:val="000000"/>
          <w:sz w:val="28"/>
          <w:szCs w:val="28"/>
        </w:rPr>
        <w:t>sở</w:t>
      </w:r>
      <w:proofErr w:type="spellEnd"/>
      <w:r w:rsidRPr="00BB77FF">
        <w:rPr>
          <w:b/>
          <w:color w:val="000000"/>
          <w:sz w:val="28"/>
          <w:szCs w:val="28"/>
        </w:rPr>
        <w:t xml:space="preserve"> </w:t>
      </w:r>
      <w:proofErr w:type="spellStart"/>
      <w:r w:rsidRPr="00BB77FF">
        <w:rPr>
          <w:b/>
          <w:color w:val="000000"/>
          <w:sz w:val="28"/>
          <w:szCs w:val="28"/>
        </w:rPr>
        <w:t>thực</w:t>
      </w:r>
      <w:proofErr w:type="spellEnd"/>
      <w:r w:rsidRPr="00BB77FF">
        <w:rPr>
          <w:b/>
          <w:color w:val="000000"/>
          <w:sz w:val="28"/>
          <w:szCs w:val="28"/>
        </w:rPr>
        <w:t xml:space="preserve"> </w:t>
      </w:r>
      <w:proofErr w:type="spellStart"/>
      <w:r w:rsidRPr="00BB77FF">
        <w:rPr>
          <w:b/>
          <w:color w:val="000000"/>
          <w:sz w:val="28"/>
          <w:szCs w:val="28"/>
        </w:rPr>
        <w:t>tiễn</w:t>
      </w:r>
      <w:proofErr w:type="spellEnd"/>
    </w:p>
    <w:p w14:paraId="04D95C38" w14:textId="77777777" w:rsidR="006D4922" w:rsidRPr="00BB77FF" w:rsidRDefault="006D4922" w:rsidP="00370C0E">
      <w:pPr>
        <w:pStyle w:val="BodyTextIndent"/>
        <w:spacing w:after="120" w:line="240" w:lineRule="auto"/>
        <w:ind w:firstLine="706"/>
        <w:rPr>
          <w:rFonts w:ascii="Times New Roman" w:hAnsi="Times New Roman"/>
          <w:iCs/>
          <w:color w:val="000000"/>
          <w:szCs w:val="28"/>
        </w:rPr>
      </w:pPr>
      <w:r w:rsidRPr="00BB77FF">
        <w:rPr>
          <w:rFonts w:ascii="Times New Roman" w:hAnsi="Times New Roman"/>
          <w:iCs/>
          <w:color w:val="000000"/>
          <w:szCs w:val="28"/>
        </w:rPr>
        <w:t xml:space="preserve">An Giang </w:t>
      </w:r>
      <w:proofErr w:type="spellStart"/>
      <w:r w:rsidRPr="00BB77FF">
        <w:rPr>
          <w:rFonts w:ascii="Times New Roman" w:hAnsi="Times New Roman"/>
          <w:iCs/>
          <w:color w:val="000000"/>
          <w:szCs w:val="28"/>
        </w:rPr>
        <w:t>đang</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tích</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cực</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triển</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khai</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các</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Chương</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trình</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mục</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tiêu</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quốc</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gia</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tập</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trung</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vào</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nông</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nghiệp</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bền</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vững</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fldChar w:fldCharType="begin"/>
      </w:r>
      <w:r w:rsidRPr="00BB77FF">
        <w:rPr>
          <w:rFonts w:ascii="Times New Roman" w:hAnsi="Times New Roman"/>
          <w:iCs/>
          <w:color w:val="000000"/>
          <w:szCs w:val="28"/>
        </w:rPr>
        <w:instrText>HYPERLINK "https://www.google.com/search?q=%C4%90%E1%BB%81+%C3%A1n+1+tri%E1%BB%87u+ha+l%C3%BAa+ch%E1%BA%A5t+l%C6%B0%E1%BB%A3ng+cao&amp;sca_esv=f992f93e54369060&amp;biw=1280&amp;bih=639&amp;sxsrf=AE3TifOuHFlNBzBLYIxTHfDUEjyw8jcwQg%3A1766387352509&amp;ei=mO5IaafYHrKhseMPhp2YuQo&amp;ved=2ahUKEwj5k7aL09CRAxWpsVYBHb4NBY8QgK4QegQIARAC&amp;uact=5&amp;oq=an+giang+%C4%91ang+%C4%91%E1%BA%A9y+m%E1%BA%A1nh+tri%E1%BB%83n+khai+c%C3%A1c+ch%C6%B0%C6%A1ng+tr%C3%ACnh+m%E1%BB%A5c+ti%C3%AAu+qu%E1%BB%91c+gia+v%C3%A0+c%C3%B9ng+c%C3%A1c+%C4%91%E1%BB%81+%C3%A1n+%C4%91%E1%BB%81+%C3%A1n+l%E1%BB%9Bn+nh%C6%B0+ph%C3%A1t+tri%E1%BB%83n+n%C3%B4ng+nghi%E1%BB%87p+b%E1%BB%81n+v%E1%BB%AFng%2C+chuy%E1%BB%83n+d%E1%BB%8Bch+lao+%C4%91%E1%BB%99ng+phi+n%C3%B4ng+nghi%E1%BB%87p%2C+v%C3%A0+n%C3%A2ng+cao+ch%E1%BA%A5t+l%C6%B0%E1%BB%A3ng+nh%C3%A0+%E1%BB%9F+x%C3%A3+h%E1%BB%99i%2C+nh%C3%A0+%E1%BB%9F+c%C3%B4ng+d%C3%A2n&amp;gs_lp=Egxnd3Mtd2l6LXNlcnAipAJhbiBnaWFuZyDEkWFuZyDEkeG6qXkgbeG6oW5oIHRyaeG7g24ga2hhaSBjw6FjIGNoxrDGoW5nIHRyw6xuaCBt4bulYyB0acOqdSBxdeG7kWMgZ2lhIHbDoCBjw7luZyBjw6FjIMSR4buBIMOhbiDEkeG7gSDDoW4gbOG7m24gbmjGsCBwaMOhdCB0cmnhu4NuIG7DtG5nIG5naGnhu4dwIGLhu4FuIHbhu69uZywgY2h1eeG7g24gZOG7i2NoIGxhbyDEkeG7mW5nIHBoaSBuw7RuZyBuZ2hp4buHcCwgdsOgIG7Dom5nIGNhbyBjaOG6pXQgbMaw4bujbmcgbmjDoCDhu58geMOjIGjhu5lpLCBuaMOgIOG7nyBjw7RuZyBkw6JuSL7dEVDlLFjJuBFwGHgBkAECmAH7AaABwEWqAQc4MC4yMC4xuAEDyAEA-AEBmAJVoAL7NcICChAAGEcY1gQYsAPCAgUQLhiABMICCxAAGIAEGLEDGIMBwgIOEC4YgAQYigUYsQMYgwHCAg4QABiABBiKBRixAxiDAcICBRAAGIAEwgIUEC4YgAQYlwUY3AQY3gQY4ATYAQHCAg0QLhiABBiKBRhDGLEDwgIKEAAYgAQYigUYQ8ICCBAAGIAEGLEDwgIcEC4YgAQYigUYQxixAxiXBRjcBBjeBBjgBNgBAcICBBAAGAPCAggQLhiABBixA8ICFxAuGIAEGLEDGJcFGNwEGN4EGOAE2AEBwgIGEAAYFhgewgICECbCAgUQABjvBcICCBAAGIkFGKIEwgIIEAAYgAQYogTCAgUQIRifBcICBRAhGKABwgIEECEYFcICBxAhGAoYoAHCAgQQIRgKmAMAiAYBkAYIugYGCAEQARgUkgcFNjIuMjOgB_S7ArIHBTQ4LjIzuAfONcIHCTAuNjYuMTguMcgHtgGACAE&amp;sclient=gws-wiz-serp&amp;mstk=AUtExfCqCY_H8ttmOwCMPQ363-aOYDSnzqj0h2iD70FmIqapLfHetNk2UkZcLPejnaGOY4w2qmyfy5gb5tzoAK6ZLAg5wL2c-ykj9ZeBtKsMd7oYeqwxI5G8AXXhIyw8CL1IvfFhJoXAsJd1Reh17e_HF0dE6jhNVfaL9nW6caK6r7ZJHryDHHKZoBLhjxE3NJgmXDRKyuTAkQyL05Tsqk3YANqVw4Acr3aOcG-K59PieWXarnh0H-MlYSGMEML_Ip_L-1uU2v_NyBluVYBSvailS5or7ZOSrASYrezyjeQWbnWhgA&amp;csui=3"</w:instrText>
      </w:r>
      <w:r w:rsidRPr="00BB77FF">
        <w:rPr>
          <w:rFonts w:ascii="Times New Roman" w:hAnsi="Times New Roman"/>
          <w:iCs/>
          <w:color w:val="000000"/>
          <w:szCs w:val="28"/>
        </w:rPr>
      </w:r>
      <w:r w:rsidRPr="00BB77FF">
        <w:rPr>
          <w:rFonts w:ascii="Times New Roman" w:hAnsi="Times New Roman"/>
          <w:iCs/>
          <w:color w:val="000000"/>
          <w:szCs w:val="28"/>
        </w:rPr>
        <w:fldChar w:fldCharType="separate"/>
      </w:r>
      <w:r w:rsidRPr="00BB77FF">
        <w:rPr>
          <w:rFonts w:ascii="Times New Roman" w:hAnsi="Times New Roman"/>
          <w:color w:val="000000"/>
          <w:szCs w:val="28"/>
        </w:rPr>
        <w:t>Đề</w:t>
      </w:r>
      <w:proofErr w:type="spellEnd"/>
      <w:r w:rsidRPr="00BB77FF">
        <w:rPr>
          <w:rFonts w:ascii="Times New Roman" w:hAnsi="Times New Roman"/>
          <w:color w:val="000000"/>
          <w:szCs w:val="28"/>
        </w:rPr>
        <w:t xml:space="preserve"> </w:t>
      </w:r>
      <w:proofErr w:type="spellStart"/>
      <w:r w:rsidRPr="00BB77FF">
        <w:rPr>
          <w:rFonts w:ascii="Times New Roman" w:hAnsi="Times New Roman"/>
          <w:color w:val="000000"/>
          <w:szCs w:val="28"/>
        </w:rPr>
        <w:t>án</w:t>
      </w:r>
      <w:proofErr w:type="spellEnd"/>
      <w:r w:rsidRPr="00BB77FF">
        <w:rPr>
          <w:rFonts w:ascii="Times New Roman" w:hAnsi="Times New Roman"/>
          <w:color w:val="000000"/>
          <w:szCs w:val="28"/>
        </w:rPr>
        <w:t xml:space="preserve"> 1 </w:t>
      </w:r>
      <w:proofErr w:type="spellStart"/>
      <w:r w:rsidRPr="00BB77FF">
        <w:rPr>
          <w:rFonts w:ascii="Times New Roman" w:hAnsi="Times New Roman"/>
          <w:color w:val="000000"/>
          <w:szCs w:val="28"/>
        </w:rPr>
        <w:t>triệu</w:t>
      </w:r>
      <w:proofErr w:type="spellEnd"/>
      <w:r w:rsidRPr="00BB77FF">
        <w:rPr>
          <w:rFonts w:ascii="Times New Roman" w:hAnsi="Times New Roman"/>
          <w:color w:val="000000"/>
          <w:szCs w:val="28"/>
        </w:rPr>
        <w:t xml:space="preserve"> ha </w:t>
      </w:r>
      <w:proofErr w:type="spellStart"/>
      <w:r w:rsidRPr="00BB77FF">
        <w:rPr>
          <w:rFonts w:ascii="Times New Roman" w:hAnsi="Times New Roman"/>
          <w:color w:val="000000"/>
          <w:szCs w:val="28"/>
        </w:rPr>
        <w:t>lúa</w:t>
      </w:r>
      <w:proofErr w:type="spellEnd"/>
      <w:r w:rsidRPr="00BB77FF">
        <w:rPr>
          <w:rFonts w:ascii="Times New Roman" w:hAnsi="Times New Roman"/>
          <w:color w:val="000000"/>
          <w:szCs w:val="28"/>
        </w:rPr>
        <w:t xml:space="preserve"> </w:t>
      </w:r>
      <w:proofErr w:type="spellStart"/>
      <w:r w:rsidRPr="00BB77FF">
        <w:rPr>
          <w:rFonts w:ascii="Times New Roman" w:hAnsi="Times New Roman"/>
          <w:color w:val="000000"/>
          <w:szCs w:val="28"/>
        </w:rPr>
        <w:t>chất</w:t>
      </w:r>
      <w:proofErr w:type="spellEnd"/>
      <w:r w:rsidRPr="00BB77FF">
        <w:rPr>
          <w:rFonts w:ascii="Times New Roman" w:hAnsi="Times New Roman"/>
          <w:color w:val="000000"/>
          <w:szCs w:val="28"/>
        </w:rPr>
        <w:t xml:space="preserve"> </w:t>
      </w:r>
      <w:proofErr w:type="spellStart"/>
      <w:r w:rsidRPr="00BB77FF">
        <w:rPr>
          <w:rFonts w:ascii="Times New Roman" w:hAnsi="Times New Roman"/>
          <w:color w:val="000000"/>
          <w:szCs w:val="28"/>
        </w:rPr>
        <w:t>lượng</w:t>
      </w:r>
      <w:proofErr w:type="spellEnd"/>
      <w:r w:rsidRPr="00BB77FF">
        <w:rPr>
          <w:rFonts w:ascii="Times New Roman" w:hAnsi="Times New Roman"/>
          <w:color w:val="000000"/>
          <w:szCs w:val="28"/>
        </w:rPr>
        <w:t xml:space="preserve"> </w:t>
      </w:r>
      <w:proofErr w:type="spellStart"/>
      <w:r w:rsidRPr="00BB77FF">
        <w:rPr>
          <w:rFonts w:ascii="Times New Roman" w:hAnsi="Times New Roman"/>
          <w:color w:val="000000"/>
          <w:szCs w:val="28"/>
        </w:rPr>
        <w:t>cao</w:t>
      </w:r>
      <w:proofErr w:type="spellEnd"/>
      <w:r w:rsidRPr="00BB77FF">
        <w:rPr>
          <w:rFonts w:ascii="Times New Roman" w:hAnsi="Times New Roman"/>
          <w:iCs/>
          <w:color w:val="000000"/>
          <w:szCs w:val="28"/>
        </w:rPr>
        <w:fldChar w:fldCharType="end"/>
      </w:r>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giảm</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phát</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thải</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chuyển</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dịch</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lao</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động</w:t>
      </w:r>
      <w:proofErr w:type="spellEnd"/>
      <w:r w:rsidRPr="00BB77FF">
        <w:rPr>
          <w:rFonts w:ascii="Times New Roman" w:hAnsi="Times New Roman"/>
          <w:iCs/>
          <w:color w:val="000000"/>
          <w:szCs w:val="28"/>
        </w:rPr>
        <w:t xml:space="preserve"> phi </w:t>
      </w:r>
      <w:proofErr w:type="spellStart"/>
      <w:r w:rsidRPr="00BB77FF">
        <w:rPr>
          <w:rFonts w:ascii="Times New Roman" w:hAnsi="Times New Roman"/>
          <w:iCs/>
          <w:color w:val="000000"/>
          <w:szCs w:val="28"/>
        </w:rPr>
        <w:t>nông</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nghiệp</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hỗ</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trợ</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việc</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làm</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đào</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tạo</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nghề</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và</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đầu</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tư</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nhà</w:t>
      </w:r>
      <w:proofErr w:type="spellEnd"/>
      <w:r w:rsidRPr="00BB77FF">
        <w:rPr>
          <w:rFonts w:ascii="Times New Roman" w:hAnsi="Times New Roman"/>
          <w:iCs/>
          <w:color w:val="000000"/>
          <w:szCs w:val="28"/>
        </w:rPr>
        <w:t xml:space="preserve"> ở </w:t>
      </w:r>
      <w:proofErr w:type="spellStart"/>
      <w:r w:rsidRPr="00BB77FF">
        <w:rPr>
          <w:rFonts w:ascii="Times New Roman" w:hAnsi="Times New Roman"/>
          <w:iCs/>
          <w:color w:val="000000"/>
          <w:szCs w:val="28"/>
        </w:rPr>
        <w:t>xã</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hội</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nhà</w:t>
      </w:r>
      <w:proofErr w:type="spellEnd"/>
      <w:r w:rsidRPr="00BB77FF">
        <w:rPr>
          <w:rFonts w:ascii="Times New Roman" w:hAnsi="Times New Roman"/>
          <w:iCs/>
          <w:color w:val="000000"/>
          <w:szCs w:val="28"/>
        </w:rPr>
        <w:t xml:space="preserve"> ở </w:t>
      </w:r>
      <w:proofErr w:type="spellStart"/>
      <w:r w:rsidRPr="00BB77FF">
        <w:rPr>
          <w:rFonts w:ascii="Times New Roman" w:hAnsi="Times New Roman"/>
          <w:iCs/>
          <w:color w:val="000000"/>
          <w:szCs w:val="28"/>
        </w:rPr>
        <w:t>công</w:t>
      </w:r>
      <w:proofErr w:type="spellEnd"/>
      <w:r w:rsidRPr="00BB77FF">
        <w:rPr>
          <w:rFonts w:ascii="Times New Roman" w:hAnsi="Times New Roman"/>
          <w:iCs/>
          <w:color w:val="000000"/>
          <w:szCs w:val="28"/>
        </w:rPr>
        <w:t xml:space="preserve"> </w:t>
      </w:r>
      <w:proofErr w:type="spellStart"/>
      <w:r>
        <w:rPr>
          <w:rFonts w:ascii="Times New Roman" w:hAnsi="Times New Roman"/>
          <w:iCs/>
          <w:color w:val="000000"/>
          <w:szCs w:val="28"/>
        </w:rPr>
        <w:t>nh</w:t>
      </w:r>
      <w:r w:rsidRPr="00BB77FF">
        <w:rPr>
          <w:rFonts w:ascii="Times New Roman" w:hAnsi="Times New Roman"/>
          <w:iCs/>
          <w:color w:val="000000"/>
          <w:szCs w:val="28"/>
        </w:rPr>
        <w:t>ân</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đồng</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thời</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đẩy</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mạnh</w:t>
      </w:r>
      <w:proofErr w:type="spellEnd"/>
      <w:r w:rsidRPr="00BB77FF">
        <w:rPr>
          <w:rFonts w:ascii="Times New Roman" w:hAnsi="Times New Roman"/>
          <w:iCs/>
          <w:color w:val="000000"/>
          <w:szCs w:val="28"/>
        </w:rPr>
        <w:t xml:space="preserve"> </w:t>
      </w:r>
      <w:hyperlink r:id="rId7" w:history="1">
        <w:proofErr w:type="spellStart"/>
        <w:r w:rsidRPr="00BB77FF">
          <w:rPr>
            <w:rFonts w:ascii="Times New Roman" w:hAnsi="Times New Roman"/>
            <w:color w:val="000000"/>
            <w:szCs w:val="28"/>
          </w:rPr>
          <w:t>chuyển</w:t>
        </w:r>
        <w:proofErr w:type="spellEnd"/>
        <w:r w:rsidRPr="00BB77FF">
          <w:rPr>
            <w:rFonts w:ascii="Times New Roman" w:hAnsi="Times New Roman"/>
            <w:color w:val="000000"/>
            <w:szCs w:val="28"/>
          </w:rPr>
          <w:t xml:space="preserve"> </w:t>
        </w:r>
        <w:proofErr w:type="spellStart"/>
        <w:r w:rsidRPr="00BB77FF">
          <w:rPr>
            <w:rFonts w:ascii="Times New Roman" w:hAnsi="Times New Roman"/>
            <w:color w:val="000000"/>
            <w:szCs w:val="28"/>
          </w:rPr>
          <w:t>đổi</w:t>
        </w:r>
        <w:proofErr w:type="spellEnd"/>
        <w:r w:rsidRPr="00BB77FF">
          <w:rPr>
            <w:rFonts w:ascii="Times New Roman" w:hAnsi="Times New Roman"/>
            <w:color w:val="000000"/>
            <w:szCs w:val="28"/>
          </w:rPr>
          <w:t xml:space="preserve"> </w:t>
        </w:r>
        <w:proofErr w:type="spellStart"/>
        <w:r w:rsidRPr="00BB77FF">
          <w:rPr>
            <w:rFonts w:ascii="Times New Roman" w:hAnsi="Times New Roman"/>
            <w:color w:val="000000"/>
            <w:szCs w:val="28"/>
          </w:rPr>
          <w:t>số</w:t>
        </w:r>
        <w:proofErr w:type="spellEnd"/>
      </w:hyperlink>
      <w:r w:rsidRPr="00BB77FF">
        <w:rPr>
          <w:rFonts w:ascii="Times New Roman" w:hAnsi="Times New Roman"/>
          <w:iCs/>
          <w:color w:val="000000"/>
          <w:szCs w:val="28"/>
        </w:rPr>
        <w:t xml:space="preserve">, </w:t>
      </w:r>
      <w:hyperlink r:id="rId8" w:history="1">
        <w:proofErr w:type="spellStart"/>
        <w:r w:rsidRPr="00BB77FF">
          <w:rPr>
            <w:rFonts w:ascii="Times New Roman" w:hAnsi="Times New Roman"/>
            <w:color w:val="000000"/>
            <w:szCs w:val="28"/>
          </w:rPr>
          <w:t>cải</w:t>
        </w:r>
        <w:proofErr w:type="spellEnd"/>
        <w:r w:rsidRPr="00BB77FF">
          <w:rPr>
            <w:rFonts w:ascii="Times New Roman" w:hAnsi="Times New Roman"/>
            <w:color w:val="000000"/>
            <w:szCs w:val="28"/>
          </w:rPr>
          <w:t xml:space="preserve"> </w:t>
        </w:r>
        <w:proofErr w:type="spellStart"/>
        <w:r w:rsidRPr="00BB77FF">
          <w:rPr>
            <w:rFonts w:ascii="Times New Roman" w:hAnsi="Times New Roman"/>
            <w:color w:val="000000"/>
            <w:szCs w:val="28"/>
          </w:rPr>
          <w:t>cách</w:t>
        </w:r>
        <w:proofErr w:type="spellEnd"/>
        <w:r w:rsidRPr="00BB77FF">
          <w:rPr>
            <w:rFonts w:ascii="Times New Roman" w:hAnsi="Times New Roman"/>
            <w:color w:val="000000"/>
            <w:szCs w:val="28"/>
          </w:rPr>
          <w:t xml:space="preserve"> </w:t>
        </w:r>
        <w:proofErr w:type="spellStart"/>
        <w:r w:rsidRPr="00BB77FF">
          <w:rPr>
            <w:rFonts w:ascii="Times New Roman" w:hAnsi="Times New Roman"/>
            <w:color w:val="000000"/>
            <w:szCs w:val="28"/>
          </w:rPr>
          <w:t>hành</w:t>
        </w:r>
        <w:proofErr w:type="spellEnd"/>
        <w:r w:rsidRPr="00BB77FF">
          <w:rPr>
            <w:rFonts w:ascii="Times New Roman" w:hAnsi="Times New Roman"/>
            <w:color w:val="000000"/>
            <w:szCs w:val="28"/>
          </w:rPr>
          <w:t xml:space="preserve"> </w:t>
        </w:r>
        <w:proofErr w:type="spellStart"/>
        <w:r w:rsidRPr="00BB77FF">
          <w:rPr>
            <w:rFonts w:ascii="Times New Roman" w:hAnsi="Times New Roman"/>
            <w:color w:val="000000"/>
            <w:szCs w:val="28"/>
          </w:rPr>
          <w:t>chính</w:t>
        </w:r>
        <w:proofErr w:type="spellEnd"/>
      </w:hyperlink>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để</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tạo</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nền</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tảng</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phát</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triển</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kinh</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tế</w:t>
      </w:r>
      <w:proofErr w:type="spellEnd"/>
      <w:r w:rsidRPr="00BB77FF">
        <w:rPr>
          <w:rFonts w:ascii="Times New Roman" w:hAnsi="Times New Roman"/>
          <w:iCs/>
          <w:color w:val="000000"/>
          <w:szCs w:val="28"/>
        </w:rPr>
        <w:t xml:space="preserve"> - </w:t>
      </w:r>
      <w:proofErr w:type="spellStart"/>
      <w:r w:rsidRPr="00BB77FF">
        <w:rPr>
          <w:rFonts w:ascii="Times New Roman" w:hAnsi="Times New Roman"/>
          <w:iCs/>
          <w:color w:val="000000"/>
          <w:szCs w:val="28"/>
        </w:rPr>
        <w:t>xã</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hội</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nhanh</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và</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bền</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vững</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nâng</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cao</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đời</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sống</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Nhân</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dân</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và</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xây</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dựng</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mô</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hình</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tăng</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trưởng</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xanh</w:t>
      </w:r>
      <w:proofErr w:type="spellEnd"/>
      <w:r w:rsidRPr="00BB77FF">
        <w:rPr>
          <w:rFonts w:ascii="Times New Roman" w:hAnsi="Times New Roman"/>
          <w:iCs/>
          <w:color w:val="000000"/>
          <w:szCs w:val="28"/>
        </w:rPr>
        <w:t xml:space="preserve">. Các </w:t>
      </w:r>
      <w:proofErr w:type="spellStart"/>
      <w:r w:rsidRPr="00BB77FF">
        <w:rPr>
          <w:rFonts w:ascii="Times New Roman" w:hAnsi="Times New Roman"/>
          <w:iCs/>
          <w:color w:val="000000"/>
          <w:szCs w:val="28"/>
        </w:rPr>
        <w:t>chương</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trình</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này</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đều</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có</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nhu</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cầu</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vốn</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tín</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dụng</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ưu</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đãi</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rất</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lớn</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nhu</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cầu</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vay</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vốn</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ưu</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đãi</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của</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lastRenderedPageBreak/>
        <w:t>hộ</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nghèo</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hộ</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cận</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nghèo</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đối</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tượng</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yếu</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thế</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thanh</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niên</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khởi</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nghiệp</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chương</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trình</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nhà</w:t>
      </w:r>
      <w:proofErr w:type="spellEnd"/>
      <w:r w:rsidRPr="00BB77FF">
        <w:rPr>
          <w:rFonts w:ascii="Times New Roman" w:hAnsi="Times New Roman"/>
          <w:iCs/>
          <w:color w:val="000000"/>
          <w:szCs w:val="28"/>
        </w:rPr>
        <w:t xml:space="preserve"> ở </w:t>
      </w:r>
      <w:proofErr w:type="spellStart"/>
      <w:r w:rsidRPr="00BB77FF">
        <w:rPr>
          <w:rFonts w:ascii="Times New Roman" w:hAnsi="Times New Roman"/>
          <w:iCs/>
          <w:color w:val="000000"/>
          <w:szCs w:val="28"/>
        </w:rPr>
        <w:t>xã</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hội</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nước</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sạch</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vệ</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sinh</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môi</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trường</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ngày</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càng</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tăng</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trong</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khi</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nguồn</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vốn</w:t>
      </w:r>
      <w:proofErr w:type="spellEnd"/>
      <w:r w:rsidRPr="00BB77FF">
        <w:rPr>
          <w:rFonts w:ascii="Times New Roman" w:hAnsi="Times New Roman"/>
          <w:iCs/>
          <w:color w:val="000000"/>
          <w:szCs w:val="28"/>
        </w:rPr>
        <w:t xml:space="preserve"> Trung </w:t>
      </w:r>
      <w:proofErr w:type="spellStart"/>
      <w:r w:rsidRPr="00BB77FF">
        <w:rPr>
          <w:rFonts w:ascii="Times New Roman" w:hAnsi="Times New Roman"/>
          <w:iCs/>
          <w:color w:val="000000"/>
          <w:szCs w:val="28"/>
        </w:rPr>
        <w:t>ương</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cấp</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thông</w:t>
      </w:r>
      <w:proofErr w:type="spellEnd"/>
      <w:r w:rsidRPr="00BB77FF">
        <w:rPr>
          <w:rFonts w:ascii="Times New Roman" w:hAnsi="Times New Roman"/>
          <w:iCs/>
          <w:color w:val="000000"/>
          <w:szCs w:val="28"/>
        </w:rPr>
        <w:t xml:space="preserve"> qua Ngân </w:t>
      </w:r>
      <w:proofErr w:type="spellStart"/>
      <w:r w:rsidRPr="00BB77FF">
        <w:rPr>
          <w:rFonts w:ascii="Times New Roman" w:hAnsi="Times New Roman"/>
          <w:iCs/>
          <w:color w:val="000000"/>
          <w:szCs w:val="28"/>
        </w:rPr>
        <w:t>hàng</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Chính</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sách</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xã</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hội</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còn</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hạn</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chế</w:t>
      </w:r>
      <w:proofErr w:type="spellEnd"/>
      <w:r w:rsidRPr="00BB77FF">
        <w:rPr>
          <w:rFonts w:ascii="Times New Roman" w:hAnsi="Times New Roman"/>
          <w:iCs/>
          <w:color w:val="000000"/>
          <w:szCs w:val="28"/>
        </w:rPr>
        <w:t>.</w:t>
      </w:r>
    </w:p>
    <w:p w14:paraId="21B39415" w14:textId="77777777" w:rsidR="006D4922" w:rsidRPr="00BB77FF" w:rsidRDefault="006D4922" w:rsidP="00370C0E">
      <w:pPr>
        <w:pStyle w:val="BodyTextIndent"/>
        <w:spacing w:after="120" w:line="240" w:lineRule="auto"/>
        <w:ind w:firstLine="706"/>
        <w:rPr>
          <w:rFonts w:ascii="Times New Roman" w:hAnsi="Times New Roman"/>
          <w:color w:val="000000"/>
          <w:szCs w:val="28"/>
          <w:lang w:val="nl-NL"/>
        </w:rPr>
      </w:pPr>
      <w:proofErr w:type="spellStart"/>
      <w:r w:rsidRPr="00BB77FF">
        <w:rPr>
          <w:rFonts w:ascii="Times New Roman" w:hAnsi="Times New Roman"/>
          <w:iCs/>
          <w:color w:val="000000"/>
          <w:szCs w:val="28"/>
        </w:rPr>
        <w:t>Việc</w:t>
      </w:r>
      <w:proofErr w:type="spellEnd"/>
      <w:r w:rsidRPr="00BB77FF">
        <w:rPr>
          <w:rFonts w:ascii="Times New Roman" w:hAnsi="Times New Roman"/>
          <w:iCs/>
          <w:color w:val="000000"/>
          <w:szCs w:val="28"/>
        </w:rPr>
        <w:t xml:space="preserve"> ban </w:t>
      </w:r>
      <w:proofErr w:type="spellStart"/>
      <w:r w:rsidRPr="00BB77FF">
        <w:rPr>
          <w:rFonts w:ascii="Times New Roman" w:hAnsi="Times New Roman"/>
          <w:iCs/>
          <w:color w:val="000000"/>
          <w:szCs w:val="28"/>
        </w:rPr>
        <w:t>hành</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Nghị</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quyết</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sẽ</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giúp</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tỉnh</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chủ</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động</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bố</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trí</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vốn</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ngân</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sách</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địa</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phương</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cấp</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bổ</w:t>
      </w:r>
      <w:proofErr w:type="spellEnd"/>
      <w:r w:rsidRPr="00BB77FF">
        <w:rPr>
          <w:rFonts w:ascii="Times New Roman" w:hAnsi="Times New Roman"/>
          <w:iCs/>
          <w:color w:val="000000"/>
          <w:szCs w:val="28"/>
        </w:rPr>
        <w:t xml:space="preserve"> sung </w:t>
      </w:r>
      <w:proofErr w:type="spellStart"/>
      <w:r w:rsidRPr="00BB77FF">
        <w:rPr>
          <w:rFonts w:ascii="Times New Roman" w:hAnsi="Times New Roman"/>
          <w:iCs/>
          <w:color w:val="000000"/>
          <w:szCs w:val="28"/>
        </w:rPr>
        <w:t>nguồn</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vốn</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cho</w:t>
      </w:r>
      <w:proofErr w:type="spellEnd"/>
      <w:r w:rsidRPr="00BB77FF">
        <w:rPr>
          <w:rFonts w:ascii="Times New Roman" w:hAnsi="Times New Roman"/>
          <w:iCs/>
          <w:color w:val="000000"/>
          <w:szCs w:val="28"/>
        </w:rPr>
        <w:t xml:space="preserve"> </w:t>
      </w:r>
      <w:r>
        <w:rPr>
          <w:rFonts w:ascii="Times New Roman" w:hAnsi="Times New Roman"/>
          <w:iCs/>
          <w:color w:val="000000"/>
          <w:szCs w:val="28"/>
        </w:rPr>
        <w:t xml:space="preserve">Chi </w:t>
      </w:r>
      <w:proofErr w:type="spellStart"/>
      <w:r>
        <w:rPr>
          <w:rFonts w:ascii="Times New Roman" w:hAnsi="Times New Roman"/>
          <w:iCs/>
          <w:color w:val="000000"/>
          <w:szCs w:val="28"/>
        </w:rPr>
        <w:t>nhánh</w:t>
      </w:r>
      <w:proofErr w:type="spellEnd"/>
      <w:r>
        <w:rPr>
          <w:rFonts w:ascii="Times New Roman" w:hAnsi="Times New Roman"/>
          <w:iCs/>
          <w:color w:val="000000"/>
          <w:szCs w:val="28"/>
        </w:rPr>
        <w:t xml:space="preserve"> </w:t>
      </w:r>
      <w:r w:rsidRPr="00BB77FF">
        <w:rPr>
          <w:rFonts w:ascii="Times New Roman" w:hAnsi="Times New Roman"/>
          <w:iCs/>
          <w:color w:val="000000"/>
          <w:szCs w:val="28"/>
        </w:rPr>
        <w:t xml:space="preserve">Ngân </w:t>
      </w:r>
      <w:proofErr w:type="spellStart"/>
      <w:r w:rsidRPr="00BB77FF">
        <w:rPr>
          <w:rFonts w:ascii="Times New Roman" w:hAnsi="Times New Roman"/>
          <w:iCs/>
          <w:color w:val="000000"/>
          <w:szCs w:val="28"/>
        </w:rPr>
        <w:t>hàng</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Chính</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sách</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xã</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hội</w:t>
      </w:r>
      <w:proofErr w:type="spellEnd"/>
      <w:r>
        <w:rPr>
          <w:rFonts w:ascii="Times New Roman" w:hAnsi="Times New Roman"/>
          <w:iCs/>
          <w:color w:val="000000"/>
          <w:szCs w:val="28"/>
        </w:rPr>
        <w:t xml:space="preserve"> </w:t>
      </w:r>
      <w:proofErr w:type="spellStart"/>
      <w:r>
        <w:rPr>
          <w:rFonts w:ascii="Times New Roman" w:hAnsi="Times New Roman"/>
          <w:iCs/>
          <w:color w:val="000000"/>
          <w:szCs w:val="28"/>
        </w:rPr>
        <w:t>tỉnh</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kịp</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thời</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đáp</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ứng</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nhu</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cầu</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vay</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vốn</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của</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người</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dân</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hộ</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sản</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xuất</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kinh</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doanh</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học</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sinh</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sinh</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viên</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công</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nhân</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người</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lao</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động</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bị</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ảnh</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hưởng</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bởi</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biến</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động</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kinh</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tế</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Chính</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sách</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tín</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dụng</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thông</w:t>
      </w:r>
      <w:proofErr w:type="spellEnd"/>
      <w:r w:rsidRPr="00BB77FF">
        <w:rPr>
          <w:rFonts w:ascii="Times New Roman" w:hAnsi="Times New Roman"/>
          <w:iCs/>
          <w:color w:val="000000"/>
          <w:szCs w:val="28"/>
        </w:rPr>
        <w:t xml:space="preserve"> qua Ngân </w:t>
      </w:r>
      <w:proofErr w:type="spellStart"/>
      <w:r w:rsidRPr="00BB77FF">
        <w:rPr>
          <w:rFonts w:ascii="Times New Roman" w:hAnsi="Times New Roman"/>
          <w:iCs/>
          <w:color w:val="000000"/>
          <w:szCs w:val="28"/>
        </w:rPr>
        <w:t>hàng</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Chính</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sách</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xã</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hội</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là</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công</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cụ</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quan</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trọng</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thúc</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đẩy</w:t>
      </w:r>
      <w:proofErr w:type="spellEnd"/>
      <w:r w:rsidRPr="00BB77FF">
        <w:rPr>
          <w:rFonts w:ascii="Times New Roman" w:hAnsi="Times New Roman"/>
          <w:iCs/>
          <w:color w:val="000000"/>
          <w:szCs w:val="28"/>
        </w:rPr>
        <w:t xml:space="preserve"> an </w:t>
      </w:r>
      <w:proofErr w:type="spellStart"/>
      <w:r w:rsidRPr="00BB77FF">
        <w:rPr>
          <w:rFonts w:ascii="Times New Roman" w:hAnsi="Times New Roman"/>
          <w:iCs/>
          <w:color w:val="000000"/>
          <w:szCs w:val="28"/>
        </w:rPr>
        <w:t>sinh</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xã</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hội</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giảm</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nghèo</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bền</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vững</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tạo</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việc</w:t>
      </w:r>
      <w:proofErr w:type="spellEnd"/>
      <w:r w:rsidRPr="00BB77FF">
        <w:rPr>
          <w:rFonts w:ascii="Times New Roman" w:hAnsi="Times New Roman"/>
          <w:iCs/>
          <w:color w:val="000000"/>
          <w:szCs w:val="28"/>
        </w:rPr>
        <w:t xml:space="preserve"> </w:t>
      </w:r>
      <w:proofErr w:type="spellStart"/>
      <w:r w:rsidRPr="00BB77FF">
        <w:rPr>
          <w:rFonts w:ascii="Times New Roman" w:hAnsi="Times New Roman"/>
          <w:iCs/>
          <w:color w:val="000000"/>
          <w:szCs w:val="28"/>
        </w:rPr>
        <w:t>làm</w:t>
      </w:r>
      <w:proofErr w:type="spellEnd"/>
      <w:r w:rsidRPr="00BB77FF">
        <w:rPr>
          <w:rFonts w:ascii="Times New Roman" w:hAnsi="Times New Roman"/>
          <w:color w:val="000000"/>
          <w:szCs w:val="28"/>
          <w:lang w:val="nl-NL"/>
        </w:rPr>
        <w:t xml:space="preserve">, phát triển sản xuất, kinh doanh tăng thu nhập; học sinh, sinh viên có hoàn cảnh khó khăn yên tâm học tập, cải thiện chất lượng cuộc sống qua chương trình nước sạch vệ sinh môi trường, chương trình nhà ở xã hội... ổn định tình hình chính trị và phát triển kinh tế - xã hội trên địa bàn. </w:t>
      </w:r>
    </w:p>
    <w:p w14:paraId="0144A4E7" w14:textId="77777777" w:rsidR="006D4922" w:rsidRPr="00AD441C" w:rsidRDefault="006D4922" w:rsidP="00370C0E">
      <w:pPr>
        <w:pStyle w:val="BodyTextIndent"/>
        <w:spacing w:after="120" w:line="240" w:lineRule="auto"/>
        <w:ind w:firstLine="706"/>
        <w:rPr>
          <w:rFonts w:ascii="Times New Roman" w:hAnsi="Times New Roman"/>
          <w:iCs/>
          <w:color w:val="000000"/>
          <w:szCs w:val="28"/>
          <w:lang w:val="nl-NL"/>
        </w:rPr>
      </w:pPr>
      <w:r w:rsidRPr="00AD441C">
        <w:rPr>
          <w:rFonts w:ascii="Times New Roman" w:hAnsi="Times New Roman"/>
          <w:iCs/>
          <w:color w:val="000000"/>
          <w:szCs w:val="28"/>
          <w:lang w:val="nl-NL"/>
        </w:rPr>
        <w:t>Do đó, Hội đồng nhân dân tỉnh thông qua Nghị quyết quy định cơ chế bố trí vốn ngân sách địa phương ủy thác để thực hiện chính sách tín dụng ưu đãi thông qua Chi nhánh Ngân hàng Chính sách xã hội tỉnh An Giang là cần thiết và phù hợp với quy định hiện hành.</w:t>
      </w:r>
    </w:p>
    <w:p w14:paraId="677DB127" w14:textId="6A055780" w:rsidR="00466818" w:rsidRPr="00AD441C" w:rsidRDefault="00466818" w:rsidP="00370C0E">
      <w:pPr>
        <w:spacing w:before="120" w:after="120" w:line="240" w:lineRule="auto"/>
        <w:ind w:firstLine="706"/>
        <w:jc w:val="both"/>
        <w:rPr>
          <w:rFonts w:eastAsia="Times New Roman" w:cs="Times New Roman"/>
          <w:b/>
          <w:iCs/>
          <w:color w:val="000000"/>
          <w:spacing w:val="-2"/>
          <w:sz w:val="28"/>
          <w:szCs w:val="28"/>
          <w:lang w:val="nl-NL"/>
        </w:rPr>
      </w:pPr>
      <w:r w:rsidRPr="00AD441C">
        <w:rPr>
          <w:rFonts w:eastAsia="Times New Roman" w:cs="Times New Roman"/>
          <w:b/>
          <w:iCs/>
          <w:color w:val="000000"/>
          <w:spacing w:val="-2"/>
          <w:sz w:val="28"/>
          <w:szCs w:val="28"/>
          <w:lang w:val="nl-NL"/>
        </w:rPr>
        <w:t xml:space="preserve">II. </w:t>
      </w:r>
      <w:r w:rsidR="00905781" w:rsidRPr="00AD441C">
        <w:rPr>
          <w:rFonts w:eastAsia="Times New Roman" w:cs="Times New Roman"/>
          <w:b/>
          <w:iCs/>
          <w:color w:val="000000"/>
          <w:spacing w:val="-2"/>
          <w:sz w:val="28"/>
          <w:szCs w:val="28"/>
          <w:lang w:val="nl-NL"/>
        </w:rPr>
        <w:t>Mục đích ban hành, quan điểm xây dựng Nghị quyết</w:t>
      </w:r>
    </w:p>
    <w:p w14:paraId="56F9F3C4" w14:textId="77777777" w:rsidR="00360F67" w:rsidRPr="00AD441C" w:rsidRDefault="00360F67" w:rsidP="00370C0E">
      <w:pPr>
        <w:pStyle w:val="BodyTextIndent"/>
        <w:spacing w:after="120" w:line="240" w:lineRule="auto"/>
        <w:ind w:firstLine="706"/>
        <w:rPr>
          <w:rFonts w:ascii="Times New Roman" w:hAnsi="Times New Roman"/>
          <w:b/>
          <w:bCs/>
          <w:iCs/>
          <w:color w:val="000000"/>
          <w:szCs w:val="28"/>
          <w:lang w:val="nl-NL"/>
        </w:rPr>
      </w:pPr>
      <w:r w:rsidRPr="00AD441C">
        <w:rPr>
          <w:rFonts w:ascii="Times New Roman" w:hAnsi="Times New Roman"/>
          <w:b/>
          <w:bCs/>
          <w:iCs/>
          <w:color w:val="000000"/>
          <w:szCs w:val="28"/>
          <w:lang w:val="nl-NL"/>
        </w:rPr>
        <w:t xml:space="preserve">1. Mục đích ban hành Nghị quyết  </w:t>
      </w:r>
    </w:p>
    <w:p w14:paraId="4E099DA3" w14:textId="77777777" w:rsidR="00360F67" w:rsidRPr="00AD441C" w:rsidRDefault="00360F67" w:rsidP="00370C0E">
      <w:pPr>
        <w:pStyle w:val="BodyTextIndent"/>
        <w:spacing w:after="120" w:line="240" w:lineRule="auto"/>
        <w:ind w:firstLine="706"/>
        <w:rPr>
          <w:rFonts w:ascii="Times New Roman" w:hAnsi="Times New Roman"/>
          <w:iCs/>
          <w:color w:val="000000"/>
          <w:szCs w:val="28"/>
          <w:lang w:val="nl-NL"/>
        </w:rPr>
      </w:pPr>
      <w:r w:rsidRPr="00AD441C">
        <w:rPr>
          <w:rFonts w:ascii="Times New Roman" w:hAnsi="Times New Roman"/>
          <w:iCs/>
          <w:color w:val="000000"/>
          <w:szCs w:val="28"/>
          <w:lang w:val="nl-NL"/>
        </w:rPr>
        <w:t>Cụ thể hóa quy định của Luật đầu tư công về việc sử dụng vốn đầu tư công từ ngân sách địa phương để thực hiện chính sách tín dụng ưu đãi thông qua Ngân hàng chính sách xã hội.</w:t>
      </w:r>
    </w:p>
    <w:p w14:paraId="61F16495" w14:textId="77777777" w:rsidR="00360F67" w:rsidRPr="00AD441C" w:rsidRDefault="00360F67" w:rsidP="00370C0E">
      <w:pPr>
        <w:pStyle w:val="BodyTextIndent"/>
        <w:spacing w:after="120" w:line="240" w:lineRule="auto"/>
        <w:ind w:firstLine="706"/>
        <w:rPr>
          <w:rFonts w:ascii="Times New Roman" w:hAnsi="Times New Roman"/>
          <w:iCs/>
          <w:color w:val="000000"/>
          <w:szCs w:val="28"/>
          <w:lang w:val="nl-NL"/>
        </w:rPr>
      </w:pPr>
      <w:r w:rsidRPr="00AD441C">
        <w:rPr>
          <w:rFonts w:ascii="Times New Roman" w:hAnsi="Times New Roman"/>
          <w:iCs/>
          <w:color w:val="000000"/>
          <w:szCs w:val="28"/>
          <w:lang w:val="nl-NL"/>
        </w:rPr>
        <w:t>Tạo cơ sở pháp lý cho Ủy ban nhân dân tỉnh trong việc chủ động bố trí, điều hành và quản lý nguồn vốn ngân sách địa phương cấp bổ sung cho Chi nhánh Ngân hàng Chính sách xã hội tỉnh, đảm bảo thống nhất trong thực hiện kế hoạch đầu tư công trung hạn và hằng năm.</w:t>
      </w:r>
    </w:p>
    <w:p w14:paraId="04AC9754" w14:textId="77777777" w:rsidR="00360F67" w:rsidRPr="00AD441C" w:rsidRDefault="00360F67" w:rsidP="00370C0E">
      <w:pPr>
        <w:pStyle w:val="BodyTextIndent"/>
        <w:spacing w:after="120" w:line="240" w:lineRule="auto"/>
        <w:ind w:firstLine="706"/>
        <w:rPr>
          <w:rFonts w:ascii="Times New Roman" w:hAnsi="Times New Roman"/>
          <w:iCs/>
          <w:color w:val="000000"/>
          <w:szCs w:val="28"/>
          <w:lang w:val="nl-NL"/>
        </w:rPr>
      </w:pPr>
      <w:r w:rsidRPr="00AD441C">
        <w:rPr>
          <w:rFonts w:ascii="Times New Roman" w:hAnsi="Times New Roman"/>
          <w:iCs/>
          <w:color w:val="000000"/>
          <w:szCs w:val="28"/>
          <w:lang w:val="nl-NL"/>
        </w:rPr>
        <w:t>Huy động, lồng ghép, sử dụng hiệu quả nguồn lực ngân sách địa phương để mở rộng quy mô tín dụng chính sách xã hội, đáp ứng nhu cầu vay vốn của các đối tượng chính sách, hộ nghèo, hộ cận nghèo, hộ mới thoát nghèo, người lao động, học sinh sinh viên, cơ sở sản xuất kinh doanh nhỏ và các chương trình an sinh xã hội khác. Góp phần thực hiện các mục tiêu phát triển kinh tế - xã hội của tỉnh, giảm nghèo bền vững, giải quyết việc làm, xây dựng nông thôn mới, đảm bảo an sinh xã hội, ổn định đời sống Nhân dân.</w:t>
      </w:r>
    </w:p>
    <w:p w14:paraId="6C3613E8" w14:textId="77777777" w:rsidR="00360F67" w:rsidRPr="00AD441C" w:rsidRDefault="00360F67" w:rsidP="00370C0E">
      <w:pPr>
        <w:pStyle w:val="BodyTextIndent"/>
        <w:spacing w:after="120" w:line="240" w:lineRule="auto"/>
        <w:ind w:firstLine="706"/>
        <w:rPr>
          <w:rFonts w:ascii="Times New Roman" w:hAnsi="Times New Roman"/>
          <w:b/>
          <w:bCs/>
          <w:iCs/>
          <w:color w:val="000000"/>
          <w:szCs w:val="28"/>
          <w:lang w:val="nl-NL"/>
        </w:rPr>
      </w:pPr>
      <w:r w:rsidRPr="00AD441C">
        <w:rPr>
          <w:rFonts w:ascii="Times New Roman" w:hAnsi="Times New Roman"/>
          <w:b/>
          <w:bCs/>
          <w:iCs/>
          <w:color w:val="000000"/>
          <w:szCs w:val="28"/>
          <w:lang w:val="nl-NL"/>
        </w:rPr>
        <w:t>2. Quan điểm xây dựng dự thảo Nghị quyết</w:t>
      </w:r>
    </w:p>
    <w:p w14:paraId="71A6936E" w14:textId="77777777" w:rsidR="00360F67" w:rsidRPr="00AD441C" w:rsidRDefault="00360F67" w:rsidP="00370C0E">
      <w:pPr>
        <w:pStyle w:val="BodyTextIndent"/>
        <w:spacing w:after="120" w:line="240" w:lineRule="auto"/>
        <w:ind w:firstLine="706"/>
        <w:rPr>
          <w:rFonts w:ascii="Times New Roman" w:hAnsi="Times New Roman"/>
          <w:iCs/>
          <w:color w:val="000000"/>
          <w:szCs w:val="28"/>
          <w:lang w:val="nl-NL"/>
        </w:rPr>
      </w:pPr>
      <w:r w:rsidRPr="00AD441C">
        <w:rPr>
          <w:rFonts w:ascii="Times New Roman" w:hAnsi="Times New Roman"/>
          <w:iCs/>
          <w:color w:val="000000"/>
          <w:szCs w:val="28"/>
          <w:lang w:val="nl-NL"/>
        </w:rPr>
        <w:t>Bảo đảm phù hợp với chủ trương, đường lối của Đảng và chính sách pháp luật của Nhà nước về phát triển kinh tế - xã hội, an sinh xã hội và giảm nghèo bền vững, cụ thể hóa chủ trương của Chính phủ, Thủ tướng Chính phủ và chỉ đạo của Ban Chỉ đạo Trung ương các chương trình mục tiêu quốc gia.</w:t>
      </w:r>
    </w:p>
    <w:p w14:paraId="1E72CF62" w14:textId="77777777" w:rsidR="00360F67" w:rsidRPr="00AD441C" w:rsidRDefault="00360F67" w:rsidP="00370C0E">
      <w:pPr>
        <w:pStyle w:val="BodyTextIndent"/>
        <w:spacing w:after="120" w:line="240" w:lineRule="auto"/>
        <w:ind w:firstLine="706"/>
        <w:rPr>
          <w:rFonts w:ascii="Times New Roman" w:hAnsi="Times New Roman"/>
          <w:iCs/>
          <w:color w:val="000000"/>
          <w:szCs w:val="28"/>
          <w:lang w:val="nl-NL"/>
        </w:rPr>
      </w:pPr>
      <w:r w:rsidRPr="00AD441C">
        <w:rPr>
          <w:rFonts w:ascii="Times New Roman" w:hAnsi="Times New Roman"/>
          <w:iCs/>
          <w:color w:val="000000"/>
          <w:szCs w:val="28"/>
          <w:lang w:val="nl-NL"/>
        </w:rPr>
        <w:t xml:space="preserve">Tuân thủ nguyên tắc quản lý ngân sách nhà nước, bảo đảm chặt chẽ, hiệu quả, đúng quy định của Luật Ngân sách nhà nước, Luật Đầu tư công và các văn </w:t>
      </w:r>
      <w:r w:rsidRPr="00AD441C">
        <w:rPr>
          <w:rFonts w:ascii="Times New Roman" w:hAnsi="Times New Roman"/>
          <w:iCs/>
          <w:color w:val="000000"/>
          <w:szCs w:val="28"/>
          <w:lang w:val="nl-NL"/>
        </w:rPr>
        <w:lastRenderedPageBreak/>
        <w:t>bản hướng dẫn có liên quan; không chồng chéo với các cơ chế hỗ trợ tài chính khác trên địa bàn.</w:t>
      </w:r>
    </w:p>
    <w:p w14:paraId="358AB626" w14:textId="77777777" w:rsidR="00360F67" w:rsidRPr="00AD441C" w:rsidRDefault="00360F67" w:rsidP="00370C0E">
      <w:pPr>
        <w:pStyle w:val="BodyTextIndent"/>
        <w:spacing w:after="120" w:line="240" w:lineRule="auto"/>
        <w:ind w:firstLine="706"/>
        <w:rPr>
          <w:rFonts w:ascii="Times New Roman" w:hAnsi="Times New Roman"/>
          <w:iCs/>
          <w:color w:val="000000"/>
          <w:szCs w:val="28"/>
          <w:lang w:val="nl-NL"/>
        </w:rPr>
      </w:pPr>
      <w:r w:rsidRPr="00AD441C">
        <w:rPr>
          <w:rFonts w:ascii="Times New Roman" w:hAnsi="Times New Roman"/>
          <w:iCs/>
          <w:color w:val="000000"/>
          <w:szCs w:val="28"/>
          <w:lang w:val="nl-NL"/>
        </w:rPr>
        <w:t>Phát huy vai trò chủ động của chính quyền địa phương trong việc huy động và sử dụng nguồn lực, phù hợp với khả năng cân đối ngân sách.</w:t>
      </w:r>
    </w:p>
    <w:p w14:paraId="257A9797" w14:textId="77777777" w:rsidR="00360F67" w:rsidRPr="00AD441C" w:rsidRDefault="00360F67" w:rsidP="00370C0E">
      <w:pPr>
        <w:pStyle w:val="BodyTextIndent"/>
        <w:spacing w:after="120" w:line="240" w:lineRule="auto"/>
        <w:ind w:firstLine="706"/>
        <w:rPr>
          <w:rFonts w:ascii="Times New Roman" w:hAnsi="Times New Roman"/>
          <w:iCs/>
          <w:color w:val="000000"/>
          <w:szCs w:val="28"/>
          <w:lang w:val="nl-NL"/>
        </w:rPr>
      </w:pPr>
      <w:r w:rsidRPr="00AD441C">
        <w:rPr>
          <w:rFonts w:ascii="Times New Roman" w:hAnsi="Times New Roman"/>
          <w:iCs/>
          <w:color w:val="000000"/>
          <w:szCs w:val="28"/>
          <w:lang w:val="nl-NL"/>
        </w:rPr>
        <w:t>Bảo đảm công khai, minh bạch, công bằng và hiệu quả trong quản lý, sử dụng vốn ngân sách, gắn kết chặt chẽ với các chỉ tiêu phát triển kinh tế - xã hội, tiêu chí giảm nghèo, việc làm và an sinh xã hội của tỉnh.</w:t>
      </w:r>
    </w:p>
    <w:p w14:paraId="6B162FC7" w14:textId="77777777" w:rsidR="00360F67" w:rsidRPr="00AD441C" w:rsidRDefault="00360F67" w:rsidP="00370C0E">
      <w:pPr>
        <w:pStyle w:val="BodyTextIndent"/>
        <w:spacing w:after="120" w:line="240" w:lineRule="auto"/>
        <w:ind w:firstLine="706"/>
        <w:rPr>
          <w:rFonts w:ascii="Times New Roman" w:hAnsi="Times New Roman"/>
          <w:iCs/>
          <w:color w:val="000000"/>
          <w:szCs w:val="28"/>
          <w:lang w:val="nl-NL"/>
        </w:rPr>
      </w:pPr>
      <w:r w:rsidRPr="00AD441C">
        <w:rPr>
          <w:rFonts w:ascii="Times New Roman" w:hAnsi="Times New Roman"/>
          <w:iCs/>
          <w:color w:val="000000"/>
          <w:szCs w:val="28"/>
          <w:lang w:val="nl-NL"/>
        </w:rPr>
        <w:t>Gắn kết tín dụng chính sách xã hội với chuyển đổi sinh kế và phát triển bền vững, ưu tiên lĩnh vực sản xuất, kinh doanh, đào tạo nghề, nhà ở xã hội, ứng phó với biến đổi khí hậu và phát triển kinh tế xanh.</w:t>
      </w:r>
    </w:p>
    <w:p w14:paraId="7216E3A3" w14:textId="79ED981D" w:rsidR="00791835" w:rsidRPr="00AD441C" w:rsidRDefault="00791835" w:rsidP="00370C0E">
      <w:pPr>
        <w:tabs>
          <w:tab w:val="left" w:pos="993"/>
        </w:tabs>
        <w:spacing w:before="120" w:after="120" w:line="240" w:lineRule="auto"/>
        <w:ind w:firstLine="706"/>
        <w:jc w:val="both"/>
        <w:rPr>
          <w:b/>
          <w:iCs/>
          <w:sz w:val="28"/>
          <w:szCs w:val="28"/>
          <w:lang w:val="nl-NL"/>
        </w:rPr>
      </w:pPr>
      <w:r w:rsidRPr="00AD441C">
        <w:rPr>
          <w:b/>
          <w:iCs/>
          <w:sz w:val="28"/>
          <w:szCs w:val="28"/>
          <w:lang w:val="nl-NL"/>
        </w:rPr>
        <w:t xml:space="preserve">III. </w:t>
      </w:r>
      <w:r w:rsidR="00B2697F" w:rsidRPr="00AD441C">
        <w:rPr>
          <w:b/>
          <w:iCs/>
          <w:sz w:val="28"/>
          <w:szCs w:val="28"/>
          <w:lang w:val="nl-NL"/>
        </w:rPr>
        <w:t>Quá trình xây dựng Nghị quyết</w:t>
      </w:r>
    </w:p>
    <w:p w14:paraId="103DD1CC" w14:textId="2AEAE357" w:rsidR="00AD441C" w:rsidRDefault="00605D25" w:rsidP="00370C0E">
      <w:pPr>
        <w:shd w:val="clear" w:color="auto" w:fill="FFFFFF"/>
        <w:spacing w:before="120" w:after="120" w:line="240" w:lineRule="auto"/>
        <w:ind w:firstLine="706"/>
        <w:jc w:val="both"/>
        <w:rPr>
          <w:bCs/>
          <w:sz w:val="28"/>
          <w:szCs w:val="28"/>
          <w:lang w:val="nl-NL"/>
        </w:rPr>
      </w:pPr>
      <w:r w:rsidRPr="00AD441C">
        <w:rPr>
          <w:b/>
          <w:sz w:val="28"/>
          <w:szCs w:val="28"/>
          <w:lang w:val="nl-NL"/>
        </w:rPr>
        <w:t xml:space="preserve">1. </w:t>
      </w:r>
      <w:r w:rsidRPr="00AD441C">
        <w:rPr>
          <w:bCs/>
          <w:sz w:val="28"/>
          <w:szCs w:val="28"/>
          <w:lang w:val="nl-NL"/>
        </w:rPr>
        <w:t xml:space="preserve">Ủy ban nhân dân tỉnh trình xin chủ trương và Thường trực Hội đồng nhân dân tỉnh thống nhất chủ trương xây dựng Nghị quyết tại </w:t>
      </w:r>
      <w:r w:rsidR="00AD441C">
        <w:rPr>
          <w:bCs/>
          <w:sz w:val="28"/>
          <w:szCs w:val="28"/>
          <w:lang w:val="nl-NL"/>
        </w:rPr>
        <w:t>Thông báo số 04/TB-TTHĐND ngày 20 tháng 01 năm 2026.</w:t>
      </w:r>
    </w:p>
    <w:p w14:paraId="214ADB63" w14:textId="2E2B366F" w:rsidR="00605D25" w:rsidRPr="00AD441C" w:rsidRDefault="00AD441C" w:rsidP="00AD441C">
      <w:pPr>
        <w:spacing w:before="60" w:line="252" w:lineRule="auto"/>
        <w:ind w:firstLineChars="252" w:firstLine="708"/>
        <w:jc w:val="both"/>
        <w:rPr>
          <w:bCs/>
          <w:sz w:val="28"/>
          <w:szCs w:val="28"/>
          <w:lang w:val="nl-NL"/>
        </w:rPr>
      </w:pPr>
      <w:r w:rsidRPr="00AD441C">
        <w:rPr>
          <w:b/>
          <w:sz w:val="28"/>
          <w:szCs w:val="28"/>
          <w:lang w:val="nl-NL"/>
        </w:rPr>
        <w:t>2.</w:t>
      </w:r>
      <w:r>
        <w:rPr>
          <w:bCs/>
          <w:sz w:val="28"/>
          <w:szCs w:val="28"/>
          <w:lang w:val="nl-NL"/>
        </w:rPr>
        <w:t xml:space="preserve"> </w:t>
      </w:r>
      <w:r w:rsidRPr="00AD441C">
        <w:rPr>
          <w:bCs/>
          <w:sz w:val="28"/>
          <w:szCs w:val="28"/>
          <w:lang w:val="nl-NL"/>
        </w:rPr>
        <w:t xml:space="preserve">Trên cơ sở ý kiến </w:t>
      </w:r>
      <w:proofErr w:type="spellStart"/>
      <w:r w:rsidRPr="00AD441C">
        <w:rPr>
          <w:bCs/>
          <w:sz w:val="28"/>
          <w:szCs w:val="28"/>
          <w:lang w:val="nl-NL"/>
        </w:rPr>
        <w:t>chấp</w:t>
      </w:r>
      <w:proofErr w:type="spellEnd"/>
      <w:r w:rsidRPr="00AD441C">
        <w:rPr>
          <w:bCs/>
          <w:sz w:val="28"/>
          <w:szCs w:val="28"/>
          <w:lang w:val="nl-NL"/>
        </w:rPr>
        <w:t xml:space="preserve"> </w:t>
      </w:r>
      <w:proofErr w:type="spellStart"/>
      <w:r w:rsidRPr="00AD441C">
        <w:rPr>
          <w:bCs/>
          <w:sz w:val="28"/>
          <w:szCs w:val="28"/>
          <w:lang w:val="nl-NL"/>
        </w:rPr>
        <w:t>thuận</w:t>
      </w:r>
      <w:proofErr w:type="spellEnd"/>
      <w:r w:rsidRPr="00AD441C">
        <w:rPr>
          <w:bCs/>
          <w:sz w:val="28"/>
          <w:szCs w:val="28"/>
          <w:lang w:val="nl-NL"/>
        </w:rPr>
        <w:t xml:space="preserve"> </w:t>
      </w:r>
      <w:proofErr w:type="spellStart"/>
      <w:r w:rsidRPr="00AD441C">
        <w:rPr>
          <w:bCs/>
          <w:sz w:val="28"/>
          <w:szCs w:val="28"/>
          <w:lang w:val="nl-NL"/>
        </w:rPr>
        <w:t>của</w:t>
      </w:r>
      <w:proofErr w:type="spellEnd"/>
      <w:r w:rsidRPr="00AD441C">
        <w:rPr>
          <w:bCs/>
          <w:sz w:val="28"/>
          <w:szCs w:val="28"/>
          <w:lang w:val="nl-NL"/>
        </w:rPr>
        <w:t xml:space="preserve"> Thường </w:t>
      </w:r>
      <w:proofErr w:type="spellStart"/>
      <w:r w:rsidRPr="00AD441C">
        <w:rPr>
          <w:bCs/>
          <w:sz w:val="28"/>
          <w:szCs w:val="28"/>
          <w:lang w:val="nl-NL"/>
        </w:rPr>
        <w:t>trực</w:t>
      </w:r>
      <w:proofErr w:type="spellEnd"/>
      <w:r w:rsidRPr="00AD441C">
        <w:rPr>
          <w:bCs/>
          <w:sz w:val="28"/>
          <w:szCs w:val="28"/>
          <w:lang w:val="nl-NL"/>
        </w:rPr>
        <w:t xml:space="preserve"> </w:t>
      </w:r>
      <w:proofErr w:type="spellStart"/>
      <w:r w:rsidRPr="00AD441C">
        <w:rPr>
          <w:bCs/>
          <w:sz w:val="28"/>
          <w:szCs w:val="28"/>
          <w:lang w:val="nl-NL"/>
        </w:rPr>
        <w:t>Hội</w:t>
      </w:r>
      <w:proofErr w:type="spellEnd"/>
      <w:r w:rsidRPr="00AD441C">
        <w:rPr>
          <w:bCs/>
          <w:sz w:val="28"/>
          <w:szCs w:val="28"/>
          <w:lang w:val="nl-NL"/>
        </w:rPr>
        <w:t xml:space="preserve"> </w:t>
      </w:r>
      <w:proofErr w:type="spellStart"/>
      <w:r w:rsidRPr="00AD441C">
        <w:rPr>
          <w:bCs/>
          <w:sz w:val="28"/>
          <w:szCs w:val="28"/>
          <w:lang w:val="nl-NL"/>
        </w:rPr>
        <w:t>đồng</w:t>
      </w:r>
      <w:proofErr w:type="spellEnd"/>
      <w:r w:rsidRPr="00AD441C">
        <w:rPr>
          <w:bCs/>
          <w:sz w:val="28"/>
          <w:szCs w:val="28"/>
          <w:lang w:val="nl-NL"/>
        </w:rPr>
        <w:t xml:space="preserve"> </w:t>
      </w:r>
      <w:proofErr w:type="spellStart"/>
      <w:r w:rsidRPr="00AD441C">
        <w:rPr>
          <w:bCs/>
          <w:sz w:val="28"/>
          <w:szCs w:val="28"/>
          <w:lang w:val="nl-NL"/>
        </w:rPr>
        <w:t>nhân</w:t>
      </w:r>
      <w:proofErr w:type="spellEnd"/>
      <w:r w:rsidRPr="00AD441C">
        <w:rPr>
          <w:bCs/>
          <w:sz w:val="28"/>
          <w:szCs w:val="28"/>
          <w:lang w:val="nl-NL"/>
        </w:rPr>
        <w:t xml:space="preserve"> </w:t>
      </w:r>
      <w:proofErr w:type="spellStart"/>
      <w:r w:rsidRPr="00AD441C">
        <w:rPr>
          <w:bCs/>
          <w:sz w:val="28"/>
          <w:szCs w:val="28"/>
          <w:lang w:val="nl-NL"/>
        </w:rPr>
        <w:t>dân</w:t>
      </w:r>
      <w:proofErr w:type="spellEnd"/>
      <w:r w:rsidRPr="00AD441C">
        <w:rPr>
          <w:bCs/>
          <w:sz w:val="28"/>
          <w:szCs w:val="28"/>
          <w:lang w:val="nl-NL"/>
        </w:rPr>
        <w:t xml:space="preserve"> </w:t>
      </w:r>
      <w:proofErr w:type="spellStart"/>
      <w:r w:rsidRPr="00AD441C">
        <w:rPr>
          <w:bCs/>
          <w:sz w:val="28"/>
          <w:szCs w:val="28"/>
          <w:lang w:val="nl-NL"/>
        </w:rPr>
        <w:t>tỉnh</w:t>
      </w:r>
      <w:proofErr w:type="spellEnd"/>
      <w:r w:rsidRPr="00AD441C">
        <w:rPr>
          <w:bCs/>
          <w:sz w:val="28"/>
          <w:szCs w:val="28"/>
          <w:lang w:val="nl-NL"/>
        </w:rPr>
        <w:t xml:space="preserve"> </w:t>
      </w:r>
      <w:proofErr w:type="spellStart"/>
      <w:r w:rsidRPr="00AD441C">
        <w:rPr>
          <w:bCs/>
          <w:sz w:val="28"/>
          <w:szCs w:val="28"/>
          <w:lang w:val="nl-NL"/>
        </w:rPr>
        <w:t>đối</w:t>
      </w:r>
      <w:proofErr w:type="spellEnd"/>
      <w:r w:rsidRPr="00AD441C">
        <w:rPr>
          <w:bCs/>
          <w:sz w:val="28"/>
          <w:szCs w:val="28"/>
          <w:lang w:val="nl-NL"/>
        </w:rPr>
        <w:t xml:space="preserve"> </w:t>
      </w:r>
      <w:proofErr w:type="spellStart"/>
      <w:r w:rsidRPr="00AD441C">
        <w:rPr>
          <w:bCs/>
          <w:sz w:val="28"/>
          <w:szCs w:val="28"/>
          <w:lang w:val="nl-NL"/>
        </w:rPr>
        <w:t>với</w:t>
      </w:r>
      <w:proofErr w:type="spellEnd"/>
      <w:r w:rsidRPr="00AD441C">
        <w:rPr>
          <w:bCs/>
          <w:sz w:val="28"/>
          <w:szCs w:val="28"/>
          <w:lang w:val="nl-NL"/>
        </w:rPr>
        <w:t xml:space="preserve"> </w:t>
      </w:r>
      <w:proofErr w:type="spellStart"/>
      <w:r w:rsidRPr="00AD441C">
        <w:rPr>
          <w:bCs/>
          <w:sz w:val="28"/>
          <w:szCs w:val="28"/>
          <w:lang w:val="nl-NL"/>
        </w:rPr>
        <w:t>Tờ</w:t>
      </w:r>
      <w:proofErr w:type="spellEnd"/>
      <w:r w:rsidRPr="00AD441C">
        <w:rPr>
          <w:bCs/>
          <w:sz w:val="28"/>
          <w:szCs w:val="28"/>
          <w:lang w:val="nl-NL"/>
        </w:rPr>
        <w:t xml:space="preserve"> </w:t>
      </w:r>
      <w:proofErr w:type="spellStart"/>
      <w:r w:rsidRPr="00AD441C">
        <w:rPr>
          <w:bCs/>
          <w:sz w:val="28"/>
          <w:szCs w:val="28"/>
          <w:lang w:val="nl-NL"/>
        </w:rPr>
        <w:t>trình</w:t>
      </w:r>
      <w:proofErr w:type="spellEnd"/>
      <w:r w:rsidRPr="00AD441C">
        <w:rPr>
          <w:bCs/>
          <w:sz w:val="28"/>
          <w:szCs w:val="28"/>
          <w:lang w:val="nl-NL"/>
        </w:rPr>
        <w:t xml:space="preserve"> </w:t>
      </w:r>
      <w:proofErr w:type="spellStart"/>
      <w:r w:rsidRPr="00AD441C">
        <w:rPr>
          <w:bCs/>
          <w:sz w:val="28"/>
          <w:szCs w:val="28"/>
          <w:lang w:val="nl-NL"/>
        </w:rPr>
        <w:t>số</w:t>
      </w:r>
      <w:proofErr w:type="spellEnd"/>
      <w:r w:rsidRPr="00AD441C">
        <w:rPr>
          <w:bCs/>
          <w:sz w:val="28"/>
          <w:szCs w:val="28"/>
          <w:lang w:val="nl-NL"/>
        </w:rPr>
        <w:t xml:space="preserve"> 525/</w:t>
      </w:r>
      <w:proofErr w:type="spellStart"/>
      <w:r w:rsidRPr="00AD441C">
        <w:rPr>
          <w:bCs/>
          <w:sz w:val="28"/>
          <w:szCs w:val="28"/>
          <w:lang w:val="nl-NL"/>
        </w:rPr>
        <w:t>TTr</w:t>
      </w:r>
      <w:proofErr w:type="spellEnd"/>
      <w:r w:rsidRPr="00AD441C">
        <w:rPr>
          <w:bCs/>
          <w:sz w:val="28"/>
          <w:szCs w:val="28"/>
          <w:lang w:val="nl-NL"/>
        </w:rPr>
        <w:t xml:space="preserve">-UBND </w:t>
      </w:r>
      <w:proofErr w:type="spellStart"/>
      <w:r w:rsidRPr="00AD441C">
        <w:rPr>
          <w:bCs/>
          <w:sz w:val="28"/>
          <w:szCs w:val="28"/>
          <w:lang w:val="nl-NL"/>
        </w:rPr>
        <w:t>ngày</w:t>
      </w:r>
      <w:proofErr w:type="spellEnd"/>
      <w:r w:rsidRPr="00AD441C">
        <w:rPr>
          <w:bCs/>
          <w:sz w:val="28"/>
          <w:szCs w:val="28"/>
          <w:lang w:val="nl-NL"/>
        </w:rPr>
        <w:t xml:space="preserve"> 31 </w:t>
      </w:r>
      <w:proofErr w:type="spellStart"/>
      <w:r w:rsidRPr="00AD441C">
        <w:rPr>
          <w:bCs/>
          <w:sz w:val="28"/>
          <w:szCs w:val="28"/>
          <w:lang w:val="nl-NL"/>
        </w:rPr>
        <w:t>tháng</w:t>
      </w:r>
      <w:proofErr w:type="spellEnd"/>
      <w:r w:rsidRPr="00AD441C">
        <w:rPr>
          <w:bCs/>
          <w:sz w:val="28"/>
          <w:szCs w:val="28"/>
          <w:lang w:val="nl-NL"/>
        </w:rPr>
        <w:t xml:space="preserve"> 12 </w:t>
      </w:r>
      <w:proofErr w:type="spellStart"/>
      <w:r w:rsidRPr="00AD441C">
        <w:rPr>
          <w:bCs/>
          <w:sz w:val="28"/>
          <w:szCs w:val="28"/>
          <w:lang w:val="nl-NL"/>
        </w:rPr>
        <w:t>năm</w:t>
      </w:r>
      <w:proofErr w:type="spellEnd"/>
      <w:r w:rsidRPr="00AD441C">
        <w:rPr>
          <w:bCs/>
          <w:sz w:val="28"/>
          <w:szCs w:val="28"/>
          <w:lang w:val="nl-NL"/>
        </w:rPr>
        <w:t xml:space="preserve"> 2025 </w:t>
      </w:r>
      <w:proofErr w:type="spellStart"/>
      <w:r w:rsidRPr="00AD441C">
        <w:rPr>
          <w:bCs/>
          <w:sz w:val="28"/>
          <w:szCs w:val="28"/>
          <w:lang w:val="nl-NL"/>
        </w:rPr>
        <w:t>của</w:t>
      </w:r>
      <w:proofErr w:type="spellEnd"/>
      <w:r w:rsidRPr="00AD441C">
        <w:rPr>
          <w:bCs/>
          <w:sz w:val="28"/>
          <w:szCs w:val="28"/>
          <w:lang w:val="nl-NL"/>
        </w:rPr>
        <w:t xml:space="preserve"> </w:t>
      </w:r>
      <w:proofErr w:type="spellStart"/>
      <w:r w:rsidRPr="00AD441C">
        <w:rPr>
          <w:bCs/>
          <w:sz w:val="28"/>
          <w:szCs w:val="28"/>
          <w:lang w:val="nl-NL"/>
        </w:rPr>
        <w:t>Ủy</w:t>
      </w:r>
      <w:proofErr w:type="spellEnd"/>
      <w:r w:rsidRPr="00AD441C">
        <w:rPr>
          <w:bCs/>
          <w:sz w:val="28"/>
          <w:szCs w:val="28"/>
          <w:lang w:val="nl-NL"/>
        </w:rPr>
        <w:t xml:space="preserve"> ban </w:t>
      </w:r>
      <w:proofErr w:type="spellStart"/>
      <w:r w:rsidRPr="00AD441C">
        <w:rPr>
          <w:bCs/>
          <w:sz w:val="28"/>
          <w:szCs w:val="28"/>
          <w:lang w:val="nl-NL"/>
        </w:rPr>
        <w:t>nhân</w:t>
      </w:r>
      <w:proofErr w:type="spellEnd"/>
      <w:r w:rsidRPr="00AD441C">
        <w:rPr>
          <w:bCs/>
          <w:sz w:val="28"/>
          <w:szCs w:val="28"/>
          <w:lang w:val="nl-NL"/>
        </w:rPr>
        <w:t xml:space="preserve"> </w:t>
      </w:r>
      <w:proofErr w:type="spellStart"/>
      <w:r w:rsidRPr="00AD441C">
        <w:rPr>
          <w:bCs/>
          <w:sz w:val="28"/>
          <w:szCs w:val="28"/>
          <w:lang w:val="nl-NL"/>
        </w:rPr>
        <w:t>dân</w:t>
      </w:r>
      <w:proofErr w:type="spellEnd"/>
      <w:r w:rsidRPr="00AD441C">
        <w:rPr>
          <w:bCs/>
          <w:sz w:val="28"/>
          <w:szCs w:val="28"/>
          <w:lang w:val="nl-NL"/>
        </w:rPr>
        <w:t xml:space="preserve"> </w:t>
      </w:r>
      <w:proofErr w:type="spellStart"/>
      <w:r w:rsidRPr="00AD441C">
        <w:rPr>
          <w:bCs/>
          <w:sz w:val="28"/>
          <w:szCs w:val="28"/>
          <w:lang w:val="nl-NL"/>
        </w:rPr>
        <w:t>tỉnh</w:t>
      </w:r>
      <w:proofErr w:type="spellEnd"/>
      <w:r w:rsidRPr="00AD441C">
        <w:rPr>
          <w:bCs/>
          <w:sz w:val="28"/>
          <w:szCs w:val="28"/>
          <w:lang w:val="nl-NL"/>
        </w:rPr>
        <w:t xml:space="preserve"> </w:t>
      </w:r>
      <w:proofErr w:type="spellStart"/>
      <w:r w:rsidRPr="00AD441C">
        <w:rPr>
          <w:bCs/>
          <w:sz w:val="28"/>
          <w:szCs w:val="28"/>
          <w:lang w:val="nl-NL"/>
        </w:rPr>
        <w:t>đề</w:t>
      </w:r>
      <w:proofErr w:type="spellEnd"/>
      <w:r w:rsidRPr="00AD441C">
        <w:rPr>
          <w:bCs/>
          <w:sz w:val="28"/>
          <w:szCs w:val="28"/>
          <w:lang w:val="nl-NL"/>
        </w:rPr>
        <w:t xml:space="preserve"> </w:t>
      </w:r>
      <w:proofErr w:type="spellStart"/>
      <w:r w:rsidRPr="00AD441C">
        <w:rPr>
          <w:bCs/>
          <w:sz w:val="28"/>
          <w:szCs w:val="28"/>
          <w:lang w:val="nl-NL"/>
        </w:rPr>
        <w:t>nghị</w:t>
      </w:r>
      <w:proofErr w:type="spellEnd"/>
      <w:r w:rsidRPr="00AD441C">
        <w:rPr>
          <w:bCs/>
          <w:sz w:val="28"/>
          <w:szCs w:val="28"/>
          <w:lang w:val="nl-NL"/>
        </w:rPr>
        <w:t xml:space="preserve"> </w:t>
      </w:r>
      <w:proofErr w:type="spellStart"/>
      <w:r w:rsidRPr="00AD441C">
        <w:rPr>
          <w:bCs/>
          <w:sz w:val="28"/>
          <w:szCs w:val="28"/>
          <w:lang w:val="nl-NL"/>
        </w:rPr>
        <w:t>xây</w:t>
      </w:r>
      <w:proofErr w:type="spellEnd"/>
      <w:r w:rsidRPr="00AD441C">
        <w:rPr>
          <w:bCs/>
          <w:sz w:val="28"/>
          <w:szCs w:val="28"/>
          <w:lang w:val="nl-NL"/>
        </w:rPr>
        <w:t xml:space="preserve"> </w:t>
      </w:r>
      <w:proofErr w:type="spellStart"/>
      <w:r w:rsidRPr="00AD441C">
        <w:rPr>
          <w:bCs/>
          <w:sz w:val="28"/>
          <w:szCs w:val="28"/>
          <w:lang w:val="nl-NL"/>
        </w:rPr>
        <w:t>dựng</w:t>
      </w:r>
      <w:proofErr w:type="spellEnd"/>
      <w:r w:rsidRPr="00AD441C">
        <w:rPr>
          <w:bCs/>
          <w:sz w:val="28"/>
          <w:szCs w:val="28"/>
          <w:lang w:val="nl-NL"/>
        </w:rPr>
        <w:t xml:space="preserve"> </w:t>
      </w:r>
      <w:proofErr w:type="spellStart"/>
      <w:r w:rsidRPr="00AD441C">
        <w:rPr>
          <w:bCs/>
          <w:sz w:val="28"/>
          <w:szCs w:val="28"/>
          <w:lang w:val="nl-NL"/>
        </w:rPr>
        <w:t>Nghị</w:t>
      </w:r>
      <w:proofErr w:type="spellEnd"/>
      <w:r w:rsidRPr="00AD441C">
        <w:rPr>
          <w:bCs/>
          <w:sz w:val="28"/>
          <w:szCs w:val="28"/>
          <w:lang w:val="nl-NL"/>
        </w:rPr>
        <w:t xml:space="preserve"> </w:t>
      </w:r>
      <w:proofErr w:type="spellStart"/>
      <w:r w:rsidRPr="00AD441C">
        <w:rPr>
          <w:bCs/>
          <w:sz w:val="28"/>
          <w:szCs w:val="28"/>
          <w:lang w:val="nl-NL"/>
        </w:rPr>
        <w:t>quyết</w:t>
      </w:r>
      <w:proofErr w:type="spellEnd"/>
      <w:r w:rsidRPr="00AD441C">
        <w:rPr>
          <w:bCs/>
          <w:sz w:val="28"/>
          <w:szCs w:val="28"/>
          <w:lang w:val="nl-NL"/>
        </w:rPr>
        <w:t xml:space="preserve"> </w:t>
      </w:r>
      <w:proofErr w:type="spellStart"/>
      <w:r w:rsidRPr="00AD441C">
        <w:rPr>
          <w:bCs/>
          <w:sz w:val="28"/>
          <w:szCs w:val="28"/>
          <w:lang w:val="nl-NL"/>
        </w:rPr>
        <w:t>quy</w:t>
      </w:r>
      <w:proofErr w:type="spellEnd"/>
      <w:r w:rsidRPr="00AD441C">
        <w:rPr>
          <w:bCs/>
          <w:sz w:val="28"/>
          <w:szCs w:val="28"/>
          <w:lang w:val="nl-NL"/>
        </w:rPr>
        <w:t xml:space="preserve"> </w:t>
      </w:r>
      <w:proofErr w:type="spellStart"/>
      <w:r w:rsidRPr="00AD441C">
        <w:rPr>
          <w:bCs/>
          <w:sz w:val="28"/>
          <w:szCs w:val="28"/>
          <w:lang w:val="nl-NL"/>
        </w:rPr>
        <w:t>định</w:t>
      </w:r>
      <w:proofErr w:type="spellEnd"/>
      <w:r w:rsidRPr="00AD441C">
        <w:rPr>
          <w:bCs/>
          <w:sz w:val="28"/>
          <w:szCs w:val="28"/>
          <w:lang w:val="nl-NL"/>
        </w:rPr>
        <w:t xml:space="preserve"> </w:t>
      </w:r>
      <w:proofErr w:type="spellStart"/>
      <w:r w:rsidRPr="00AD441C">
        <w:rPr>
          <w:bCs/>
          <w:sz w:val="28"/>
          <w:szCs w:val="28"/>
          <w:lang w:val="nl-NL"/>
        </w:rPr>
        <w:t>cơ</w:t>
      </w:r>
      <w:proofErr w:type="spellEnd"/>
      <w:r w:rsidRPr="00AD441C">
        <w:rPr>
          <w:bCs/>
          <w:sz w:val="28"/>
          <w:szCs w:val="28"/>
          <w:lang w:val="nl-NL"/>
        </w:rPr>
        <w:t xml:space="preserve"> </w:t>
      </w:r>
      <w:proofErr w:type="spellStart"/>
      <w:r w:rsidRPr="00AD441C">
        <w:rPr>
          <w:bCs/>
          <w:sz w:val="28"/>
          <w:szCs w:val="28"/>
          <w:lang w:val="nl-NL"/>
        </w:rPr>
        <w:t>chế</w:t>
      </w:r>
      <w:proofErr w:type="spellEnd"/>
      <w:r w:rsidRPr="00AD441C">
        <w:rPr>
          <w:bCs/>
          <w:sz w:val="28"/>
          <w:szCs w:val="28"/>
          <w:lang w:val="nl-NL"/>
        </w:rPr>
        <w:t xml:space="preserve"> </w:t>
      </w:r>
      <w:proofErr w:type="spellStart"/>
      <w:r w:rsidRPr="00AD441C">
        <w:rPr>
          <w:bCs/>
          <w:sz w:val="28"/>
          <w:szCs w:val="28"/>
          <w:lang w:val="nl-NL"/>
        </w:rPr>
        <w:t>bố</w:t>
      </w:r>
      <w:proofErr w:type="spellEnd"/>
      <w:r w:rsidRPr="00AD441C">
        <w:rPr>
          <w:bCs/>
          <w:sz w:val="28"/>
          <w:szCs w:val="28"/>
          <w:lang w:val="nl-NL"/>
        </w:rPr>
        <w:t xml:space="preserve"> </w:t>
      </w:r>
      <w:proofErr w:type="spellStart"/>
      <w:r w:rsidRPr="00AD441C">
        <w:rPr>
          <w:bCs/>
          <w:sz w:val="28"/>
          <w:szCs w:val="28"/>
          <w:lang w:val="nl-NL"/>
        </w:rPr>
        <w:t>trí</w:t>
      </w:r>
      <w:proofErr w:type="spellEnd"/>
      <w:r w:rsidRPr="00AD441C">
        <w:rPr>
          <w:bCs/>
          <w:sz w:val="28"/>
          <w:szCs w:val="28"/>
          <w:lang w:val="nl-NL"/>
        </w:rPr>
        <w:t xml:space="preserve"> </w:t>
      </w:r>
      <w:proofErr w:type="spellStart"/>
      <w:r w:rsidRPr="00AD441C">
        <w:rPr>
          <w:bCs/>
          <w:sz w:val="28"/>
          <w:szCs w:val="28"/>
          <w:lang w:val="nl-NL"/>
        </w:rPr>
        <w:t>vốn</w:t>
      </w:r>
      <w:proofErr w:type="spellEnd"/>
      <w:r w:rsidRPr="00AD441C">
        <w:rPr>
          <w:bCs/>
          <w:sz w:val="28"/>
          <w:szCs w:val="28"/>
          <w:lang w:val="nl-NL"/>
        </w:rPr>
        <w:t xml:space="preserve"> </w:t>
      </w:r>
      <w:proofErr w:type="spellStart"/>
      <w:r w:rsidRPr="00AD441C">
        <w:rPr>
          <w:bCs/>
          <w:sz w:val="28"/>
          <w:szCs w:val="28"/>
          <w:lang w:val="nl-NL"/>
        </w:rPr>
        <w:t>ngân</w:t>
      </w:r>
      <w:proofErr w:type="spellEnd"/>
      <w:r w:rsidRPr="00AD441C">
        <w:rPr>
          <w:bCs/>
          <w:sz w:val="28"/>
          <w:szCs w:val="28"/>
          <w:lang w:val="nl-NL"/>
        </w:rPr>
        <w:t xml:space="preserve"> </w:t>
      </w:r>
      <w:proofErr w:type="spellStart"/>
      <w:r w:rsidRPr="00AD441C">
        <w:rPr>
          <w:bCs/>
          <w:sz w:val="28"/>
          <w:szCs w:val="28"/>
          <w:lang w:val="nl-NL"/>
        </w:rPr>
        <w:t>sách</w:t>
      </w:r>
      <w:proofErr w:type="spellEnd"/>
      <w:r w:rsidRPr="00AD441C">
        <w:rPr>
          <w:bCs/>
          <w:sz w:val="28"/>
          <w:szCs w:val="28"/>
          <w:lang w:val="nl-NL"/>
        </w:rPr>
        <w:t xml:space="preserve"> </w:t>
      </w:r>
      <w:proofErr w:type="spellStart"/>
      <w:r w:rsidRPr="00AD441C">
        <w:rPr>
          <w:bCs/>
          <w:sz w:val="28"/>
          <w:szCs w:val="28"/>
          <w:lang w:val="nl-NL"/>
        </w:rPr>
        <w:t>địa</w:t>
      </w:r>
      <w:proofErr w:type="spellEnd"/>
      <w:r w:rsidRPr="00AD441C">
        <w:rPr>
          <w:bCs/>
          <w:sz w:val="28"/>
          <w:szCs w:val="28"/>
          <w:lang w:val="nl-NL"/>
        </w:rPr>
        <w:t xml:space="preserve"> </w:t>
      </w:r>
      <w:proofErr w:type="spellStart"/>
      <w:r w:rsidRPr="00AD441C">
        <w:rPr>
          <w:bCs/>
          <w:sz w:val="28"/>
          <w:szCs w:val="28"/>
          <w:lang w:val="nl-NL"/>
        </w:rPr>
        <w:t>phương</w:t>
      </w:r>
      <w:proofErr w:type="spellEnd"/>
      <w:r w:rsidRPr="00AD441C">
        <w:rPr>
          <w:bCs/>
          <w:sz w:val="28"/>
          <w:szCs w:val="28"/>
          <w:lang w:val="nl-NL"/>
        </w:rPr>
        <w:t xml:space="preserve"> </w:t>
      </w:r>
      <w:proofErr w:type="spellStart"/>
      <w:r w:rsidRPr="00AD441C">
        <w:rPr>
          <w:bCs/>
          <w:sz w:val="28"/>
          <w:szCs w:val="28"/>
          <w:lang w:val="nl-NL"/>
        </w:rPr>
        <w:t>ủy</w:t>
      </w:r>
      <w:proofErr w:type="spellEnd"/>
      <w:r w:rsidRPr="00AD441C">
        <w:rPr>
          <w:bCs/>
          <w:sz w:val="28"/>
          <w:szCs w:val="28"/>
          <w:lang w:val="nl-NL"/>
        </w:rPr>
        <w:t xml:space="preserve"> </w:t>
      </w:r>
      <w:proofErr w:type="spellStart"/>
      <w:r w:rsidRPr="00AD441C">
        <w:rPr>
          <w:bCs/>
          <w:sz w:val="28"/>
          <w:szCs w:val="28"/>
          <w:lang w:val="nl-NL"/>
        </w:rPr>
        <w:t>thác</w:t>
      </w:r>
      <w:proofErr w:type="spellEnd"/>
      <w:r w:rsidRPr="00AD441C">
        <w:rPr>
          <w:bCs/>
          <w:sz w:val="28"/>
          <w:szCs w:val="28"/>
          <w:lang w:val="nl-NL"/>
        </w:rPr>
        <w:t xml:space="preserve"> </w:t>
      </w:r>
      <w:proofErr w:type="spellStart"/>
      <w:r w:rsidRPr="00AD441C">
        <w:rPr>
          <w:bCs/>
          <w:sz w:val="28"/>
          <w:szCs w:val="28"/>
          <w:lang w:val="nl-NL"/>
        </w:rPr>
        <w:t>để</w:t>
      </w:r>
      <w:proofErr w:type="spellEnd"/>
      <w:r w:rsidRPr="00AD441C">
        <w:rPr>
          <w:bCs/>
          <w:sz w:val="28"/>
          <w:szCs w:val="28"/>
          <w:lang w:val="nl-NL"/>
        </w:rPr>
        <w:t xml:space="preserve"> </w:t>
      </w:r>
      <w:proofErr w:type="spellStart"/>
      <w:r w:rsidRPr="00AD441C">
        <w:rPr>
          <w:bCs/>
          <w:sz w:val="28"/>
          <w:szCs w:val="28"/>
          <w:lang w:val="nl-NL"/>
        </w:rPr>
        <w:t>thực</w:t>
      </w:r>
      <w:proofErr w:type="spellEnd"/>
      <w:r w:rsidRPr="00AD441C">
        <w:rPr>
          <w:bCs/>
          <w:sz w:val="28"/>
          <w:szCs w:val="28"/>
          <w:lang w:val="nl-NL"/>
        </w:rPr>
        <w:t xml:space="preserve"> </w:t>
      </w:r>
      <w:proofErr w:type="spellStart"/>
      <w:r w:rsidRPr="00AD441C">
        <w:rPr>
          <w:bCs/>
          <w:sz w:val="28"/>
          <w:szCs w:val="28"/>
          <w:lang w:val="nl-NL"/>
        </w:rPr>
        <w:t>hiện</w:t>
      </w:r>
      <w:proofErr w:type="spellEnd"/>
      <w:r w:rsidRPr="00AD441C">
        <w:rPr>
          <w:bCs/>
          <w:sz w:val="28"/>
          <w:szCs w:val="28"/>
          <w:lang w:val="nl-NL"/>
        </w:rPr>
        <w:t xml:space="preserve"> </w:t>
      </w:r>
      <w:proofErr w:type="spellStart"/>
      <w:r w:rsidRPr="00AD441C">
        <w:rPr>
          <w:bCs/>
          <w:sz w:val="28"/>
          <w:szCs w:val="28"/>
          <w:lang w:val="nl-NL"/>
        </w:rPr>
        <w:t>chính</w:t>
      </w:r>
      <w:proofErr w:type="spellEnd"/>
      <w:r w:rsidRPr="00AD441C">
        <w:rPr>
          <w:bCs/>
          <w:sz w:val="28"/>
          <w:szCs w:val="28"/>
          <w:lang w:val="nl-NL"/>
        </w:rPr>
        <w:t xml:space="preserve"> </w:t>
      </w:r>
      <w:proofErr w:type="spellStart"/>
      <w:r w:rsidRPr="00AD441C">
        <w:rPr>
          <w:bCs/>
          <w:sz w:val="28"/>
          <w:szCs w:val="28"/>
          <w:lang w:val="nl-NL"/>
        </w:rPr>
        <w:t>sách</w:t>
      </w:r>
      <w:proofErr w:type="spellEnd"/>
      <w:r w:rsidRPr="00AD441C">
        <w:rPr>
          <w:bCs/>
          <w:sz w:val="28"/>
          <w:szCs w:val="28"/>
          <w:lang w:val="nl-NL"/>
        </w:rPr>
        <w:t xml:space="preserve"> </w:t>
      </w:r>
      <w:proofErr w:type="spellStart"/>
      <w:r w:rsidRPr="00AD441C">
        <w:rPr>
          <w:bCs/>
          <w:sz w:val="28"/>
          <w:szCs w:val="28"/>
          <w:lang w:val="nl-NL"/>
        </w:rPr>
        <w:t>tín</w:t>
      </w:r>
      <w:proofErr w:type="spellEnd"/>
      <w:r w:rsidRPr="00AD441C">
        <w:rPr>
          <w:bCs/>
          <w:sz w:val="28"/>
          <w:szCs w:val="28"/>
          <w:lang w:val="nl-NL"/>
        </w:rPr>
        <w:t xml:space="preserve"> </w:t>
      </w:r>
      <w:proofErr w:type="spellStart"/>
      <w:r w:rsidRPr="00AD441C">
        <w:rPr>
          <w:bCs/>
          <w:sz w:val="28"/>
          <w:szCs w:val="28"/>
          <w:lang w:val="nl-NL"/>
        </w:rPr>
        <w:t>dụng</w:t>
      </w:r>
      <w:proofErr w:type="spellEnd"/>
      <w:r w:rsidRPr="00AD441C">
        <w:rPr>
          <w:bCs/>
          <w:sz w:val="28"/>
          <w:szCs w:val="28"/>
          <w:lang w:val="nl-NL"/>
        </w:rPr>
        <w:t xml:space="preserve"> </w:t>
      </w:r>
      <w:proofErr w:type="spellStart"/>
      <w:r w:rsidRPr="00AD441C">
        <w:rPr>
          <w:bCs/>
          <w:sz w:val="28"/>
          <w:szCs w:val="28"/>
          <w:lang w:val="nl-NL"/>
        </w:rPr>
        <w:t>ưu</w:t>
      </w:r>
      <w:proofErr w:type="spellEnd"/>
      <w:r w:rsidRPr="00AD441C">
        <w:rPr>
          <w:bCs/>
          <w:sz w:val="28"/>
          <w:szCs w:val="28"/>
          <w:lang w:val="nl-NL"/>
        </w:rPr>
        <w:t xml:space="preserve"> </w:t>
      </w:r>
      <w:proofErr w:type="spellStart"/>
      <w:r w:rsidRPr="00AD441C">
        <w:rPr>
          <w:bCs/>
          <w:sz w:val="28"/>
          <w:szCs w:val="28"/>
          <w:lang w:val="nl-NL"/>
        </w:rPr>
        <w:t>đãi</w:t>
      </w:r>
      <w:proofErr w:type="spellEnd"/>
      <w:r w:rsidRPr="00AD441C">
        <w:rPr>
          <w:bCs/>
          <w:sz w:val="28"/>
          <w:szCs w:val="28"/>
          <w:lang w:val="nl-NL"/>
        </w:rPr>
        <w:t xml:space="preserve"> </w:t>
      </w:r>
      <w:proofErr w:type="spellStart"/>
      <w:r w:rsidRPr="00AD441C">
        <w:rPr>
          <w:bCs/>
          <w:sz w:val="28"/>
          <w:szCs w:val="28"/>
          <w:lang w:val="nl-NL"/>
        </w:rPr>
        <w:t>thông</w:t>
      </w:r>
      <w:proofErr w:type="spellEnd"/>
      <w:r w:rsidRPr="00AD441C">
        <w:rPr>
          <w:bCs/>
          <w:sz w:val="28"/>
          <w:szCs w:val="28"/>
          <w:lang w:val="nl-NL"/>
        </w:rPr>
        <w:t xml:space="preserve"> qua Chi </w:t>
      </w:r>
      <w:proofErr w:type="spellStart"/>
      <w:r w:rsidRPr="00AD441C">
        <w:rPr>
          <w:bCs/>
          <w:sz w:val="28"/>
          <w:szCs w:val="28"/>
          <w:lang w:val="nl-NL"/>
        </w:rPr>
        <w:t>nhánh</w:t>
      </w:r>
      <w:proofErr w:type="spellEnd"/>
      <w:r w:rsidRPr="00AD441C">
        <w:rPr>
          <w:bCs/>
          <w:sz w:val="28"/>
          <w:szCs w:val="28"/>
          <w:lang w:val="nl-NL"/>
        </w:rPr>
        <w:t xml:space="preserve"> Ngân </w:t>
      </w:r>
      <w:proofErr w:type="spellStart"/>
      <w:r w:rsidRPr="00AD441C">
        <w:rPr>
          <w:bCs/>
          <w:sz w:val="28"/>
          <w:szCs w:val="28"/>
          <w:lang w:val="nl-NL"/>
        </w:rPr>
        <w:t>hàng</w:t>
      </w:r>
      <w:proofErr w:type="spellEnd"/>
      <w:r w:rsidRPr="00AD441C">
        <w:rPr>
          <w:bCs/>
          <w:sz w:val="28"/>
          <w:szCs w:val="28"/>
          <w:lang w:val="nl-NL"/>
        </w:rPr>
        <w:t xml:space="preserve"> </w:t>
      </w:r>
      <w:proofErr w:type="spellStart"/>
      <w:r w:rsidRPr="00AD441C">
        <w:rPr>
          <w:bCs/>
          <w:sz w:val="28"/>
          <w:szCs w:val="28"/>
          <w:lang w:val="nl-NL"/>
        </w:rPr>
        <w:t>Chính</w:t>
      </w:r>
      <w:proofErr w:type="spellEnd"/>
      <w:r w:rsidRPr="00AD441C">
        <w:rPr>
          <w:bCs/>
          <w:sz w:val="28"/>
          <w:szCs w:val="28"/>
          <w:lang w:val="nl-NL"/>
        </w:rPr>
        <w:t xml:space="preserve"> </w:t>
      </w:r>
      <w:proofErr w:type="spellStart"/>
      <w:r w:rsidRPr="00AD441C">
        <w:rPr>
          <w:bCs/>
          <w:sz w:val="28"/>
          <w:szCs w:val="28"/>
          <w:lang w:val="nl-NL"/>
        </w:rPr>
        <w:t>sách</w:t>
      </w:r>
      <w:proofErr w:type="spellEnd"/>
      <w:r w:rsidRPr="00AD441C">
        <w:rPr>
          <w:bCs/>
          <w:sz w:val="28"/>
          <w:szCs w:val="28"/>
          <w:lang w:val="nl-NL"/>
        </w:rPr>
        <w:t xml:space="preserve"> </w:t>
      </w:r>
      <w:proofErr w:type="spellStart"/>
      <w:r w:rsidRPr="00AD441C">
        <w:rPr>
          <w:bCs/>
          <w:sz w:val="28"/>
          <w:szCs w:val="28"/>
          <w:lang w:val="nl-NL"/>
        </w:rPr>
        <w:t>xã</w:t>
      </w:r>
      <w:proofErr w:type="spellEnd"/>
      <w:r w:rsidRPr="00AD441C">
        <w:rPr>
          <w:bCs/>
          <w:sz w:val="28"/>
          <w:szCs w:val="28"/>
          <w:lang w:val="nl-NL"/>
        </w:rPr>
        <w:t xml:space="preserve"> </w:t>
      </w:r>
      <w:proofErr w:type="spellStart"/>
      <w:r w:rsidRPr="00AD441C">
        <w:rPr>
          <w:bCs/>
          <w:sz w:val="28"/>
          <w:szCs w:val="28"/>
          <w:lang w:val="nl-NL"/>
        </w:rPr>
        <w:t>hội</w:t>
      </w:r>
      <w:proofErr w:type="spellEnd"/>
      <w:r w:rsidRPr="00AD441C">
        <w:rPr>
          <w:bCs/>
          <w:sz w:val="28"/>
          <w:szCs w:val="28"/>
          <w:lang w:val="nl-NL"/>
        </w:rPr>
        <w:t xml:space="preserve"> </w:t>
      </w:r>
      <w:proofErr w:type="spellStart"/>
      <w:r w:rsidRPr="00AD441C">
        <w:rPr>
          <w:bCs/>
          <w:sz w:val="28"/>
          <w:szCs w:val="28"/>
          <w:lang w:val="nl-NL"/>
        </w:rPr>
        <w:t>tỉnh</w:t>
      </w:r>
      <w:proofErr w:type="spellEnd"/>
      <w:r w:rsidRPr="00AD441C">
        <w:rPr>
          <w:bCs/>
          <w:sz w:val="28"/>
          <w:szCs w:val="28"/>
          <w:lang w:val="nl-NL"/>
        </w:rPr>
        <w:t xml:space="preserve"> An Giang </w:t>
      </w:r>
      <w:proofErr w:type="spellStart"/>
      <w:r w:rsidRPr="00AD441C">
        <w:rPr>
          <w:bCs/>
          <w:sz w:val="28"/>
          <w:szCs w:val="28"/>
          <w:lang w:val="nl-NL"/>
        </w:rPr>
        <w:t>tại</w:t>
      </w:r>
      <w:proofErr w:type="spellEnd"/>
      <w:r w:rsidRPr="00AD441C">
        <w:rPr>
          <w:bCs/>
          <w:sz w:val="28"/>
          <w:szCs w:val="28"/>
          <w:lang w:val="nl-NL"/>
        </w:rPr>
        <w:t xml:space="preserve"> Thông </w:t>
      </w:r>
      <w:proofErr w:type="spellStart"/>
      <w:r w:rsidRPr="00AD441C">
        <w:rPr>
          <w:bCs/>
          <w:sz w:val="28"/>
          <w:szCs w:val="28"/>
          <w:lang w:val="nl-NL"/>
        </w:rPr>
        <w:t>báo</w:t>
      </w:r>
      <w:proofErr w:type="spellEnd"/>
      <w:r w:rsidRPr="00AD441C">
        <w:rPr>
          <w:bCs/>
          <w:sz w:val="28"/>
          <w:szCs w:val="28"/>
          <w:lang w:val="nl-NL"/>
        </w:rPr>
        <w:t xml:space="preserve"> </w:t>
      </w:r>
      <w:proofErr w:type="spellStart"/>
      <w:r w:rsidRPr="00AD441C">
        <w:rPr>
          <w:bCs/>
          <w:sz w:val="28"/>
          <w:szCs w:val="28"/>
          <w:lang w:val="nl-NL"/>
        </w:rPr>
        <w:t>số</w:t>
      </w:r>
      <w:proofErr w:type="spellEnd"/>
      <w:r w:rsidRPr="00AD441C">
        <w:rPr>
          <w:bCs/>
          <w:sz w:val="28"/>
          <w:szCs w:val="28"/>
          <w:lang w:val="nl-NL"/>
        </w:rPr>
        <w:t xml:space="preserve"> 04/TB-TTHĐND </w:t>
      </w:r>
      <w:proofErr w:type="spellStart"/>
      <w:r w:rsidRPr="00AD441C">
        <w:rPr>
          <w:bCs/>
          <w:sz w:val="28"/>
          <w:szCs w:val="28"/>
          <w:lang w:val="nl-NL"/>
        </w:rPr>
        <w:t>ngày</w:t>
      </w:r>
      <w:proofErr w:type="spellEnd"/>
      <w:r w:rsidRPr="00AD441C">
        <w:rPr>
          <w:bCs/>
          <w:sz w:val="28"/>
          <w:szCs w:val="28"/>
          <w:lang w:val="nl-NL"/>
        </w:rPr>
        <w:t xml:space="preserve"> 20 </w:t>
      </w:r>
      <w:proofErr w:type="spellStart"/>
      <w:r w:rsidRPr="00AD441C">
        <w:rPr>
          <w:bCs/>
          <w:sz w:val="28"/>
          <w:szCs w:val="28"/>
          <w:lang w:val="nl-NL"/>
        </w:rPr>
        <w:t>tháng</w:t>
      </w:r>
      <w:proofErr w:type="spellEnd"/>
      <w:r w:rsidRPr="00AD441C">
        <w:rPr>
          <w:bCs/>
          <w:sz w:val="28"/>
          <w:szCs w:val="28"/>
          <w:lang w:val="nl-NL"/>
        </w:rPr>
        <w:t xml:space="preserve"> 01 </w:t>
      </w:r>
      <w:proofErr w:type="spellStart"/>
      <w:r w:rsidRPr="00AD441C">
        <w:rPr>
          <w:bCs/>
          <w:sz w:val="28"/>
          <w:szCs w:val="28"/>
          <w:lang w:val="nl-NL"/>
        </w:rPr>
        <w:t>năm</w:t>
      </w:r>
      <w:proofErr w:type="spellEnd"/>
      <w:r w:rsidRPr="00AD441C">
        <w:rPr>
          <w:bCs/>
          <w:sz w:val="28"/>
          <w:szCs w:val="28"/>
          <w:lang w:val="nl-NL"/>
        </w:rPr>
        <w:t xml:space="preserve"> 2026 </w:t>
      </w:r>
      <w:proofErr w:type="spellStart"/>
      <w:r w:rsidRPr="00AD441C">
        <w:rPr>
          <w:bCs/>
          <w:sz w:val="28"/>
          <w:szCs w:val="28"/>
          <w:lang w:val="nl-NL"/>
        </w:rPr>
        <w:t>của</w:t>
      </w:r>
      <w:proofErr w:type="spellEnd"/>
      <w:r w:rsidRPr="00AD441C">
        <w:rPr>
          <w:bCs/>
          <w:sz w:val="28"/>
          <w:szCs w:val="28"/>
          <w:lang w:val="nl-NL"/>
        </w:rPr>
        <w:t xml:space="preserve"> Thường </w:t>
      </w:r>
      <w:proofErr w:type="spellStart"/>
      <w:r w:rsidRPr="00AD441C">
        <w:rPr>
          <w:bCs/>
          <w:sz w:val="28"/>
          <w:szCs w:val="28"/>
          <w:lang w:val="nl-NL"/>
        </w:rPr>
        <w:t>trực</w:t>
      </w:r>
      <w:proofErr w:type="spellEnd"/>
      <w:r w:rsidRPr="00AD441C">
        <w:rPr>
          <w:bCs/>
          <w:sz w:val="28"/>
          <w:szCs w:val="28"/>
          <w:lang w:val="nl-NL"/>
        </w:rPr>
        <w:t xml:space="preserve"> </w:t>
      </w:r>
      <w:proofErr w:type="spellStart"/>
      <w:r w:rsidRPr="00AD441C">
        <w:rPr>
          <w:bCs/>
          <w:sz w:val="28"/>
          <w:szCs w:val="28"/>
          <w:lang w:val="nl-NL"/>
        </w:rPr>
        <w:t>Hội</w:t>
      </w:r>
      <w:proofErr w:type="spellEnd"/>
      <w:r w:rsidRPr="00AD441C">
        <w:rPr>
          <w:bCs/>
          <w:sz w:val="28"/>
          <w:szCs w:val="28"/>
          <w:lang w:val="nl-NL"/>
        </w:rPr>
        <w:t xml:space="preserve"> đồng nhân dân tỉnh.</w:t>
      </w:r>
      <w:r w:rsidR="00605D25" w:rsidRPr="00AD441C">
        <w:rPr>
          <w:bCs/>
          <w:sz w:val="28"/>
          <w:szCs w:val="28"/>
          <w:lang w:val="nl-NL"/>
        </w:rPr>
        <w:t xml:space="preserve"> </w:t>
      </w:r>
      <w:r w:rsidR="00146590" w:rsidRPr="00AD441C">
        <w:rPr>
          <w:bCs/>
          <w:sz w:val="28"/>
          <w:szCs w:val="28"/>
          <w:lang w:val="nl-NL"/>
        </w:rPr>
        <w:t>Chi nhánh Ngân hàng Chính sách xã hội tỉnh đã xây dựng hồ sơ dự thảo Nghị quyết (dự thảo Tờ trình của Ủy ban nhân dân tỉnh</w:t>
      </w:r>
      <w:r w:rsidR="00F94FD5" w:rsidRPr="00AD441C">
        <w:rPr>
          <w:bCs/>
          <w:sz w:val="28"/>
          <w:szCs w:val="28"/>
          <w:lang w:val="nl-NL"/>
        </w:rPr>
        <w:t xml:space="preserve">; </w:t>
      </w:r>
      <w:r w:rsidR="00146590" w:rsidRPr="00AD441C">
        <w:rPr>
          <w:bCs/>
          <w:sz w:val="28"/>
          <w:szCs w:val="28"/>
          <w:lang w:val="nl-NL"/>
        </w:rPr>
        <w:t>dự thảo Nghị quyết của Hội đồng nhân dân tỉnh</w:t>
      </w:r>
      <w:r w:rsidR="00F94FD5" w:rsidRPr="00AD441C">
        <w:rPr>
          <w:bCs/>
          <w:sz w:val="28"/>
          <w:szCs w:val="28"/>
          <w:lang w:val="nl-NL"/>
        </w:rPr>
        <w:t>; dự thảo Bản so sánh, thuyết minh nội dung dự thảo Nghị quyết</w:t>
      </w:r>
      <w:r w:rsidR="00146590" w:rsidRPr="00AD441C">
        <w:rPr>
          <w:bCs/>
          <w:sz w:val="28"/>
          <w:szCs w:val="28"/>
          <w:lang w:val="nl-NL"/>
        </w:rPr>
        <w:t>)</w:t>
      </w:r>
      <w:r w:rsidR="00E418FB" w:rsidRPr="00AD441C">
        <w:rPr>
          <w:bCs/>
          <w:sz w:val="28"/>
          <w:szCs w:val="28"/>
          <w:lang w:val="nl-NL"/>
        </w:rPr>
        <w:t xml:space="preserve">, đã lấy ý kiến góp ý của </w:t>
      </w:r>
      <w:r w:rsidRPr="00AD441C">
        <w:rPr>
          <w:bCs/>
          <w:sz w:val="28"/>
          <w:szCs w:val="28"/>
          <w:lang w:val="nl-NL"/>
        </w:rPr>
        <w:t xml:space="preserve">các cơ quan, đơn vị </w:t>
      </w:r>
      <w:r w:rsidR="00E418FB" w:rsidRPr="00AD441C">
        <w:rPr>
          <w:bCs/>
          <w:sz w:val="28"/>
          <w:szCs w:val="28"/>
          <w:lang w:val="nl-NL"/>
        </w:rPr>
        <w:t xml:space="preserve">tại Văn bản số </w:t>
      </w:r>
      <w:r w:rsidRPr="00AD441C">
        <w:rPr>
          <w:bCs/>
          <w:sz w:val="28"/>
          <w:szCs w:val="28"/>
          <w:lang w:val="nl-NL"/>
        </w:rPr>
        <w:t>81</w:t>
      </w:r>
      <w:r w:rsidR="00E418FB" w:rsidRPr="00AD441C">
        <w:rPr>
          <w:bCs/>
          <w:sz w:val="28"/>
          <w:szCs w:val="28"/>
          <w:lang w:val="nl-NL"/>
        </w:rPr>
        <w:t xml:space="preserve">/NHCS-KHTD ngày </w:t>
      </w:r>
      <w:r w:rsidRPr="00AD441C">
        <w:rPr>
          <w:bCs/>
          <w:sz w:val="28"/>
          <w:szCs w:val="28"/>
          <w:lang w:val="nl-NL"/>
        </w:rPr>
        <w:t>20 tháng 01 năm 2026</w:t>
      </w:r>
      <w:r w:rsidR="00101AAB" w:rsidRPr="00AD441C">
        <w:rPr>
          <w:bCs/>
          <w:sz w:val="28"/>
          <w:szCs w:val="28"/>
          <w:lang w:val="nl-NL"/>
        </w:rPr>
        <w:t xml:space="preserve">; </w:t>
      </w:r>
      <w:r w:rsidR="00392A8B" w:rsidRPr="00AD441C">
        <w:rPr>
          <w:bCs/>
          <w:sz w:val="28"/>
          <w:szCs w:val="28"/>
          <w:lang w:val="nl-NL"/>
        </w:rPr>
        <w:t xml:space="preserve">đồng thời, </w:t>
      </w:r>
      <w:r w:rsidR="00101AAB" w:rsidRPr="00AD441C">
        <w:rPr>
          <w:bCs/>
          <w:sz w:val="28"/>
          <w:szCs w:val="28"/>
          <w:lang w:val="nl-NL"/>
        </w:rPr>
        <w:t>đăng tải hồ sơ dự thảo Nghị quyết</w:t>
      </w:r>
      <w:r w:rsidR="00392A8B" w:rsidRPr="00AD441C">
        <w:rPr>
          <w:bCs/>
          <w:sz w:val="28"/>
          <w:szCs w:val="28"/>
          <w:lang w:val="nl-NL"/>
        </w:rPr>
        <w:t xml:space="preserve"> trên Website Chi nhánh Ngân hàng Chính sách xã hội tỉnh.</w:t>
      </w:r>
    </w:p>
    <w:p w14:paraId="1CF5CEFB" w14:textId="30280AE8" w:rsidR="004B5BF5" w:rsidRPr="00AD441C" w:rsidRDefault="00AD441C" w:rsidP="004E1B78">
      <w:pPr>
        <w:shd w:val="clear" w:color="auto" w:fill="FFFFFF"/>
        <w:spacing w:before="120" w:after="120" w:line="240" w:lineRule="auto"/>
        <w:ind w:firstLine="706"/>
        <w:jc w:val="both"/>
        <w:rPr>
          <w:bCs/>
          <w:sz w:val="28"/>
          <w:szCs w:val="28"/>
          <w:lang w:val="nl-NL"/>
        </w:rPr>
      </w:pPr>
      <w:r w:rsidRPr="00AD441C">
        <w:rPr>
          <w:b/>
          <w:sz w:val="28"/>
          <w:szCs w:val="28"/>
          <w:lang w:val="nl-NL"/>
        </w:rPr>
        <w:t>3</w:t>
      </w:r>
      <w:r w:rsidR="004B5BF5" w:rsidRPr="00AD441C">
        <w:rPr>
          <w:b/>
          <w:sz w:val="28"/>
          <w:szCs w:val="28"/>
          <w:lang w:val="nl-NL"/>
        </w:rPr>
        <w:t>.</w:t>
      </w:r>
      <w:r w:rsidR="004B5BF5" w:rsidRPr="00AD441C">
        <w:rPr>
          <w:bCs/>
          <w:sz w:val="28"/>
          <w:szCs w:val="28"/>
          <w:lang w:val="nl-NL"/>
        </w:rPr>
        <w:t xml:space="preserve"> Trên cơ sở ý kiến tham gia </w:t>
      </w:r>
      <w:r w:rsidRPr="00AD441C">
        <w:rPr>
          <w:bCs/>
          <w:sz w:val="28"/>
          <w:szCs w:val="28"/>
          <w:lang w:val="nl-NL"/>
        </w:rPr>
        <w:t>của các cơ quan, đơn vị</w:t>
      </w:r>
      <w:r w:rsidR="00F94FD5" w:rsidRPr="00AD441C">
        <w:rPr>
          <w:bCs/>
          <w:sz w:val="28"/>
          <w:szCs w:val="28"/>
          <w:lang w:val="nl-NL"/>
        </w:rPr>
        <w:t xml:space="preserve">; Chi nhánh Ngân hàng Chính sách xã hội tỉnh đã hoàn thiện hồ sơ dự thảo Nghị quyết </w:t>
      </w:r>
      <w:r w:rsidR="009760A8" w:rsidRPr="00AD441C">
        <w:rPr>
          <w:bCs/>
          <w:sz w:val="28"/>
          <w:szCs w:val="28"/>
          <w:lang w:val="nl-NL"/>
        </w:rPr>
        <w:t>(dự thảo Tờ trình của Ủy ban nhân dân tỉnh; dự thảo Nghị quyết của Hội đồng nhân dân tỉnh; Bản so sánh, thuyết minh nội dung dự thảo Nghị quyết; Bản tổng hợp ý kiến, tiếp t</w:t>
      </w:r>
      <w:r w:rsidR="00676171" w:rsidRPr="00AD441C">
        <w:rPr>
          <w:bCs/>
          <w:sz w:val="28"/>
          <w:szCs w:val="28"/>
          <w:lang w:val="nl-NL"/>
        </w:rPr>
        <w:t>h</w:t>
      </w:r>
      <w:r w:rsidR="009760A8" w:rsidRPr="00AD441C">
        <w:rPr>
          <w:bCs/>
          <w:sz w:val="28"/>
          <w:szCs w:val="28"/>
          <w:lang w:val="nl-NL"/>
        </w:rPr>
        <w:t>u, giải trình góp ý) kèm theo Văn bản số  /NHCS-KHTD ngày  /../2026 gửi Sở Tư pháp thẩm định theo quy định.</w:t>
      </w:r>
    </w:p>
    <w:p w14:paraId="1523AA4A" w14:textId="1BA2A1C7" w:rsidR="00821C80" w:rsidRPr="00AD441C" w:rsidRDefault="00AD441C" w:rsidP="004E1B78">
      <w:pPr>
        <w:shd w:val="clear" w:color="auto" w:fill="FFFFFF"/>
        <w:spacing w:before="120" w:after="120" w:line="240" w:lineRule="auto"/>
        <w:ind w:firstLine="706"/>
        <w:jc w:val="both"/>
        <w:rPr>
          <w:bCs/>
          <w:sz w:val="28"/>
          <w:szCs w:val="28"/>
          <w:lang w:val="nl-NL"/>
        </w:rPr>
      </w:pPr>
      <w:r>
        <w:rPr>
          <w:b/>
          <w:sz w:val="28"/>
          <w:szCs w:val="28"/>
          <w:lang w:val="nl-NL"/>
        </w:rPr>
        <w:t>4</w:t>
      </w:r>
      <w:r w:rsidR="00821C80" w:rsidRPr="00AD441C">
        <w:rPr>
          <w:b/>
          <w:sz w:val="28"/>
          <w:szCs w:val="28"/>
          <w:lang w:val="nl-NL"/>
        </w:rPr>
        <w:t>.</w:t>
      </w:r>
      <w:r w:rsidR="00821C80" w:rsidRPr="00AD441C">
        <w:rPr>
          <w:bCs/>
          <w:sz w:val="28"/>
          <w:szCs w:val="28"/>
          <w:lang w:val="nl-NL"/>
        </w:rPr>
        <w:t xml:space="preserve"> Ngày  /../2026, Sở Tư pháp có Báo cáo thẩm định số  /BC-STP....</w:t>
      </w:r>
    </w:p>
    <w:p w14:paraId="01D0FCCF" w14:textId="3009E1A6" w:rsidR="003A001E" w:rsidRPr="00AD441C" w:rsidRDefault="00AD441C" w:rsidP="004E1B78">
      <w:pPr>
        <w:shd w:val="clear" w:color="auto" w:fill="FFFFFF"/>
        <w:spacing w:before="120" w:after="120" w:line="240" w:lineRule="auto"/>
        <w:ind w:firstLine="706"/>
        <w:jc w:val="both"/>
        <w:rPr>
          <w:bCs/>
          <w:sz w:val="28"/>
          <w:szCs w:val="28"/>
          <w:lang w:val="nl-NL"/>
        </w:rPr>
      </w:pPr>
      <w:r>
        <w:rPr>
          <w:b/>
          <w:sz w:val="28"/>
          <w:szCs w:val="28"/>
          <w:lang w:val="nl-NL"/>
        </w:rPr>
        <w:t>5</w:t>
      </w:r>
      <w:r w:rsidR="007129D9" w:rsidRPr="00AD441C">
        <w:rPr>
          <w:b/>
          <w:sz w:val="28"/>
          <w:szCs w:val="28"/>
          <w:lang w:val="nl-NL"/>
        </w:rPr>
        <w:t>.</w:t>
      </w:r>
      <w:r w:rsidR="007129D9" w:rsidRPr="00AD441C">
        <w:rPr>
          <w:bCs/>
          <w:sz w:val="28"/>
          <w:szCs w:val="28"/>
          <w:lang w:val="nl-NL"/>
        </w:rPr>
        <w:t xml:space="preserve"> Dự thảo Nghị quyết đã được gửi lấy ý kiến Thành viên Ủy ban nhân dân tỉnh, kết quả nhận được --/-- ý kiến của Thành viên Ủy ban nhân dân tỉnh; kết quả có --/-- ý kiến thống nhất; dự thảo Nghị quyết đủ điều kiện trình Hội đồng nhân dân tỉnh xem xét, quyết định.</w:t>
      </w:r>
    </w:p>
    <w:p w14:paraId="0AF92F58" w14:textId="35B41930" w:rsidR="00791835" w:rsidRPr="00AD441C" w:rsidRDefault="00466818" w:rsidP="00370C0E">
      <w:pPr>
        <w:spacing w:before="120" w:after="120" w:line="240" w:lineRule="auto"/>
        <w:ind w:firstLine="706"/>
        <w:jc w:val="both"/>
        <w:rPr>
          <w:rFonts w:eastAsia="Times New Roman" w:cs="Times New Roman"/>
          <w:b/>
          <w:bCs/>
          <w:color w:val="000000"/>
          <w:sz w:val="28"/>
          <w:szCs w:val="28"/>
          <w:lang w:val="nl-NL"/>
        </w:rPr>
      </w:pPr>
      <w:r w:rsidRPr="00AD441C">
        <w:rPr>
          <w:rFonts w:eastAsia="Times New Roman" w:cs="Times New Roman"/>
          <w:b/>
          <w:bCs/>
          <w:color w:val="000000"/>
          <w:sz w:val="28"/>
          <w:szCs w:val="28"/>
          <w:lang w:val="nl-NL"/>
        </w:rPr>
        <w:t>I</w:t>
      </w:r>
      <w:r w:rsidR="00791835" w:rsidRPr="00AD441C">
        <w:rPr>
          <w:rFonts w:eastAsia="Times New Roman" w:cs="Times New Roman"/>
          <w:b/>
          <w:bCs/>
          <w:color w:val="000000"/>
          <w:sz w:val="28"/>
          <w:szCs w:val="28"/>
          <w:lang w:val="nl-NL"/>
        </w:rPr>
        <w:t>V</w:t>
      </w:r>
      <w:r w:rsidRPr="00AD441C">
        <w:rPr>
          <w:rFonts w:eastAsia="Times New Roman" w:cs="Times New Roman"/>
          <w:b/>
          <w:bCs/>
          <w:color w:val="000000"/>
          <w:sz w:val="28"/>
          <w:szCs w:val="28"/>
          <w:lang w:val="nl-NL"/>
        </w:rPr>
        <w:t xml:space="preserve">. </w:t>
      </w:r>
      <w:r w:rsidR="006F0B0E" w:rsidRPr="00AD441C">
        <w:rPr>
          <w:rFonts w:eastAsia="Times New Roman" w:cs="Times New Roman"/>
          <w:b/>
          <w:bCs/>
          <w:color w:val="000000"/>
          <w:sz w:val="28"/>
          <w:szCs w:val="28"/>
          <w:lang w:val="nl-NL"/>
        </w:rPr>
        <w:t>Bố cục và nội dung cơ bản của Nghị quyết</w:t>
      </w:r>
    </w:p>
    <w:p w14:paraId="755E678E" w14:textId="3E6802DC" w:rsidR="00791835" w:rsidRPr="00AD441C" w:rsidRDefault="00791835" w:rsidP="00370C0E">
      <w:pPr>
        <w:spacing w:before="120" w:after="120" w:line="240" w:lineRule="auto"/>
        <w:ind w:firstLine="706"/>
        <w:jc w:val="both"/>
        <w:rPr>
          <w:b/>
          <w:bCs/>
          <w:sz w:val="28"/>
          <w:szCs w:val="28"/>
          <w:lang w:val="nl-NL"/>
        </w:rPr>
      </w:pPr>
      <w:r w:rsidRPr="00AD441C">
        <w:rPr>
          <w:b/>
          <w:bCs/>
          <w:sz w:val="28"/>
          <w:szCs w:val="28"/>
          <w:lang w:val="nl-NL"/>
        </w:rPr>
        <w:t>1.</w:t>
      </w:r>
      <w:r w:rsidRPr="00AD441C">
        <w:rPr>
          <w:b/>
          <w:bCs/>
          <w:lang w:val="nl-NL"/>
        </w:rPr>
        <w:t xml:space="preserve"> </w:t>
      </w:r>
      <w:r w:rsidRPr="00AD441C">
        <w:rPr>
          <w:b/>
          <w:bCs/>
          <w:sz w:val="28"/>
          <w:szCs w:val="28"/>
          <w:lang w:val="nl-NL"/>
        </w:rPr>
        <w:t>Phạm vi điều chỉnh, đối tượng áp dụng</w:t>
      </w:r>
    </w:p>
    <w:p w14:paraId="0CB34ADA" w14:textId="0CAE80DB" w:rsidR="0050616A" w:rsidRPr="00AD441C" w:rsidRDefault="0050616A" w:rsidP="00370C0E">
      <w:pPr>
        <w:pStyle w:val="BodyTextIndent"/>
        <w:spacing w:after="120" w:line="240" w:lineRule="auto"/>
        <w:ind w:firstLine="706"/>
        <w:rPr>
          <w:rFonts w:ascii="Times New Roman" w:hAnsi="Times New Roman"/>
          <w:iCs/>
          <w:color w:val="000000"/>
          <w:szCs w:val="28"/>
          <w:lang w:val="nl-NL"/>
        </w:rPr>
      </w:pPr>
      <w:r w:rsidRPr="00AD441C">
        <w:rPr>
          <w:rFonts w:ascii="Times New Roman" w:hAnsi="Times New Roman"/>
          <w:iCs/>
          <w:color w:val="000000"/>
          <w:szCs w:val="28"/>
          <w:lang w:val="nl-NL"/>
        </w:rPr>
        <w:lastRenderedPageBreak/>
        <w:t>1.</w:t>
      </w:r>
      <w:r w:rsidR="002A307C" w:rsidRPr="00AD441C">
        <w:rPr>
          <w:rFonts w:ascii="Times New Roman" w:hAnsi="Times New Roman"/>
          <w:iCs/>
          <w:color w:val="000000"/>
          <w:szCs w:val="28"/>
          <w:lang w:val="nl-NL"/>
        </w:rPr>
        <w:t>1.</w:t>
      </w:r>
      <w:r w:rsidRPr="00AD441C">
        <w:rPr>
          <w:rFonts w:ascii="Times New Roman" w:hAnsi="Times New Roman"/>
          <w:iCs/>
          <w:color w:val="000000"/>
          <w:szCs w:val="28"/>
          <w:lang w:val="nl-NL"/>
        </w:rPr>
        <w:t xml:space="preserve"> Phạm vi điều chỉnh</w:t>
      </w:r>
    </w:p>
    <w:p w14:paraId="54702981" w14:textId="791BA4B3" w:rsidR="0050616A" w:rsidRPr="00AD441C" w:rsidRDefault="0050616A" w:rsidP="00370C0E">
      <w:pPr>
        <w:pStyle w:val="BodyTextIndent"/>
        <w:spacing w:after="120" w:line="240" w:lineRule="auto"/>
        <w:ind w:firstLine="706"/>
        <w:rPr>
          <w:rFonts w:ascii="Times New Roman" w:hAnsi="Times New Roman"/>
          <w:iCs/>
          <w:color w:val="000000"/>
          <w:szCs w:val="28"/>
          <w:lang w:val="nl-NL"/>
        </w:rPr>
      </w:pPr>
      <w:r w:rsidRPr="00AD441C">
        <w:rPr>
          <w:rFonts w:ascii="Times New Roman" w:hAnsi="Times New Roman"/>
          <w:iCs/>
          <w:color w:val="000000"/>
          <w:szCs w:val="28"/>
          <w:lang w:val="nl-NL"/>
        </w:rPr>
        <w:t>Nghị quyết này quy định cơ chế bố trí vốn ngân sách địa phương ủy thác để thực hiện chính sách tín dụng ưu đãi thông qua Chi nhánh Ngân hàng Chính sách xã hội tỉnh An Giang, nhằm hỗ trợ thực hiện các mục tiêu phát triển kinh tế - xã hội, giảm nghèo bền vững, tạo việc làm và bảo đảm an sinh xã hội trên địa bàn tỉnh An Giang theo quy định tại khoản 1, 3, 5 Điều 1 của Thông tư số 84/2025/TT-BTC, cụ thể: Mức cho vay, thời hạn cho vay, lãi suất cho vay</w:t>
      </w:r>
      <w:r w:rsidR="000659A5" w:rsidRPr="00AD441C">
        <w:rPr>
          <w:rFonts w:ascii="Times New Roman" w:hAnsi="Times New Roman"/>
          <w:iCs/>
          <w:color w:val="000000"/>
          <w:szCs w:val="28"/>
          <w:lang w:val="nl-NL"/>
        </w:rPr>
        <w:t>;</w:t>
      </w:r>
      <w:r w:rsidRPr="00AD441C">
        <w:rPr>
          <w:rFonts w:ascii="Times New Roman" w:hAnsi="Times New Roman"/>
          <w:iCs/>
          <w:color w:val="000000"/>
          <w:szCs w:val="28"/>
          <w:lang w:val="nl-NL"/>
        </w:rPr>
        <w:t xml:space="preserve"> </w:t>
      </w:r>
      <w:r w:rsidR="000659A5" w:rsidRPr="00AD441C">
        <w:rPr>
          <w:rFonts w:ascii="Times New Roman" w:hAnsi="Times New Roman"/>
          <w:iCs/>
          <w:color w:val="000000"/>
          <w:szCs w:val="28"/>
          <w:lang w:val="nl-NL"/>
        </w:rPr>
        <w:t>x</w:t>
      </w:r>
      <w:r w:rsidRPr="00AD441C">
        <w:rPr>
          <w:rFonts w:ascii="Times New Roman" w:hAnsi="Times New Roman"/>
          <w:iCs/>
          <w:color w:val="000000"/>
          <w:szCs w:val="28"/>
          <w:lang w:val="nl-NL"/>
        </w:rPr>
        <w:t>ử lý nợ bị rủi ro ngoài phạm vi đối tượng và nguyên nhân khách quan được xem xét xử lý rủi ro theo quy định của Thủ tướng Chính phủ</w:t>
      </w:r>
      <w:r w:rsidR="000659A5" w:rsidRPr="00AD441C">
        <w:rPr>
          <w:rFonts w:ascii="Times New Roman" w:hAnsi="Times New Roman"/>
          <w:iCs/>
          <w:color w:val="000000"/>
          <w:szCs w:val="28"/>
          <w:lang w:val="nl-NL"/>
        </w:rPr>
        <w:t>;</w:t>
      </w:r>
      <w:r w:rsidRPr="00AD441C">
        <w:rPr>
          <w:rFonts w:ascii="Times New Roman" w:hAnsi="Times New Roman"/>
          <w:iCs/>
          <w:color w:val="000000"/>
          <w:szCs w:val="28"/>
          <w:lang w:val="nl-NL"/>
        </w:rPr>
        <w:t xml:space="preserve"> </w:t>
      </w:r>
      <w:r w:rsidR="000659A5" w:rsidRPr="00AD441C">
        <w:rPr>
          <w:rFonts w:ascii="Times New Roman" w:hAnsi="Times New Roman"/>
          <w:iCs/>
          <w:color w:val="000000"/>
          <w:szCs w:val="28"/>
          <w:lang w:val="nl-NL"/>
        </w:rPr>
        <w:t>n</w:t>
      </w:r>
      <w:r w:rsidRPr="00AD441C">
        <w:rPr>
          <w:rFonts w:ascii="Times New Roman" w:hAnsi="Times New Roman"/>
          <w:iCs/>
          <w:color w:val="000000"/>
          <w:szCs w:val="28"/>
          <w:lang w:val="nl-NL"/>
        </w:rPr>
        <w:t>guồn vốn thực hiện.</w:t>
      </w:r>
    </w:p>
    <w:p w14:paraId="6DF50E4E" w14:textId="075EEA5B" w:rsidR="0050616A" w:rsidRPr="00AD441C" w:rsidRDefault="002A307C" w:rsidP="00370C0E">
      <w:pPr>
        <w:pStyle w:val="BodyTextIndent"/>
        <w:spacing w:after="120" w:line="240" w:lineRule="auto"/>
        <w:ind w:firstLine="706"/>
        <w:rPr>
          <w:rFonts w:ascii="Times New Roman" w:hAnsi="Times New Roman"/>
          <w:iCs/>
          <w:color w:val="000000"/>
          <w:szCs w:val="28"/>
          <w:lang w:val="nl-NL"/>
        </w:rPr>
      </w:pPr>
      <w:r w:rsidRPr="00AD441C">
        <w:rPr>
          <w:rFonts w:ascii="Times New Roman" w:hAnsi="Times New Roman"/>
          <w:iCs/>
          <w:color w:val="000000"/>
          <w:szCs w:val="28"/>
          <w:lang w:val="nl-NL"/>
        </w:rPr>
        <w:t>1.</w:t>
      </w:r>
      <w:r w:rsidR="0050616A" w:rsidRPr="00AD441C">
        <w:rPr>
          <w:rFonts w:ascii="Times New Roman" w:hAnsi="Times New Roman"/>
          <w:iCs/>
          <w:color w:val="000000"/>
          <w:szCs w:val="28"/>
          <w:lang w:val="nl-NL"/>
        </w:rPr>
        <w:t xml:space="preserve">2. Đối tượng áp dụng </w:t>
      </w:r>
    </w:p>
    <w:p w14:paraId="6D32BB5F" w14:textId="77777777" w:rsidR="0050616A" w:rsidRPr="00AD441C" w:rsidRDefault="0050616A" w:rsidP="00370C0E">
      <w:pPr>
        <w:pStyle w:val="BodyTextIndent"/>
        <w:spacing w:after="120" w:line="240" w:lineRule="auto"/>
        <w:ind w:firstLine="706"/>
        <w:rPr>
          <w:rFonts w:ascii="Times New Roman" w:hAnsi="Times New Roman"/>
          <w:iCs/>
          <w:color w:val="000000"/>
          <w:szCs w:val="28"/>
          <w:lang w:val="nl-NL"/>
        </w:rPr>
      </w:pPr>
      <w:r w:rsidRPr="00AD441C">
        <w:rPr>
          <w:rFonts w:ascii="Times New Roman" w:hAnsi="Times New Roman"/>
          <w:iCs/>
          <w:color w:val="000000"/>
          <w:szCs w:val="28"/>
          <w:lang w:val="nl-NL"/>
        </w:rPr>
        <w:t>a) Hộ nghèo, hộ cận nghèo, hộ mới thoát nghèo và các đối tượng theo quy định của Chính phủ, Thủ tướng Chính phủ.</w:t>
      </w:r>
    </w:p>
    <w:p w14:paraId="4E4B2139" w14:textId="77777777" w:rsidR="0050616A" w:rsidRPr="00AD441C" w:rsidRDefault="0050616A" w:rsidP="00370C0E">
      <w:pPr>
        <w:pStyle w:val="BodyTextIndent"/>
        <w:spacing w:after="120" w:line="240" w:lineRule="auto"/>
        <w:ind w:firstLine="706"/>
        <w:rPr>
          <w:rFonts w:ascii="Times New Roman" w:hAnsi="Times New Roman"/>
          <w:iCs/>
          <w:color w:val="000000"/>
          <w:szCs w:val="28"/>
          <w:lang w:val="nl-NL"/>
        </w:rPr>
      </w:pPr>
      <w:r w:rsidRPr="00AD441C">
        <w:rPr>
          <w:rFonts w:ascii="Times New Roman" w:hAnsi="Times New Roman"/>
          <w:iCs/>
          <w:color w:val="000000"/>
          <w:szCs w:val="28"/>
          <w:lang w:val="nl-NL"/>
        </w:rPr>
        <w:t>b) Các đối tượng chính sách khác được vay vốn từ nguồn vốn ngân sách địa phương ủy thác qua Chi nhánh Ngân hàng Chính sách xã hội tỉnh An Giang</w:t>
      </w:r>
    </w:p>
    <w:p w14:paraId="33466F55" w14:textId="77777777" w:rsidR="0050616A" w:rsidRPr="00AD441C" w:rsidRDefault="0050616A" w:rsidP="00370C0E">
      <w:pPr>
        <w:pStyle w:val="BodyTextIndent"/>
        <w:spacing w:after="120" w:line="240" w:lineRule="auto"/>
        <w:ind w:firstLine="706"/>
        <w:rPr>
          <w:rFonts w:ascii="Times New Roman" w:hAnsi="Times New Roman"/>
          <w:iCs/>
          <w:color w:val="000000"/>
          <w:szCs w:val="28"/>
          <w:lang w:val="nl-NL"/>
        </w:rPr>
      </w:pPr>
      <w:r w:rsidRPr="00AD441C">
        <w:rPr>
          <w:rFonts w:ascii="Times New Roman" w:hAnsi="Times New Roman"/>
          <w:iCs/>
          <w:color w:val="000000"/>
          <w:szCs w:val="28"/>
          <w:lang w:val="nl-NL"/>
        </w:rPr>
        <w:t>- Hộ gia đình cư trú hợp pháp tại các phường, đặc khu chưa có công trình nước sạch, công trình vệ sinh hoặc đã có nhưng chưa đạt tiêu chuẩn quốc gia về nước sạch và chưa đảm bảo vệ sinh môi trường hoặc đã có nhưng bị hư hỏng cần phải xây dựng mới, nâng cấp, cải tạo, sửa chữa.</w:t>
      </w:r>
    </w:p>
    <w:p w14:paraId="3029F1BD" w14:textId="77777777" w:rsidR="0050616A" w:rsidRPr="00AD441C" w:rsidRDefault="0050616A" w:rsidP="00370C0E">
      <w:pPr>
        <w:pStyle w:val="BodyTextIndent"/>
        <w:spacing w:after="120" w:line="240" w:lineRule="auto"/>
        <w:ind w:firstLine="706"/>
        <w:rPr>
          <w:rFonts w:ascii="Times New Roman" w:hAnsi="Times New Roman"/>
          <w:iCs/>
          <w:color w:val="000000"/>
          <w:szCs w:val="28"/>
          <w:lang w:val="nl-NL"/>
        </w:rPr>
      </w:pPr>
      <w:r w:rsidRPr="00AD441C">
        <w:rPr>
          <w:rFonts w:ascii="Times New Roman" w:hAnsi="Times New Roman"/>
          <w:iCs/>
          <w:color w:val="000000"/>
          <w:szCs w:val="28"/>
          <w:lang w:val="nl-NL"/>
        </w:rPr>
        <w:t>- Các đối tượng chính sách khác được quy định trong Nghị quyết của Hội đồng nhân dân tỉnh.</w:t>
      </w:r>
    </w:p>
    <w:p w14:paraId="542B9BAD" w14:textId="77777777" w:rsidR="0050616A" w:rsidRPr="00AD441C" w:rsidRDefault="0050616A" w:rsidP="00370C0E">
      <w:pPr>
        <w:pStyle w:val="BodyTextIndent"/>
        <w:spacing w:after="120" w:line="240" w:lineRule="auto"/>
        <w:ind w:firstLine="706"/>
        <w:rPr>
          <w:rFonts w:ascii="Times New Roman" w:hAnsi="Times New Roman"/>
          <w:iCs/>
          <w:color w:val="000000"/>
          <w:szCs w:val="28"/>
          <w:lang w:val="nl-NL"/>
        </w:rPr>
      </w:pPr>
      <w:r w:rsidRPr="00AD441C">
        <w:rPr>
          <w:rFonts w:ascii="Times New Roman" w:hAnsi="Times New Roman"/>
          <w:iCs/>
          <w:color w:val="000000"/>
          <w:szCs w:val="28"/>
          <w:lang w:val="nl-NL"/>
        </w:rPr>
        <w:t>c) Các cơ quan, tổ chức, cá nhân khác có liên quan.</w:t>
      </w:r>
    </w:p>
    <w:p w14:paraId="19E2F778" w14:textId="2DE6B7AC" w:rsidR="00C758BC" w:rsidRPr="00AD441C" w:rsidRDefault="00C758BC" w:rsidP="00370C0E">
      <w:pPr>
        <w:spacing w:before="120" w:after="120" w:line="240" w:lineRule="auto"/>
        <w:ind w:firstLine="706"/>
        <w:jc w:val="both"/>
        <w:rPr>
          <w:b/>
          <w:bCs/>
          <w:sz w:val="28"/>
          <w:szCs w:val="28"/>
          <w:lang w:val="nl-NL"/>
        </w:rPr>
      </w:pPr>
      <w:r w:rsidRPr="00AD441C">
        <w:rPr>
          <w:b/>
          <w:bCs/>
          <w:sz w:val="28"/>
          <w:szCs w:val="28"/>
          <w:lang w:val="nl-NL"/>
        </w:rPr>
        <w:t>2. Bố cục của dự thảo Nghị quyết</w:t>
      </w:r>
    </w:p>
    <w:p w14:paraId="2F3D4D32" w14:textId="365473AE" w:rsidR="00791835" w:rsidRPr="00AD441C" w:rsidRDefault="00791835" w:rsidP="00370C0E">
      <w:pPr>
        <w:spacing w:before="120" w:after="120" w:line="240" w:lineRule="auto"/>
        <w:ind w:firstLine="706"/>
        <w:jc w:val="both"/>
        <w:rPr>
          <w:sz w:val="28"/>
          <w:szCs w:val="28"/>
          <w:lang w:val="nl-NL"/>
        </w:rPr>
      </w:pPr>
      <w:r w:rsidRPr="00AD441C">
        <w:rPr>
          <w:sz w:val="28"/>
          <w:szCs w:val="28"/>
          <w:lang w:val="nl-NL"/>
        </w:rPr>
        <w:t>Dự thảo Nghị quyết gồm có 0</w:t>
      </w:r>
      <w:r w:rsidR="00A7356D" w:rsidRPr="00AD441C">
        <w:rPr>
          <w:sz w:val="28"/>
          <w:szCs w:val="28"/>
          <w:lang w:val="nl-NL"/>
        </w:rPr>
        <w:t>7</w:t>
      </w:r>
      <w:r w:rsidRPr="00AD441C">
        <w:rPr>
          <w:sz w:val="28"/>
          <w:szCs w:val="28"/>
          <w:lang w:val="nl-NL"/>
        </w:rPr>
        <w:t xml:space="preserve"> Điều, nội dung cơ bản như sau:</w:t>
      </w:r>
    </w:p>
    <w:p w14:paraId="5DC737D3" w14:textId="2611BAED" w:rsidR="00791835" w:rsidRPr="00AD441C" w:rsidRDefault="00791835" w:rsidP="00370C0E">
      <w:pPr>
        <w:spacing w:before="120" w:after="120" w:line="240" w:lineRule="auto"/>
        <w:ind w:firstLine="706"/>
        <w:jc w:val="both"/>
        <w:rPr>
          <w:rFonts w:eastAsia="Times New Roman"/>
          <w:iCs/>
          <w:sz w:val="28"/>
          <w:szCs w:val="28"/>
          <w:lang w:val="nl-NL"/>
        </w:rPr>
      </w:pPr>
      <w:r w:rsidRPr="00AD441C">
        <w:rPr>
          <w:rFonts w:eastAsia="Times New Roman"/>
          <w:bCs/>
          <w:sz w:val="28"/>
          <w:szCs w:val="28"/>
          <w:lang w:val="nl-NL"/>
        </w:rPr>
        <w:t>Điều 1.</w:t>
      </w:r>
      <w:r w:rsidRPr="00AD441C">
        <w:rPr>
          <w:rFonts w:eastAsia="Times New Roman"/>
          <w:b/>
          <w:sz w:val="28"/>
          <w:szCs w:val="28"/>
          <w:lang w:val="nl-NL"/>
        </w:rPr>
        <w:t xml:space="preserve"> </w:t>
      </w:r>
      <w:r w:rsidRPr="00AD441C">
        <w:rPr>
          <w:rFonts w:eastAsia="Times New Roman"/>
          <w:sz w:val="28"/>
          <w:szCs w:val="28"/>
          <w:lang w:val="nl-NL"/>
        </w:rPr>
        <w:t>Phạm vi điều chỉnh</w:t>
      </w:r>
      <w:r w:rsidR="00A7356D" w:rsidRPr="00AD441C">
        <w:rPr>
          <w:rFonts w:eastAsia="Times New Roman"/>
          <w:bCs/>
          <w:iCs/>
          <w:sz w:val="28"/>
          <w:szCs w:val="28"/>
          <w:lang w:val="nl-NL"/>
        </w:rPr>
        <w:t>, đối tượng áp dụng.</w:t>
      </w:r>
    </w:p>
    <w:p w14:paraId="5E04547D" w14:textId="56E301B3" w:rsidR="00791835" w:rsidRPr="00AD441C" w:rsidRDefault="00791835" w:rsidP="00370C0E">
      <w:pPr>
        <w:spacing w:before="120" w:after="120" w:line="240" w:lineRule="auto"/>
        <w:ind w:firstLine="706"/>
        <w:jc w:val="both"/>
        <w:rPr>
          <w:rFonts w:eastAsia="Times New Roman"/>
          <w:color w:val="000000"/>
          <w:sz w:val="28"/>
          <w:szCs w:val="28"/>
          <w:lang w:val="nl-NL"/>
        </w:rPr>
      </w:pPr>
      <w:r w:rsidRPr="00AD441C">
        <w:rPr>
          <w:rFonts w:eastAsia="Times New Roman"/>
          <w:spacing w:val="-2"/>
          <w:sz w:val="28"/>
          <w:szCs w:val="28"/>
          <w:lang w:val="nl-NL"/>
        </w:rPr>
        <w:t xml:space="preserve">Điều 2. </w:t>
      </w:r>
      <w:r w:rsidR="00A7356D" w:rsidRPr="00AD441C">
        <w:rPr>
          <w:rFonts w:eastAsia="Times New Roman"/>
          <w:iCs/>
          <w:spacing w:val="-2"/>
          <w:sz w:val="28"/>
          <w:szCs w:val="28"/>
          <w:lang w:val="nl-NL"/>
        </w:rPr>
        <w:t>Mức cho vay, thời hạn cho vay, lãi suất cho vay.</w:t>
      </w:r>
    </w:p>
    <w:p w14:paraId="3D780391" w14:textId="6578E357" w:rsidR="00A7356D" w:rsidRPr="00AD441C" w:rsidRDefault="00791835" w:rsidP="00370C0E">
      <w:pPr>
        <w:widowControl w:val="0"/>
        <w:spacing w:before="120" w:after="120" w:line="240" w:lineRule="auto"/>
        <w:ind w:firstLine="706"/>
        <w:jc w:val="both"/>
        <w:outlineLvl w:val="0"/>
        <w:rPr>
          <w:rFonts w:eastAsia=".VnTimeH"/>
          <w:sz w:val="28"/>
          <w:szCs w:val="28"/>
          <w:lang w:val="nl-NL"/>
        </w:rPr>
      </w:pPr>
      <w:r w:rsidRPr="00AD441C">
        <w:rPr>
          <w:rFonts w:eastAsia="Times New Roman"/>
          <w:sz w:val="28"/>
          <w:szCs w:val="28"/>
          <w:lang w:val="nl-NL"/>
        </w:rPr>
        <w:t xml:space="preserve">Điều </w:t>
      </w:r>
      <w:r w:rsidRPr="00791835">
        <w:rPr>
          <w:rFonts w:eastAsia="Times New Roman"/>
          <w:sz w:val="28"/>
          <w:szCs w:val="28"/>
          <w:lang w:val="vi-VN"/>
        </w:rPr>
        <w:t>3</w:t>
      </w:r>
      <w:r w:rsidRPr="00AD441C">
        <w:rPr>
          <w:rFonts w:eastAsia="Times New Roman"/>
          <w:sz w:val="28"/>
          <w:szCs w:val="28"/>
          <w:lang w:val="nl-NL"/>
        </w:rPr>
        <w:t xml:space="preserve">. </w:t>
      </w:r>
      <w:r w:rsidR="00A7356D" w:rsidRPr="00AD441C">
        <w:rPr>
          <w:rFonts w:eastAsia=".VnTimeH"/>
          <w:sz w:val="28"/>
          <w:szCs w:val="28"/>
          <w:lang w:val="nl-NL"/>
        </w:rPr>
        <w:t>Xử lý nợ bị rủi ro ngoài phạm vi đối tượng và nguyên nhân khách quan được xem xét xử lý rủi ro theo quy định của Thủ tướng Chính phủ.</w:t>
      </w:r>
    </w:p>
    <w:p w14:paraId="5722B112" w14:textId="42517F3B" w:rsidR="00A7356D" w:rsidRDefault="00791835" w:rsidP="00370C0E">
      <w:pPr>
        <w:widowControl w:val="0"/>
        <w:spacing w:before="120" w:after="120" w:line="240" w:lineRule="auto"/>
        <w:ind w:firstLine="706"/>
        <w:jc w:val="both"/>
        <w:outlineLvl w:val="0"/>
        <w:rPr>
          <w:rStyle w:val="apple-converted-space"/>
          <w:sz w:val="28"/>
          <w:szCs w:val="28"/>
          <w:lang w:val="nl-NL"/>
        </w:rPr>
      </w:pPr>
      <w:r w:rsidRPr="00AD441C">
        <w:rPr>
          <w:rFonts w:eastAsia="Times New Roman"/>
          <w:iCs/>
          <w:sz w:val="28"/>
          <w:szCs w:val="28"/>
          <w:lang w:val="nl-NL"/>
        </w:rPr>
        <w:t xml:space="preserve">Điều </w:t>
      </w:r>
      <w:r w:rsidR="00A7356D" w:rsidRPr="00AD441C">
        <w:rPr>
          <w:rFonts w:eastAsia="Times New Roman"/>
          <w:iCs/>
          <w:sz w:val="28"/>
          <w:szCs w:val="28"/>
          <w:lang w:val="nl-NL"/>
        </w:rPr>
        <w:t>4</w:t>
      </w:r>
      <w:r w:rsidRPr="00AD441C">
        <w:rPr>
          <w:rFonts w:eastAsia="Times New Roman"/>
          <w:iCs/>
          <w:sz w:val="28"/>
          <w:szCs w:val="28"/>
          <w:lang w:val="nl-NL"/>
        </w:rPr>
        <w:t xml:space="preserve">. </w:t>
      </w:r>
      <w:r w:rsidR="00A7356D" w:rsidRPr="00A7356D">
        <w:rPr>
          <w:rStyle w:val="apple-converted-space"/>
          <w:sz w:val="28"/>
          <w:szCs w:val="28"/>
          <w:lang w:val="nl-NL"/>
        </w:rPr>
        <w:t>Nguồn vốn thực hiện</w:t>
      </w:r>
      <w:r w:rsidR="00A7356D">
        <w:rPr>
          <w:rStyle w:val="apple-converted-space"/>
          <w:sz w:val="28"/>
          <w:szCs w:val="28"/>
          <w:lang w:val="nl-NL"/>
        </w:rPr>
        <w:t>.</w:t>
      </w:r>
    </w:p>
    <w:p w14:paraId="19C1A60F" w14:textId="7FD7F8D2" w:rsidR="00A7356D" w:rsidRPr="00A7356D" w:rsidRDefault="00A7356D" w:rsidP="00370C0E">
      <w:pPr>
        <w:tabs>
          <w:tab w:val="left" w:pos="3912"/>
        </w:tabs>
        <w:spacing w:before="120" w:after="120" w:line="240" w:lineRule="auto"/>
        <w:ind w:firstLine="706"/>
        <w:jc w:val="both"/>
        <w:rPr>
          <w:rStyle w:val="apple-converted-space"/>
          <w:sz w:val="28"/>
          <w:szCs w:val="28"/>
          <w:lang w:val="nl-NL"/>
        </w:rPr>
      </w:pPr>
      <w:r w:rsidRPr="00AD441C">
        <w:rPr>
          <w:rFonts w:eastAsia="Times New Roman"/>
          <w:iCs/>
          <w:sz w:val="28"/>
          <w:szCs w:val="28"/>
          <w:lang w:val="nl-NL"/>
        </w:rPr>
        <w:t xml:space="preserve">Điều 5. </w:t>
      </w:r>
      <w:r w:rsidRPr="00AD441C">
        <w:rPr>
          <w:rFonts w:eastAsia=".VnTimeH"/>
          <w:sz w:val="28"/>
          <w:szCs w:val="28"/>
          <w:lang w:val="nl-NL"/>
        </w:rPr>
        <w:t>Điều khoản thi hành.</w:t>
      </w:r>
    </w:p>
    <w:p w14:paraId="48D62DEF" w14:textId="6CB5DB0E" w:rsidR="00A7356D" w:rsidRPr="00AD441C" w:rsidRDefault="00791835" w:rsidP="00370C0E">
      <w:pPr>
        <w:widowControl w:val="0"/>
        <w:spacing w:before="120" w:after="120" w:line="240" w:lineRule="auto"/>
        <w:ind w:firstLine="706"/>
        <w:jc w:val="both"/>
        <w:outlineLvl w:val="0"/>
        <w:rPr>
          <w:rFonts w:eastAsia=".VnTimeH"/>
          <w:i/>
          <w:sz w:val="28"/>
          <w:szCs w:val="28"/>
          <w:lang w:val="nl-NL"/>
        </w:rPr>
      </w:pPr>
      <w:r w:rsidRPr="00AD441C">
        <w:rPr>
          <w:rFonts w:eastAsia="Times New Roman"/>
          <w:iCs/>
          <w:sz w:val="28"/>
          <w:szCs w:val="28"/>
          <w:lang w:val="nl-NL"/>
        </w:rPr>
        <w:t xml:space="preserve">Điều </w:t>
      </w:r>
      <w:r w:rsidR="00A7356D" w:rsidRPr="00AD441C">
        <w:rPr>
          <w:rFonts w:eastAsia="Times New Roman"/>
          <w:iCs/>
          <w:sz w:val="28"/>
          <w:szCs w:val="28"/>
          <w:lang w:val="nl-NL"/>
        </w:rPr>
        <w:t>6</w:t>
      </w:r>
      <w:r w:rsidRPr="00AD441C">
        <w:rPr>
          <w:rFonts w:eastAsia="Times New Roman"/>
          <w:iCs/>
          <w:sz w:val="28"/>
          <w:szCs w:val="28"/>
          <w:lang w:val="nl-NL"/>
        </w:rPr>
        <w:t xml:space="preserve">. </w:t>
      </w:r>
      <w:r w:rsidR="00A7356D" w:rsidRPr="00A7356D">
        <w:rPr>
          <w:rStyle w:val="apple-converted-space"/>
          <w:sz w:val="28"/>
          <w:szCs w:val="28"/>
          <w:lang w:val="nl-NL"/>
        </w:rPr>
        <w:t>Quy định chuyển tiếp.</w:t>
      </w:r>
    </w:p>
    <w:p w14:paraId="6D2C880C" w14:textId="5B374133" w:rsidR="00A7356D" w:rsidRPr="00AD441C" w:rsidRDefault="00791835" w:rsidP="00370C0E">
      <w:pPr>
        <w:tabs>
          <w:tab w:val="left" w:pos="3912"/>
        </w:tabs>
        <w:spacing w:before="120" w:after="120" w:line="240" w:lineRule="auto"/>
        <w:ind w:firstLine="706"/>
        <w:jc w:val="both"/>
        <w:rPr>
          <w:rFonts w:eastAsia=".VnTimeH"/>
          <w:bCs/>
          <w:i/>
          <w:sz w:val="28"/>
          <w:szCs w:val="28"/>
          <w:lang w:val="nl-NL"/>
        </w:rPr>
      </w:pPr>
      <w:r w:rsidRPr="00AD441C">
        <w:rPr>
          <w:rFonts w:eastAsia="Times New Roman"/>
          <w:iCs/>
          <w:sz w:val="28"/>
          <w:szCs w:val="28"/>
          <w:lang w:val="nl-NL"/>
        </w:rPr>
        <w:t xml:space="preserve">Điều 7. </w:t>
      </w:r>
      <w:r w:rsidR="00A7356D" w:rsidRPr="00A7356D">
        <w:rPr>
          <w:rStyle w:val="apple-converted-space"/>
          <w:bCs/>
          <w:sz w:val="28"/>
          <w:szCs w:val="28"/>
          <w:lang w:val="nl-NL"/>
        </w:rPr>
        <w:t>Tổ chức thực hiện</w:t>
      </w:r>
      <w:r w:rsidR="00A7356D">
        <w:rPr>
          <w:rStyle w:val="apple-converted-space"/>
          <w:bCs/>
          <w:sz w:val="28"/>
          <w:szCs w:val="28"/>
          <w:lang w:val="nl-NL"/>
        </w:rPr>
        <w:t>.</w:t>
      </w:r>
    </w:p>
    <w:p w14:paraId="7E4D6074" w14:textId="4B2E7F20" w:rsidR="004C309F" w:rsidRDefault="00466818" w:rsidP="00370C0E">
      <w:pPr>
        <w:spacing w:before="120" w:after="120" w:line="240" w:lineRule="auto"/>
        <w:ind w:firstLine="720"/>
        <w:jc w:val="both"/>
        <w:rPr>
          <w:rFonts w:eastAsia="Times New Roman" w:cs="Times New Roman"/>
          <w:b/>
          <w:color w:val="000000"/>
          <w:sz w:val="28"/>
          <w:szCs w:val="28"/>
          <w:lang w:val="da-DK"/>
        </w:rPr>
      </w:pPr>
      <w:r w:rsidRPr="00466818">
        <w:rPr>
          <w:rFonts w:eastAsia="Times New Roman" w:cs="Times New Roman"/>
          <w:b/>
          <w:color w:val="000000"/>
          <w:sz w:val="28"/>
          <w:szCs w:val="28"/>
          <w:lang w:val="da-DK"/>
        </w:rPr>
        <w:t xml:space="preserve">V. </w:t>
      </w:r>
      <w:r w:rsidR="004C309F">
        <w:rPr>
          <w:rFonts w:eastAsia="Times New Roman" w:cs="Times New Roman"/>
          <w:b/>
          <w:color w:val="000000"/>
          <w:sz w:val="28"/>
          <w:szCs w:val="28"/>
          <w:lang w:val="da-DK"/>
        </w:rPr>
        <w:t>Dự kiến nguồn lực, điều kiện đảm bảo cho việc thực hiện và thời gian trình thông qua Nghị quyết</w:t>
      </w:r>
    </w:p>
    <w:p w14:paraId="09602BA1" w14:textId="77777777" w:rsidR="00352576" w:rsidRPr="00AD441C" w:rsidRDefault="00352576" w:rsidP="00370C0E">
      <w:pPr>
        <w:pStyle w:val="BodyTextIndent"/>
        <w:spacing w:after="120" w:line="240" w:lineRule="auto"/>
        <w:rPr>
          <w:rFonts w:ascii="Times New Roman" w:hAnsi="Times New Roman"/>
          <w:b/>
          <w:bCs/>
          <w:iCs/>
          <w:color w:val="000000"/>
          <w:szCs w:val="28"/>
          <w:lang w:val="da-DK"/>
        </w:rPr>
      </w:pPr>
      <w:r w:rsidRPr="00AD441C">
        <w:rPr>
          <w:rFonts w:ascii="Times New Roman" w:hAnsi="Times New Roman"/>
          <w:b/>
          <w:bCs/>
          <w:iCs/>
          <w:color w:val="000000"/>
          <w:szCs w:val="28"/>
          <w:lang w:val="da-DK"/>
        </w:rPr>
        <w:t>1.</w:t>
      </w:r>
      <w:r w:rsidRPr="00AD441C">
        <w:rPr>
          <w:rFonts w:ascii="Times New Roman" w:hAnsi="Times New Roman"/>
          <w:iCs/>
          <w:color w:val="000000"/>
          <w:szCs w:val="28"/>
          <w:lang w:val="da-DK"/>
        </w:rPr>
        <w:t xml:space="preserve"> </w:t>
      </w:r>
      <w:r w:rsidRPr="00AD441C">
        <w:rPr>
          <w:rFonts w:ascii="Times New Roman" w:hAnsi="Times New Roman"/>
          <w:b/>
          <w:bCs/>
          <w:iCs/>
          <w:color w:val="000000"/>
          <w:szCs w:val="28"/>
          <w:lang w:val="da-DK"/>
        </w:rPr>
        <w:t>Dự kiến nguồn lực, điều kiện bảo đảm cho việc thi hành Nghị quyết</w:t>
      </w:r>
    </w:p>
    <w:p w14:paraId="62CDB9DD" w14:textId="0A882B32" w:rsidR="00352576" w:rsidRPr="00352576" w:rsidRDefault="00352576" w:rsidP="00370C0E">
      <w:pPr>
        <w:spacing w:before="120" w:after="120" w:line="240" w:lineRule="auto"/>
        <w:ind w:firstLine="720"/>
        <w:jc w:val="both"/>
        <w:rPr>
          <w:rFonts w:eastAsia="Times New Roman" w:cs="Times New Roman"/>
          <w:bCs/>
          <w:color w:val="000000"/>
          <w:sz w:val="28"/>
          <w:szCs w:val="28"/>
          <w:lang w:val="da-DK"/>
        </w:rPr>
      </w:pPr>
      <w:r w:rsidRPr="00352576">
        <w:rPr>
          <w:rFonts w:eastAsia="Times New Roman" w:cs="Times New Roman"/>
          <w:bCs/>
          <w:color w:val="000000"/>
          <w:sz w:val="28"/>
          <w:szCs w:val="28"/>
          <w:lang w:val="da-DK"/>
        </w:rPr>
        <w:t>a) Dự kiến nguồn lực</w:t>
      </w:r>
      <w:r>
        <w:rPr>
          <w:rFonts w:eastAsia="Times New Roman" w:cs="Times New Roman"/>
          <w:bCs/>
          <w:color w:val="000000"/>
          <w:sz w:val="28"/>
          <w:szCs w:val="28"/>
          <w:lang w:val="da-DK"/>
        </w:rPr>
        <w:t>:</w:t>
      </w:r>
    </w:p>
    <w:p w14:paraId="0443C99B" w14:textId="2C3FF3F5" w:rsidR="00466818" w:rsidRPr="00466818" w:rsidRDefault="00352576" w:rsidP="00370C0E">
      <w:pPr>
        <w:shd w:val="clear" w:color="auto" w:fill="FFFFFF"/>
        <w:spacing w:before="120" w:after="120" w:line="240" w:lineRule="auto"/>
        <w:ind w:firstLine="709"/>
        <w:jc w:val="both"/>
        <w:rPr>
          <w:rFonts w:eastAsia="Times New Roman" w:cs="Times New Roman"/>
          <w:bCs/>
          <w:color w:val="000000"/>
          <w:sz w:val="28"/>
          <w:szCs w:val="28"/>
          <w:lang w:val="vi-VN" w:eastAsia="x-none"/>
        </w:rPr>
      </w:pPr>
      <w:r>
        <w:rPr>
          <w:rFonts w:eastAsia="Times New Roman" w:cs="Times New Roman"/>
          <w:color w:val="000000"/>
          <w:spacing w:val="-2"/>
          <w:sz w:val="28"/>
          <w:szCs w:val="28"/>
          <w:lang w:val="x-none" w:eastAsia="x-none"/>
        </w:rPr>
        <w:lastRenderedPageBreak/>
        <w:t xml:space="preserve">- </w:t>
      </w:r>
      <w:r w:rsidR="00466818" w:rsidRPr="00466818">
        <w:rPr>
          <w:rFonts w:eastAsia="Times New Roman" w:cs="Times New Roman"/>
          <w:bCs/>
          <w:color w:val="000000"/>
          <w:sz w:val="28"/>
          <w:szCs w:val="28"/>
          <w:lang w:val="vi-VN" w:eastAsia="x-none"/>
        </w:rPr>
        <w:t xml:space="preserve">Các nội dung tại dự thảo </w:t>
      </w:r>
      <w:r w:rsidR="00466818" w:rsidRPr="00AD441C">
        <w:rPr>
          <w:rFonts w:eastAsia="Times New Roman" w:cs="Times New Roman"/>
          <w:bCs/>
          <w:color w:val="000000"/>
          <w:sz w:val="28"/>
          <w:szCs w:val="28"/>
          <w:lang w:val="da-DK" w:eastAsia="x-none"/>
        </w:rPr>
        <w:t>Nghị quyết</w:t>
      </w:r>
      <w:r w:rsidR="00466818" w:rsidRPr="00466818">
        <w:rPr>
          <w:rFonts w:eastAsia="Times New Roman" w:cs="Times New Roman"/>
          <w:bCs/>
          <w:color w:val="000000"/>
          <w:sz w:val="28"/>
          <w:szCs w:val="28"/>
          <w:lang w:val="vi-VN" w:eastAsia="x-none"/>
        </w:rPr>
        <w:t xml:space="preserve"> không làm phát sinh thủ tục hành chính mới, theo đó không đặt ra các yêu cầu về việc phải bố trí nguồn nhân lực để tổ chức thực hiện.</w:t>
      </w:r>
    </w:p>
    <w:p w14:paraId="3799E573" w14:textId="14995FC7" w:rsidR="00466818" w:rsidRPr="00AD441C" w:rsidRDefault="00352576" w:rsidP="00370C0E">
      <w:pPr>
        <w:shd w:val="clear" w:color="auto" w:fill="FFFFFF"/>
        <w:spacing w:before="120" w:after="120" w:line="240" w:lineRule="auto"/>
        <w:ind w:firstLine="709"/>
        <w:jc w:val="both"/>
        <w:rPr>
          <w:rFonts w:eastAsia=".VnTimeH"/>
          <w:sz w:val="28"/>
          <w:szCs w:val="28"/>
          <w:lang w:val="vi-VN"/>
        </w:rPr>
      </w:pPr>
      <w:r w:rsidRPr="00AD441C">
        <w:rPr>
          <w:rFonts w:eastAsia="Times New Roman" w:cs="Times New Roman"/>
          <w:bCs/>
          <w:color w:val="000000"/>
          <w:sz w:val="28"/>
          <w:szCs w:val="28"/>
          <w:lang w:val="vi-VN" w:eastAsia="x-none"/>
        </w:rPr>
        <w:t xml:space="preserve">- </w:t>
      </w:r>
      <w:r w:rsidR="008315F2" w:rsidRPr="00AD441C">
        <w:rPr>
          <w:rFonts w:eastAsia="Times New Roman" w:cs="Times New Roman"/>
          <w:bCs/>
          <w:color w:val="000000"/>
          <w:sz w:val="28"/>
          <w:szCs w:val="28"/>
          <w:lang w:val="vi-VN" w:eastAsia="x-none"/>
        </w:rPr>
        <w:t>Nguồn lực tài chính</w:t>
      </w:r>
      <w:r w:rsidR="00466818" w:rsidRPr="00466818">
        <w:rPr>
          <w:rFonts w:eastAsia="Times New Roman" w:cs="Times New Roman"/>
          <w:bCs/>
          <w:color w:val="000000"/>
          <w:sz w:val="28"/>
          <w:szCs w:val="28"/>
          <w:lang w:val="vi-VN" w:eastAsia="x-none"/>
        </w:rPr>
        <w:t xml:space="preserve"> để thi hành </w:t>
      </w:r>
      <w:r w:rsidR="00466818" w:rsidRPr="00AD441C">
        <w:rPr>
          <w:rFonts w:eastAsia="Times New Roman" w:cs="Times New Roman"/>
          <w:bCs/>
          <w:color w:val="000000"/>
          <w:sz w:val="28"/>
          <w:szCs w:val="28"/>
          <w:lang w:val="vi-VN" w:eastAsia="x-none"/>
        </w:rPr>
        <w:t>Nghị quyết</w:t>
      </w:r>
      <w:r w:rsidR="00466818" w:rsidRPr="00466818">
        <w:rPr>
          <w:rFonts w:eastAsia="Times New Roman" w:cs="Times New Roman"/>
          <w:bCs/>
          <w:color w:val="000000"/>
          <w:sz w:val="28"/>
          <w:szCs w:val="28"/>
          <w:lang w:val="vi-VN" w:eastAsia="x-none"/>
        </w:rPr>
        <w:t xml:space="preserve"> sẽ được cân đối từ các nguồn </w:t>
      </w:r>
      <w:r w:rsidR="00466818" w:rsidRPr="00AD441C">
        <w:rPr>
          <w:rFonts w:eastAsia="Times New Roman" w:cs="Times New Roman"/>
          <w:bCs/>
          <w:color w:val="000000"/>
          <w:sz w:val="28"/>
          <w:szCs w:val="28"/>
          <w:lang w:val="vi-VN" w:eastAsia="x-none"/>
        </w:rPr>
        <w:t>ngân sách cấp tỉnh</w:t>
      </w:r>
      <w:r w:rsidR="008315F2" w:rsidRPr="00AD441C">
        <w:rPr>
          <w:rFonts w:eastAsia=".VnTimeH"/>
          <w:sz w:val="28"/>
          <w:szCs w:val="28"/>
          <w:lang w:val="vi-VN"/>
        </w:rPr>
        <w:t xml:space="preserve"> và nguồn vốn khác theo quy định.</w:t>
      </w:r>
    </w:p>
    <w:p w14:paraId="5DEC49A1" w14:textId="77777777" w:rsidR="00352576" w:rsidRPr="00AD441C" w:rsidRDefault="00352576" w:rsidP="00370C0E">
      <w:pPr>
        <w:pStyle w:val="BodyTextIndent"/>
        <w:spacing w:after="120" w:line="240" w:lineRule="auto"/>
        <w:rPr>
          <w:rFonts w:ascii="Times New Roman" w:hAnsi="Times New Roman"/>
          <w:iCs/>
          <w:color w:val="000000"/>
          <w:szCs w:val="28"/>
          <w:lang w:val="vi-VN"/>
        </w:rPr>
      </w:pPr>
      <w:r w:rsidRPr="00AD441C">
        <w:rPr>
          <w:rFonts w:ascii="Times New Roman" w:hAnsi="Times New Roman"/>
          <w:iCs/>
          <w:color w:val="000000"/>
          <w:szCs w:val="28"/>
          <w:lang w:val="vi-VN"/>
        </w:rPr>
        <w:t>b) Điều kiện đảm bảo thi hành:</w:t>
      </w:r>
    </w:p>
    <w:p w14:paraId="4CD1986E" w14:textId="77777777" w:rsidR="00352576" w:rsidRPr="00AD441C" w:rsidRDefault="00352576" w:rsidP="00370C0E">
      <w:pPr>
        <w:pStyle w:val="BodyTextIndent"/>
        <w:spacing w:after="120" w:line="240" w:lineRule="auto"/>
        <w:rPr>
          <w:rFonts w:ascii="Times New Roman" w:hAnsi="Times New Roman"/>
          <w:iCs/>
          <w:color w:val="000000"/>
          <w:szCs w:val="28"/>
          <w:lang w:val="vi-VN"/>
        </w:rPr>
      </w:pPr>
      <w:r w:rsidRPr="00AD441C">
        <w:rPr>
          <w:rFonts w:ascii="Times New Roman" w:hAnsi="Times New Roman"/>
          <w:iCs/>
          <w:color w:val="000000"/>
          <w:szCs w:val="28"/>
          <w:lang w:val="vi-VN"/>
        </w:rPr>
        <w:t>- Ủy ban nhân dân tỉnh ban hành văn bản triển khai thực hiện Nghị quyết.</w:t>
      </w:r>
    </w:p>
    <w:p w14:paraId="1FD17FDE" w14:textId="77777777" w:rsidR="00352576" w:rsidRPr="00AD441C" w:rsidRDefault="00352576" w:rsidP="00370C0E">
      <w:pPr>
        <w:pStyle w:val="BodyTextIndent"/>
        <w:spacing w:after="120" w:line="240" w:lineRule="auto"/>
        <w:rPr>
          <w:rFonts w:ascii="Times New Roman" w:hAnsi="Times New Roman"/>
          <w:iCs/>
          <w:color w:val="000000"/>
          <w:szCs w:val="28"/>
          <w:lang w:val="vi-VN"/>
        </w:rPr>
      </w:pPr>
      <w:r w:rsidRPr="00AD441C">
        <w:rPr>
          <w:rFonts w:ascii="Times New Roman" w:hAnsi="Times New Roman"/>
          <w:iCs/>
          <w:color w:val="000000"/>
          <w:szCs w:val="28"/>
          <w:lang w:val="vi-VN"/>
        </w:rPr>
        <w:t>- Thường trực Hội đồng nhân dân, các Ban của Hội đồng nhân dân, Tổ đại biểu Hội đồng nhân dân và Đại biểu Hội đồng nhân dân tỉnh giám sát việc thực hiện Nghị quyết.</w:t>
      </w:r>
    </w:p>
    <w:p w14:paraId="2788090E" w14:textId="225905B8" w:rsidR="00352576" w:rsidRPr="00AD441C" w:rsidRDefault="00352576" w:rsidP="00370C0E">
      <w:pPr>
        <w:pStyle w:val="BodyTextIndent"/>
        <w:spacing w:after="120" w:line="240" w:lineRule="auto"/>
        <w:rPr>
          <w:rFonts w:ascii="Times New Roman" w:hAnsi="Times New Roman"/>
          <w:iCs/>
          <w:szCs w:val="28"/>
          <w:lang w:val="vi-VN"/>
        </w:rPr>
      </w:pPr>
      <w:r w:rsidRPr="00AD441C">
        <w:rPr>
          <w:rFonts w:ascii="Times New Roman" w:hAnsi="Times New Roman"/>
          <w:b/>
          <w:bCs/>
          <w:iCs/>
          <w:color w:val="000000"/>
          <w:szCs w:val="28"/>
          <w:lang w:val="vi-VN"/>
        </w:rPr>
        <w:t>2. Thời gian thông qua</w:t>
      </w:r>
      <w:r w:rsidRPr="00AD441C">
        <w:rPr>
          <w:rFonts w:ascii="Times New Roman" w:hAnsi="Times New Roman"/>
          <w:b/>
          <w:bCs/>
          <w:iCs/>
          <w:szCs w:val="28"/>
          <w:lang w:val="vi-VN"/>
        </w:rPr>
        <w:t>:</w:t>
      </w:r>
      <w:r w:rsidRPr="00AD441C">
        <w:rPr>
          <w:rFonts w:ascii="Times New Roman" w:hAnsi="Times New Roman"/>
          <w:iCs/>
          <w:szCs w:val="28"/>
          <w:lang w:val="vi-VN"/>
        </w:rPr>
        <w:t xml:space="preserve"> Kỳ họp Hội đồng nhân dân tỉnh tháng 0</w:t>
      </w:r>
      <w:r w:rsidR="009C65F3" w:rsidRPr="009C65F3">
        <w:rPr>
          <w:rFonts w:ascii="Times New Roman" w:hAnsi="Times New Roman"/>
          <w:iCs/>
          <w:szCs w:val="28"/>
          <w:lang w:val="vi-VN"/>
        </w:rPr>
        <w:t>2</w:t>
      </w:r>
      <w:r w:rsidRPr="00AD441C">
        <w:rPr>
          <w:rFonts w:ascii="Times New Roman" w:hAnsi="Times New Roman"/>
          <w:iCs/>
          <w:szCs w:val="28"/>
          <w:lang w:val="vi-VN"/>
        </w:rPr>
        <w:t>/2026.</w:t>
      </w:r>
    </w:p>
    <w:p w14:paraId="0822D79D" w14:textId="5184C4DC" w:rsidR="00352576" w:rsidRPr="00AD441C" w:rsidRDefault="00352576" w:rsidP="00370C0E">
      <w:pPr>
        <w:pStyle w:val="BodyTextIndent"/>
        <w:spacing w:after="120" w:line="240" w:lineRule="auto"/>
        <w:rPr>
          <w:rFonts w:ascii="Times New Roman" w:hAnsi="Times New Roman"/>
          <w:iCs/>
          <w:color w:val="000000"/>
          <w:szCs w:val="28"/>
          <w:lang w:val="vi-VN"/>
        </w:rPr>
      </w:pPr>
      <w:r w:rsidRPr="00AD441C">
        <w:rPr>
          <w:rFonts w:ascii="Times New Roman" w:hAnsi="Times New Roman"/>
          <w:iCs/>
          <w:color w:val="000000"/>
          <w:szCs w:val="28"/>
          <w:lang w:val="vi-VN"/>
        </w:rPr>
        <w:t xml:space="preserve">Trên đây là Tờ trình dự thảo Nghị quyết </w:t>
      </w:r>
      <w:r w:rsidR="003446C6" w:rsidRPr="00AD441C">
        <w:rPr>
          <w:rFonts w:ascii="Times New Roman" w:hAnsi="Times New Roman"/>
          <w:iCs/>
          <w:color w:val="000000"/>
          <w:szCs w:val="28"/>
          <w:lang w:val="vi-VN"/>
        </w:rPr>
        <w:t>quy định cơ chế bố trí vốn ngân sách địa phương ủy thác để thực hiện chính sách tín dụng ưu đãi thông qua Chi nhánh Ngân hàng Chính sách xã hội tỉnh An Giang</w:t>
      </w:r>
      <w:r w:rsidRPr="00AD441C">
        <w:rPr>
          <w:rFonts w:ascii="Times New Roman" w:hAnsi="Times New Roman"/>
          <w:iCs/>
          <w:color w:val="000000"/>
          <w:szCs w:val="28"/>
          <w:lang w:val="vi-VN"/>
        </w:rPr>
        <w:t>, Ủy ban nhân dân tỉnh kính trình Hội đồng nhân dân tỉnh xem xét, quyết định.</w:t>
      </w:r>
    </w:p>
    <w:p w14:paraId="0C7FC46F" w14:textId="710B1081" w:rsidR="00593C52" w:rsidRPr="00AD441C" w:rsidRDefault="00352576" w:rsidP="00E452FE">
      <w:pPr>
        <w:pStyle w:val="BodyTextIndent"/>
        <w:spacing w:after="120" w:line="240" w:lineRule="auto"/>
        <w:rPr>
          <w:rFonts w:ascii="Times New Roman" w:hAnsi="Times New Roman"/>
          <w:i/>
          <w:color w:val="000000"/>
          <w:szCs w:val="28"/>
          <w:lang w:val="vi-VN"/>
        </w:rPr>
      </w:pPr>
      <w:r w:rsidRPr="00AD441C">
        <w:rPr>
          <w:rFonts w:ascii="Times New Roman" w:hAnsi="Times New Roman"/>
          <w:i/>
          <w:color w:val="000000"/>
          <w:szCs w:val="28"/>
          <w:lang w:val="vi-VN"/>
        </w:rPr>
        <w:t>(Xin gửi kèm theo: Dự thảo Nghị quyết</w:t>
      </w:r>
      <w:r w:rsidR="00D3772A" w:rsidRPr="00AD441C">
        <w:rPr>
          <w:rFonts w:ascii="Times New Roman" w:hAnsi="Times New Roman"/>
          <w:i/>
          <w:color w:val="000000"/>
          <w:szCs w:val="28"/>
          <w:lang w:val="vi-VN"/>
        </w:rPr>
        <w:t>,</w:t>
      </w:r>
      <w:r w:rsidR="00612EE8" w:rsidRPr="00AD441C">
        <w:rPr>
          <w:rFonts w:ascii="Times New Roman" w:hAnsi="Times New Roman"/>
          <w:i/>
          <w:color w:val="000000"/>
          <w:szCs w:val="28"/>
          <w:lang w:val="vi-VN"/>
        </w:rPr>
        <w:t xml:space="preserve"> Tờ trình; Bản so sánh</w:t>
      </w:r>
      <w:r w:rsidR="00676171" w:rsidRPr="00AD441C">
        <w:rPr>
          <w:rFonts w:ascii="Times New Roman" w:hAnsi="Times New Roman"/>
          <w:i/>
          <w:color w:val="000000"/>
          <w:szCs w:val="28"/>
          <w:lang w:val="vi-VN"/>
        </w:rPr>
        <w:t>,</w:t>
      </w:r>
      <w:r w:rsidR="00612EE8" w:rsidRPr="00AD441C">
        <w:rPr>
          <w:rFonts w:ascii="Times New Roman" w:hAnsi="Times New Roman"/>
          <w:i/>
          <w:color w:val="000000"/>
          <w:szCs w:val="28"/>
          <w:lang w:val="vi-VN"/>
        </w:rPr>
        <w:t xml:space="preserve"> thuyết minh nội dung dự thảo Nghị quyết</w:t>
      </w:r>
      <w:r w:rsidR="00676171" w:rsidRPr="00AD441C">
        <w:rPr>
          <w:rFonts w:ascii="Times New Roman" w:hAnsi="Times New Roman"/>
          <w:i/>
          <w:color w:val="000000"/>
          <w:szCs w:val="28"/>
          <w:lang w:val="vi-VN"/>
        </w:rPr>
        <w:t>; Bản tổng hợp ý kiến, tiếp thu, giải trình góp ý</w:t>
      </w:r>
      <w:r w:rsidR="009C3961" w:rsidRPr="00AD441C">
        <w:rPr>
          <w:rFonts w:ascii="Times New Roman" w:hAnsi="Times New Roman"/>
          <w:i/>
          <w:color w:val="000000"/>
          <w:szCs w:val="28"/>
          <w:lang w:val="vi-VN"/>
        </w:rPr>
        <w:t>; Quyết định số 2553/QĐ-TTg, Quyết định số 10/2024/QĐ-TTg</w:t>
      </w:r>
      <w:r w:rsidRPr="00AD441C">
        <w:rPr>
          <w:rFonts w:ascii="Times New Roman" w:hAnsi="Times New Roman"/>
          <w:i/>
          <w:color w:val="000000"/>
          <w:szCs w:val="28"/>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93C52" w:rsidRPr="00AD441C" w14:paraId="396E1ECD" w14:textId="77777777" w:rsidTr="00921D60">
        <w:trPr>
          <w:trHeight w:val="49"/>
        </w:trPr>
        <w:tc>
          <w:tcPr>
            <w:tcW w:w="4531" w:type="dxa"/>
          </w:tcPr>
          <w:p w14:paraId="1C9F8D40" w14:textId="77777777" w:rsidR="00593C52" w:rsidRPr="00AD441C" w:rsidRDefault="00593C52" w:rsidP="00921D60">
            <w:pPr>
              <w:widowControl w:val="0"/>
              <w:pBdr>
                <w:top w:val="nil"/>
                <w:left w:val="nil"/>
                <w:bottom w:val="nil"/>
                <w:right w:val="nil"/>
                <w:between w:val="nil"/>
              </w:pBdr>
              <w:rPr>
                <w:lang w:val="vi-VN"/>
              </w:rPr>
            </w:pPr>
          </w:p>
        </w:tc>
        <w:tc>
          <w:tcPr>
            <w:tcW w:w="4531" w:type="dxa"/>
          </w:tcPr>
          <w:p w14:paraId="2FFA8932" w14:textId="77777777" w:rsidR="00593C52" w:rsidRPr="00AD441C" w:rsidRDefault="00593C52" w:rsidP="00921D60">
            <w:pPr>
              <w:tabs>
                <w:tab w:val="left" w:pos="4284"/>
              </w:tabs>
              <w:ind w:right="5"/>
              <w:jc w:val="center"/>
              <w:rPr>
                <w:lang w:val="vi-VN"/>
              </w:rPr>
            </w:pPr>
          </w:p>
        </w:tc>
      </w:tr>
    </w:tbl>
    <w:tbl>
      <w:tblPr>
        <w:tblW w:w="0" w:type="auto"/>
        <w:tblLook w:val="01E0" w:firstRow="1" w:lastRow="1" w:firstColumn="1" w:lastColumn="1" w:noHBand="0" w:noVBand="0"/>
      </w:tblPr>
      <w:tblGrid>
        <w:gridCol w:w="4531"/>
        <w:gridCol w:w="4539"/>
      </w:tblGrid>
      <w:tr w:rsidR="00593C52" w:rsidRPr="00C8148F" w14:paraId="38C8680C" w14:textId="77777777" w:rsidTr="00921D60">
        <w:tc>
          <w:tcPr>
            <w:tcW w:w="4532" w:type="dxa"/>
          </w:tcPr>
          <w:p w14:paraId="50A07DEE" w14:textId="77777777" w:rsidR="00593C52" w:rsidRPr="00C8148F" w:rsidRDefault="00593C52" w:rsidP="00921D60">
            <w:pPr>
              <w:spacing w:after="0" w:line="260" w:lineRule="exact"/>
              <w:rPr>
                <w:rFonts w:eastAsia="Times New Roman" w:cs="Times New Roman"/>
                <w:b/>
                <w:i/>
                <w:szCs w:val="24"/>
                <w:lang w:val="pl-PL"/>
              </w:rPr>
            </w:pPr>
            <w:r w:rsidRPr="00C8148F">
              <w:rPr>
                <w:rFonts w:eastAsia="Times New Roman" w:cs="Times New Roman"/>
                <w:b/>
                <w:i/>
                <w:szCs w:val="24"/>
                <w:lang w:val="pl-PL"/>
              </w:rPr>
              <w:t>Nơi nhận:</w:t>
            </w:r>
          </w:p>
          <w:p w14:paraId="380BFD09" w14:textId="77777777" w:rsidR="00593C52" w:rsidRPr="00C8148F" w:rsidRDefault="00593C52" w:rsidP="00921D60">
            <w:pPr>
              <w:spacing w:after="0" w:line="260" w:lineRule="exact"/>
              <w:rPr>
                <w:rFonts w:eastAsia="Times New Roman" w:cs="Times New Roman"/>
                <w:sz w:val="22"/>
                <w:lang w:val="pl-PL"/>
              </w:rPr>
            </w:pPr>
            <w:r w:rsidRPr="00C8148F">
              <w:rPr>
                <w:rFonts w:eastAsia="Times New Roman" w:cs="Times New Roman"/>
                <w:sz w:val="22"/>
                <w:lang w:val="pl-PL"/>
              </w:rPr>
              <w:t>- Như trên;</w:t>
            </w:r>
          </w:p>
          <w:p w14:paraId="3EF7197D" w14:textId="77777777" w:rsidR="00593C52" w:rsidRPr="00C8148F" w:rsidRDefault="00593C52" w:rsidP="00921D60">
            <w:pPr>
              <w:spacing w:after="0" w:line="260" w:lineRule="exact"/>
              <w:rPr>
                <w:rFonts w:eastAsia="Times New Roman" w:cs="Times New Roman"/>
                <w:sz w:val="22"/>
                <w:lang w:val="pl-PL"/>
              </w:rPr>
            </w:pPr>
            <w:r w:rsidRPr="00C8148F">
              <w:rPr>
                <w:rFonts w:eastAsia="Times New Roman" w:cs="Times New Roman"/>
                <w:sz w:val="22"/>
                <w:lang w:val="pl-PL"/>
              </w:rPr>
              <w:t>- TT Tỉnh ủy (để b/c);</w:t>
            </w:r>
          </w:p>
          <w:p w14:paraId="2899945F" w14:textId="77777777" w:rsidR="00593C52" w:rsidRPr="00C8148F" w:rsidRDefault="00593C52" w:rsidP="00921D60">
            <w:pPr>
              <w:spacing w:after="0" w:line="260" w:lineRule="exact"/>
              <w:rPr>
                <w:rFonts w:eastAsia="Times New Roman" w:cs="Times New Roman"/>
                <w:sz w:val="22"/>
                <w:lang w:val="pl-PL"/>
              </w:rPr>
            </w:pPr>
            <w:r w:rsidRPr="00C8148F">
              <w:rPr>
                <w:rFonts w:eastAsia="Times New Roman" w:cs="Times New Roman"/>
                <w:sz w:val="22"/>
                <w:lang w:val="pl-PL"/>
              </w:rPr>
              <w:t>- TT HĐND tỉnh;</w:t>
            </w:r>
          </w:p>
          <w:p w14:paraId="26DDD0B0" w14:textId="77777777" w:rsidR="00593C52" w:rsidRPr="00C8148F" w:rsidRDefault="00593C52" w:rsidP="00921D60">
            <w:pPr>
              <w:spacing w:after="0" w:line="260" w:lineRule="exact"/>
              <w:rPr>
                <w:rFonts w:eastAsia="Times New Roman" w:cs="Times New Roman"/>
                <w:sz w:val="22"/>
                <w:lang w:val="pl-PL"/>
              </w:rPr>
            </w:pPr>
            <w:r w:rsidRPr="00C8148F">
              <w:rPr>
                <w:rFonts w:eastAsia="Times New Roman" w:cs="Times New Roman"/>
                <w:sz w:val="22"/>
                <w:lang w:val="pl-PL"/>
              </w:rPr>
              <w:t>- Chủ tịch, các PCT UBND tỉnh;</w:t>
            </w:r>
          </w:p>
          <w:p w14:paraId="269BB10D" w14:textId="77777777" w:rsidR="00593C52" w:rsidRPr="00C8148F" w:rsidRDefault="00593C52" w:rsidP="00921D60">
            <w:pPr>
              <w:spacing w:after="0" w:line="260" w:lineRule="exact"/>
              <w:rPr>
                <w:rFonts w:eastAsia="Times New Roman" w:cs="Times New Roman"/>
                <w:sz w:val="22"/>
                <w:lang w:val="pl-PL"/>
              </w:rPr>
            </w:pPr>
            <w:r w:rsidRPr="00C8148F">
              <w:rPr>
                <w:rFonts w:eastAsia="Times New Roman" w:cs="Times New Roman"/>
                <w:sz w:val="22"/>
                <w:lang w:val="pl-PL"/>
              </w:rPr>
              <w:t>- Các Ban HĐND tỉnh;</w:t>
            </w:r>
          </w:p>
          <w:p w14:paraId="275DBA21" w14:textId="77777777" w:rsidR="00334D5F" w:rsidRDefault="00593C52" w:rsidP="00334D5F">
            <w:pPr>
              <w:spacing w:after="0" w:line="260" w:lineRule="exact"/>
              <w:rPr>
                <w:rFonts w:eastAsia="Times New Roman" w:cs="Times New Roman"/>
                <w:sz w:val="22"/>
                <w:lang w:val="pl-PL"/>
              </w:rPr>
            </w:pPr>
            <w:r w:rsidRPr="00C8148F">
              <w:rPr>
                <w:rFonts w:eastAsia="Times New Roman" w:cs="Times New Roman"/>
                <w:sz w:val="22"/>
                <w:lang w:val="pl-PL"/>
              </w:rPr>
              <w:t>- Đại biểu HĐND tỉnh;</w:t>
            </w:r>
          </w:p>
          <w:p w14:paraId="3E546AF8" w14:textId="77777777" w:rsidR="00334D5F" w:rsidRPr="00AD441C" w:rsidRDefault="00334D5F" w:rsidP="00334D5F">
            <w:pPr>
              <w:spacing w:after="0" w:line="260" w:lineRule="exact"/>
              <w:rPr>
                <w:color w:val="000000"/>
                <w:sz w:val="22"/>
                <w:lang w:val="pl-PL"/>
              </w:rPr>
            </w:pPr>
            <w:r w:rsidRPr="00AD441C">
              <w:rPr>
                <w:color w:val="000000"/>
                <w:sz w:val="22"/>
                <w:lang w:val="pl-PL"/>
              </w:rPr>
              <w:t>- Sở Tư pháp;</w:t>
            </w:r>
          </w:p>
          <w:p w14:paraId="2060FEA7" w14:textId="77777777" w:rsidR="00334D5F" w:rsidRPr="00AD441C" w:rsidRDefault="00334D5F" w:rsidP="00334D5F">
            <w:pPr>
              <w:spacing w:after="0" w:line="260" w:lineRule="exact"/>
              <w:rPr>
                <w:color w:val="000000"/>
                <w:sz w:val="22"/>
                <w:lang w:val="pl-PL"/>
              </w:rPr>
            </w:pPr>
            <w:r w:rsidRPr="00AD441C">
              <w:rPr>
                <w:color w:val="000000"/>
                <w:sz w:val="22"/>
                <w:lang w:val="pl-PL"/>
              </w:rPr>
              <w:t>- Sở Tài chính;</w:t>
            </w:r>
          </w:p>
          <w:p w14:paraId="08FED482" w14:textId="77777777" w:rsidR="00334D5F" w:rsidRPr="00AD441C" w:rsidRDefault="00334D5F" w:rsidP="00334D5F">
            <w:pPr>
              <w:spacing w:after="0" w:line="260" w:lineRule="exact"/>
              <w:rPr>
                <w:color w:val="000000"/>
                <w:sz w:val="22"/>
                <w:lang w:val="pl-PL"/>
              </w:rPr>
            </w:pPr>
            <w:r w:rsidRPr="00AD441C">
              <w:rPr>
                <w:color w:val="000000"/>
                <w:sz w:val="22"/>
                <w:lang w:val="pl-PL"/>
              </w:rPr>
              <w:t>- Chi nhánh NHCSXH tỉnh;</w:t>
            </w:r>
          </w:p>
          <w:p w14:paraId="4BEE1DEA" w14:textId="1BEDB328" w:rsidR="00334D5F" w:rsidRPr="00AD441C" w:rsidRDefault="00334D5F" w:rsidP="00334D5F">
            <w:pPr>
              <w:spacing w:after="0" w:line="260" w:lineRule="exact"/>
              <w:rPr>
                <w:color w:val="000000"/>
                <w:sz w:val="22"/>
                <w:lang w:val="pl-PL"/>
              </w:rPr>
            </w:pPr>
            <w:r w:rsidRPr="00AD441C">
              <w:rPr>
                <w:color w:val="000000"/>
                <w:sz w:val="22"/>
                <w:lang w:val="pl-PL"/>
              </w:rPr>
              <w:t>- Lãnh đạo VPUBND tỉnh;</w:t>
            </w:r>
          </w:p>
          <w:p w14:paraId="08FE6936" w14:textId="77777777" w:rsidR="00334D5F" w:rsidRPr="00BE5FA2" w:rsidRDefault="00334D5F" w:rsidP="00334D5F">
            <w:pPr>
              <w:jc w:val="both"/>
              <w:rPr>
                <w:color w:val="000000"/>
                <w:sz w:val="22"/>
                <w:lang w:val="vi-VN"/>
              </w:rPr>
            </w:pPr>
            <w:r w:rsidRPr="00BE5FA2">
              <w:rPr>
                <w:color w:val="000000"/>
                <w:sz w:val="22"/>
                <w:lang w:val="vi-VN"/>
              </w:rPr>
              <w:t>- Lưu: VT</w:t>
            </w:r>
            <w:r>
              <w:rPr>
                <w:color w:val="000000"/>
                <w:sz w:val="22"/>
              </w:rPr>
              <w:t>, KTĐT, TH</w:t>
            </w:r>
            <w:r w:rsidRPr="00BE5FA2">
              <w:rPr>
                <w:color w:val="000000"/>
                <w:sz w:val="22"/>
                <w:lang w:val="vi-VN"/>
              </w:rPr>
              <w:t>.</w:t>
            </w:r>
          </w:p>
          <w:p w14:paraId="0CBD7B8C" w14:textId="613BD7D8" w:rsidR="00593C52" w:rsidRPr="00C8148F" w:rsidRDefault="00593C52" w:rsidP="00921D60">
            <w:pPr>
              <w:spacing w:after="0" w:line="260" w:lineRule="exact"/>
              <w:rPr>
                <w:rFonts w:eastAsia="Times New Roman" w:cs="Times New Roman"/>
                <w:sz w:val="28"/>
                <w:szCs w:val="24"/>
              </w:rPr>
            </w:pPr>
          </w:p>
        </w:tc>
        <w:tc>
          <w:tcPr>
            <w:tcW w:w="4540" w:type="dxa"/>
          </w:tcPr>
          <w:p w14:paraId="5C3966DA" w14:textId="77777777" w:rsidR="00593C52" w:rsidRPr="00C8148F" w:rsidRDefault="00593C52" w:rsidP="00921D60">
            <w:pPr>
              <w:spacing w:after="0" w:line="240" w:lineRule="auto"/>
              <w:jc w:val="center"/>
              <w:rPr>
                <w:rFonts w:eastAsia="Times New Roman" w:cs="Times New Roman"/>
                <w:b/>
                <w:sz w:val="28"/>
                <w:szCs w:val="26"/>
              </w:rPr>
            </w:pPr>
            <w:r w:rsidRPr="00C8148F">
              <w:rPr>
                <w:rFonts w:eastAsia="Times New Roman" w:cs="Times New Roman"/>
                <w:b/>
                <w:sz w:val="28"/>
                <w:szCs w:val="26"/>
              </w:rPr>
              <w:t>TM. ỦY BAN NHÂN DÂN</w:t>
            </w:r>
          </w:p>
          <w:p w14:paraId="212B8D7E" w14:textId="4AF928EB" w:rsidR="00593C52" w:rsidRDefault="00593C52" w:rsidP="00921D60">
            <w:pPr>
              <w:spacing w:after="0" w:line="240" w:lineRule="auto"/>
              <w:jc w:val="center"/>
              <w:rPr>
                <w:rFonts w:eastAsia="Times New Roman" w:cs="Times New Roman"/>
                <w:b/>
                <w:sz w:val="28"/>
                <w:szCs w:val="26"/>
              </w:rPr>
            </w:pPr>
            <w:r w:rsidRPr="00C8148F">
              <w:rPr>
                <w:rFonts w:eastAsia="Times New Roman" w:cs="Times New Roman"/>
                <w:b/>
                <w:sz w:val="28"/>
                <w:szCs w:val="26"/>
              </w:rPr>
              <w:t>CHỦ TỊCH</w:t>
            </w:r>
          </w:p>
          <w:p w14:paraId="0CF50809" w14:textId="77777777" w:rsidR="00593C52" w:rsidRPr="00C8148F" w:rsidRDefault="00593C52" w:rsidP="00921D60">
            <w:pPr>
              <w:spacing w:after="0" w:line="264" w:lineRule="auto"/>
              <w:jc w:val="center"/>
              <w:rPr>
                <w:rFonts w:eastAsia="Times New Roman" w:cs="Times New Roman"/>
                <w:b/>
                <w:szCs w:val="26"/>
              </w:rPr>
            </w:pPr>
          </w:p>
          <w:p w14:paraId="2F41F3C6" w14:textId="77777777" w:rsidR="00593C52" w:rsidRPr="00C8148F" w:rsidRDefault="00593C52" w:rsidP="00921D60">
            <w:pPr>
              <w:spacing w:after="0" w:line="264" w:lineRule="auto"/>
              <w:jc w:val="center"/>
              <w:rPr>
                <w:rFonts w:eastAsia="Times New Roman" w:cs="Times New Roman"/>
                <w:b/>
                <w:szCs w:val="26"/>
              </w:rPr>
            </w:pPr>
          </w:p>
          <w:p w14:paraId="1031B6BE" w14:textId="77777777" w:rsidR="00593C52" w:rsidRPr="00C8148F" w:rsidRDefault="00593C52" w:rsidP="00921D60">
            <w:pPr>
              <w:spacing w:after="0" w:line="264" w:lineRule="auto"/>
              <w:jc w:val="center"/>
              <w:rPr>
                <w:rFonts w:eastAsia="Times New Roman" w:cs="Times New Roman"/>
                <w:b/>
                <w:szCs w:val="26"/>
              </w:rPr>
            </w:pPr>
          </w:p>
          <w:p w14:paraId="5E3C5942" w14:textId="77777777" w:rsidR="00593C52" w:rsidRPr="00C8148F" w:rsidRDefault="00593C52" w:rsidP="00921D60">
            <w:pPr>
              <w:spacing w:after="0" w:line="264" w:lineRule="auto"/>
              <w:jc w:val="center"/>
              <w:rPr>
                <w:rFonts w:eastAsia="Times New Roman" w:cs="Times New Roman"/>
                <w:b/>
                <w:szCs w:val="26"/>
              </w:rPr>
            </w:pPr>
          </w:p>
          <w:p w14:paraId="4C3928B2" w14:textId="77777777" w:rsidR="00593C52" w:rsidRPr="00C8148F" w:rsidRDefault="00593C52" w:rsidP="00921D60">
            <w:pPr>
              <w:spacing w:after="0" w:line="264" w:lineRule="auto"/>
              <w:jc w:val="center"/>
              <w:rPr>
                <w:rFonts w:eastAsia="Times New Roman" w:cs="Times New Roman"/>
                <w:b/>
                <w:sz w:val="26"/>
                <w:szCs w:val="26"/>
              </w:rPr>
            </w:pPr>
          </w:p>
          <w:p w14:paraId="47DB07D6" w14:textId="77777777" w:rsidR="00593C52" w:rsidRPr="00C8148F" w:rsidRDefault="00593C52" w:rsidP="00921D60">
            <w:pPr>
              <w:spacing w:after="0" w:line="264" w:lineRule="auto"/>
              <w:jc w:val="center"/>
              <w:rPr>
                <w:rFonts w:eastAsia="Times New Roman" w:cs="Times New Roman"/>
                <w:b/>
                <w:sz w:val="28"/>
                <w:szCs w:val="24"/>
              </w:rPr>
            </w:pPr>
          </w:p>
        </w:tc>
      </w:tr>
    </w:tbl>
    <w:p w14:paraId="7B4C5CE3" w14:textId="77777777" w:rsidR="00624326" w:rsidRPr="00593C52" w:rsidRDefault="00624326" w:rsidP="00593C52"/>
    <w:sectPr w:rsidR="00624326" w:rsidRPr="00593C52" w:rsidSect="00883FAA">
      <w:headerReference w:type="default" r:id="rId9"/>
      <w:pgSz w:w="11907" w:h="16840" w:code="9"/>
      <w:pgMar w:top="1138" w:right="1138" w:bottom="1138" w:left="169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AA3E3" w14:textId="77777777" w:rsidR="00E56704" w:rsidRDefault="00E56704" w:rsidP="00593C52">
      <w:pPr>
        <w:spacing w:after="0" w:line="240" w:lineRule="auto"/>
      </w:pPr>
      <w:r>
        <w:separator/>
      </w:r>
    </w:p>
  </w:endnote>
  <w:endnote w:type="continuationSeparator" w:id="0">
    <w:p w14:paraId="062E806D" w14:textId="77777777" w:rsidR="00E56704" w:rsidRDefault="00E56704" w:rsidP="00593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VnTimeH">
    <w:altName w:val="Courier New"/>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1C46D" w14:textId="77777777" w:rsidR="00E56704" w:rsidRDefault="00E56704" w:rsidP="00593C52">
      <w:pPr>
        <w:spacing w:after="0" w:line="240" w:lineRule="auto"/>
      </w:pPr>
      <w:r>
        <w:separator/>
      </w:r>
    </w:p>
  </w:footnote>
  <w:footnote w:type="continuationSeparator" w:id="0">
    <w:p w14:paraId="229D2CD6" w14:textId="77777777" w:rsidR="00E56704" w:rsidRDefault="00E56704" w:rsidP="00593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8940310"/>
      <w:docPartObj>
        <w:docPartGallery w:val="Page Numbers (Top of Page)"/>
        <w:docPartUnique/>
      </w:docPartObj>
    </w:sdtPr>
    <w:sdtEndPr>
      <w:rPr>
        <w:noProof/>
      </w:rPr>
    </w:sdtEndPr>
    <w:sdtContent>
      <w:p w14:paraId="2E212B49" w14:textId="4411C544" w:rsidR="00883FAA" w:rsidRDefault="00883FA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C3034BC" w14:textId="77777777" w:rsidR="00883FAA" w:rsidRDefault="00883F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16F"/>
    <w:rsid w:val="00002D94"/>
    <w:rsid w:val="000164F1"/>
    <w:rsid w:val="0002116F"/>
    <w:rsid w:val="00035F41"/>
    <w:rsid w:val="000405D0"/>
    <w:rsid w:val="000648CF"/>
    <w:rsid w:val="000659A5"/>
    <w:rsid w:val="00065E83"/>
    <w:rsid w:val="00066236"/>
    <w:rsid w:val="00066731"/>
    <w:rsid w:val="00076F41"/>
    <w:rsid w:val="000A18BA"/>
    <w:rsid w:val="000B027C"/>
    <w:rsid w:val="000B2E8A"/>
    <w:rsid w:val="000F27FE"/>
    <w:rsid w:val="000F6A44"/>
    <w:rsid w:val="00101AAB"/>
    <w:rsid w:val="00114AE3"/>
    <w:rsid w:val="001175C0"/>
    <w:rsid w:val="0012058B"/>
    <w:rsid w:val="00126902"/>
    <w:rsid w:val="001277FF"/>
    <w:rsid w:val="00135F44"/>
    <w:rsid w:val="001363E5"/>
    <w:rsid w:val="00144E5B"/>
    <w:rsid w:val="00146590"/>
    <w:rsid w:val="00152822"/>
    <w:rsid w:val="00172E0C"/>
    <w:rsid w:val="00176431"/>
    <w:rsid w:val="001A6ACD"/>
    <w:rsid w:val="001B3232"/>
    <w:rsid w:val="001C799F"/>
    <w:rsid w:val="001D2AFE"/>
    <w:rsid w:val="001D3C38"/>
    <w:rsid w:val="001D4F60"/>
    <w:rsid w:val="001F7FA5"/>
    <w:rsid w:val="002061A2"/>
    <w:rsid w:val="00215102"/>
    <w:rsid w:val="00221045"/>
    <w:rsid w:val="00253C69"/>
    <w:rsid w:val="002A307C"/>
    <w:rsid w:val="002B328B"/>
    <w:rsid w:val="002C5F29"/>
    <w:rsid w:val="002D61CD"/>
    <w:rsid w:val="002E0BE4"/>
    <w:rsid w:val="002E7071"/>
    <w:rsid w:val="002F0B3A"/>
    <w:rsid w:val="002F6627"/>
    <w:rsid w:val="0030402A"/>
    <w:rsid w:val="00330BE8"/>
    <w:rsid w:val="00334D5F"/>
    <w:rsid w:val="003446C6"/>
    <w:rsid w:val="00344B58"/>
    <w:rsid w:val="00347BBE"/>
    <w:rsid w:val="00352576"/>
    <w:rsid w:val="00360F67"/>
    <w:rsid w:val="00361D77"/>
    <w:rsid w:val="00370C0E"/>
    <w:rsid w:val="0038703A"/>
    <w:rsid w:val="00391643"/>
    <w:rsid w:val="00392A8B"/>
    <w:rsid w:val="003A001E"/>
    <w:rsid w:val="003B0362"/>
    <w:rsid w:val="003B64E8"/>
    <w:rsid w:val="003E4F0D"/>
    <w:rsid w:val="00437EEB"/>
    <w:rsid w:val="00466818"/>
    <w:rsid w:val="004722EB"/>
    <w:rsid w:val="004862B7"/>
    <w:rsid w:val="004907D4"/>
    <w:rsid w:val="004A0B70"/>
    <w:rsid w:val="004A6370"/>
    <w:rsid w:val="004B082D"/>
    <w:rsid w:val="004B5BF5"/>
    <w:rsid w:val="004B6C97"/>
    <w:rsid w:val="004C018C"/>
    <w:rsid w:val="004C0C61"/>
    <w:rsid w:val="004C309F"/>
    <w:rsid w:val="004E037F"/>
    <w:rsid w:val="004E1B78"/>
    <w:rsid w:val="0050616A"/>
    <w:rsid w:val="00521EB0"/>
    <w:rsid w:val="0053723B"/>
    <w:rsid w:val="00544D7B"/>
    <w:rsid w:val="00554AFB"/>
    <w:rsid w:val="00555A4A"/>
    <w:rsid w:val="0056509A"/>
    <w:rsid w:val="005663CA"/>
    <w:rsid w:val="005714DB"/>
    <w:rsid w:val="0057240C"/>
    <w:rsid w:val="005760DB"/>
    <w:rsid w:val="00593C52"/>
    <w:rsid w:val="00595174"/>
    <w:rsid w:val="005A682B"/>
    <w:rsid w:val="005A7B92"/>
    <w:rsid w:val="005B4399"/>
    <w:rsid w:val="005D73C3"/>
    <w:rsid w:val="005D77DE"/>
    <w:rsid w:val="005D7E29"/>
    <w:rsid w:val="00601AA9"/>
    <w:rsid w:val="00605D25"/>
    <w:rsid w:val="00606F10"/>
    <w:rsid w:val="00607B25"/>
    <w:rsid w:val="00612EE8"/>
    <w:rsid w:val="00624326"/>
    <w:rsid w:val="006253F0"/>
    <w:rsid w:val="00664A47"/>
    <w:rsid w:val="00667CE3"/>
    <w:rsid w:val="00676032"/>
    <w:rsid w:val="00676171"/>
    <w:rsid w:val="00681049"/>
    <w:rsid w:val="006918D7"/>
    <w:rsid w:val="006C1DBE"/>
    <w:rsid w:val="006D062D"/>
    <w:rsid w:val="006D4922"/>
    <w:rsid w:val="006F0B0E"/>
    <w:rsid w:val="007129D9"/>
    <w:rsid w:val="00725936"/>
    <w:rsid w:val="00740419"/>
    <w:rsid w:val="00791835"/>
    <w:rsid w:val="007946BB"/>
    <w:rsid w:val="007E0FFB"/>
    <w:rsid w:val="007E2973"/>
    <w:rsid w:val="00821320"/>
    <w:rsid w:val="00821C80"/>
    <w:rsid w:val="008315F2"/>
    <w:rsid w:val="00851239"/>
    <w:rsid w:val="0086209C"/>
    <w:rsid w:val="00864941"/>
    <w:rsid w:val="0087108F"/>
    <w:rsid w:val="0088096C"/>
    <w:rsid w:val="00883747"/>
    <w:rsid w:val="00883FAA"/>
    <w:rsid w:val="008B402D"/>
    <w:rsid w:val="008C571E"/>
    <w:rsid w:val="008F53CE"/>
    <w:rsid w:val="008F7ECE"/>
    <w:rsid w:val="00905781"/>
    <w:rsid w:val="00906C12"/>
    <w:rsid w:val="009079D1"/>
    <w:rsid w:val="009250F6"/>
    <w:rsid w:val="00930F30"/>
    <w:rsid w:val="00947132"/>
    <w:rsid w:val="00951AD7"/>
    <w:rsid w:val="009760A8"/>
    <w:rsid w:val="009B1251"/>
    <w:rsid w:val="009C3961"/>
    <w:rsid w:val="009C39E8"/>
    <w:rsid w:val="009C46BA"/>
    <w:rsid w:val="009C65F3"/>
    <w:rsid w:val="009F06E9"/>
    <w:rsid w:val="00A019F9"/>
    <w:rsid w:val="00A222FB"/>
    <w:rsid w:val="00A32663"/>
    <w:rsid w:val="00A52D24"/>
    <w:rsid w:val="00A57F25"/>
    <w:rsid w:val="00A6315F"/>
    <w:rsid w:val="00A7356D"/>
    <w:rsid w:val="00A869C5"/>
    <w:rsid w:val="00A93588"/>
    <w:rsid w:val="00A95CE8"/>
    <w:rsid w:val="00AB0F66"/>
    <w:rsid w:val="00AC679A"/>
    <w:rsid w:val="00AD441C"/>
    <w:rsid w:val="00AD5CA2"/>
    <w:rsid w:val="00B00279"/>
    <w:rsid w:val="00B003DF"/>
    <w:rsid w:val="00B2697F"/>
    <w:rsid w:val="00B51EEE"/>
    <w:rsid w:val="00B55A52"/>
    <w:rsid w:val="00B61762"/>
    <w:rsid w:val="00B74589"/>
    <w:rsid w:val="00B74864"/>
    <w:rsid w:val="00B74E2D"/>
    <w:rsid w:val="00B92055"/>
    <w:rsid w:val="00BA4E64"/>
    <w:rsid w:val="00BB444B"/>
    <w:rsid w:val="00BC5A74"/>
    <w:rsid w:val="00BE3483"/>
    <w:rsid w:val="00BE6230"/>
    <w:rsid w:val="00BF7AF1"/>
    <w:rsid w:val="00C50855"/>
    <w:rsid w:val="00C565E2"/>
    <w:rsid w:val="00C568E2"/>
    <w:rsid w:val="00C6496A"/>
    <w:rsid w:val="00C758BC"/>
    <w:rsid w:val="00C8148F"/>
    <w:rsid w:val="00C833F3"/>
    <w:rsid w:val="00C93F56"/>
    <w:rsid w:val="00CB4718"/>
    <w:rsid w:val="00CF0A55"/>
    <w:rsid w:val="00CF54CD"/>
    <w:rsid w:val="00D20E0C"/>
    <w:rsid w:val="00D3772A"/>
    <w:rsid w:val="00D4171F"/>
    <w:rsid w:val="00D50C2E"/>
    <w:rsid w:val="00D958A5"/>
    <w:rsid w:val="00DA296C"/>
    <w:rsid w:val="00DB391F"/>
    <w:rsid w:val="00DD22C4"/>
    <w:rsid w:val="00DD35E3"/>
    <w:rsid w:val="00DD42D6"/>
    <w:rsid w:val="00DD54A9"/>
    <w:rsid w:val="00E164C2"/>
    <w:rsid w:val="00E348FB"/>
    <w:rsid w:val="00E35470"/>
    <w:rsid w:val="00E418FB"/>
    <w:rsid w:val="00E42187"/>
    <w:rsid w:val="00E452FE"/>
    <w:rsid w:val="00E56704"/>
    <w:rsid w:val="00E56873"/>
    <w:rsid w:val="00E67D4B"/>
    <w:rsid w:val="00E74FAF"/>
    <w:rsid w:val="00EB3318"/>
    <w:rsid w:val="00EC3B48"/>
    <w:rsid w:val="00ED12DD"/>
    <w:rsid w:val="00ED719D"/>
    <w:rsid w:val="00EF4577"/>
    <w:rsid w:val="00F04CCF"/>
    <w:rsid w:val="00F17F89"/>
    <w:rsid w:val="00F23A32"/>
    <w:rsid w:val="00F26BA8"/>
    <w:rsid w:val="00F44B6C"/>
    <w:rsid w:val="00F44F30"/>
    <w:rsid w:val="00F51028"/>
    <w:rsid w:val="00F5231E"/>
    <w:rsid w:val="00F5720B"/>
    <w:rsid w:val="00F73F7E"/>
    <w:rsid w:val="00F748A5"/>
    <w:rsid w:val="00F77006"/>
    <w:rsid w:val="00F91A0F"/>
    <w:rsid w:val="00F94FD5"/>
    <w:rsid w:val="00FA3668"/>
    <w:rsid w:val="00FB13A6"/>
    <w:rsid w:val="00FC39C9"/>
    <w:rsid w:val="00FC70E1"/>
    <w:rsid w:val="00FE7829"/>
    <w:rsid w:val="00FF3FA6"/>
    <w:rsid w:val="00FF4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3D2D0"/>
  <w15:docId w15:val="{F20CFDFF-0DC1-47CC-8A7F-9B56853B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1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0BE8"/>
    <w:pPr>
      <w:ind w:left="720"/>
      <w:contextualSpacing/>
    </w:pPr>
  </w:style>
  <w:style w:type="paragraph" w:styleId="NormalWeb">
    <w:name w:val="Normal (Web)"/>
    <w:basedOn w:val="Normal"/>
    <w:uiPriority w:val="99"/>
    <w:semiHidden/>
    <w:unhideWhenUsed/>
    <w:rsid w:val="00624326"/>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1F7F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FA5"/>
    <w:rPr>
      <w:rFonts w:ascii="Segoe UI" w:hAnsi="Segoe UI" w:cs="Segoe UI"/>
      <w:sz w:val="18"/>
      <w:szCs w:val="18"/>
    </w:rPr>
  </w:style>
  <w:style w:type="paragraph" w:styleId="FootnoteText">
    <w:name w:val="footnote text"/>
    <w:basedOn w:val="Normal"/>
    <w:link w:val="FootnoteTextChar"/>
    <w:uiPriority w:val="99"/>
    <w:semiHidden/>
    <w:unhideWhenUsed/>
    <w:rsid w:val="00593C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3C52"/>
    <w:rPr>
      <w:sz w:val="20"/>
      <w:szCs w:val="20"/>
    </w:rPr>
  </w:style>
  <w:style w:type="character" w:styleId="FootnoteReference">
    <w:name w:val="footnote reference"/>
    <w:basedOn w:val="DefaultParagraphFont"/>
    <w:unhideWhenUsed/>
    <w:rsid w:val="00593C52"/>
    <w:rPr>
      <w:vertAlign w:val="superscript"/>
    </w:rPr>
  </w:style>
  <w:style w:type="paragraph" w:customStyle="1" w:styleId="CharChar">
    <w:name w:val="Char Char"/>
    <w:basedOn w:val="Normal"/>
    <w:rsid w:val="00F44F30"/>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CharChar0">
    <w:name w:val="Char Char"/>
    <w:basedOn w:val="Normal"/>
    <w:rsid w:val="00601AA9"/>
    <w:pPr>
      <w:pageBreakBefore/>
      <w:spacing w:before="100" w:beforeAutospacing="1" w:after="100" w:afterAutospacing="1" w:line="240" w:lineRule="auto"/>
    </w:pPr>
    <w:rPr>
      <w:rFonts w:ascii="Tahoma" w:eastAsia="Times New Roman" w:hAnsi="Tahoma" w:cs="Times New Roman"/>
      <w:sz w:val="20"/>
      <w:szCs w:val="20"/>
    </w:rPr>
  </w:style>
  <w:style w:type="character" w:customStyle="1" w:styleId="Vnbnnidung">
    <w:name w:val="Văn bản nội dung_"/>
    <w:link w:val="Vnbnnidung0"/>
    <w:rsid w:val="00466818"/>
    <w:rPr>
      <w:sz w:val="26"/>
      <w:szCs w:val="26"/>
    </w:rPr>
  </w:style>
  <w:style w:type="paragraph" w:customStyle="1" w:styleId="Vnbnnidung0">
    <w:name w:val="Văn bản nội dung"/>
    <w:basedOn w:val="Normal"/>
    <w:link w:val="Vnbnnidung"/>
    <w:rsid w:val="00466818"/>
    <w:pPr>
      <w:widowControl w:val="0"/>
      <w:spacing w:after="100" w:line="257" w:lineRule="auto"/>
      <w:ind w:firstLine="400"/>
    </w:pPr>
    <w:rPr>
      <w:sz w:val="26"/>
      <w:szCs w:val="26"/>
    </w:rPr>
  </w:style>
  <w:style w:type="paragraph" w:customStyle="1" w:styleId="CharChar2CharChar">
    <w:name w:val="Char Char2 Char Char"/>
    <w:basedOn w:val="Normal"/>
    <w:autoRedefine/>
    <w:rsid w:val="0079183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Indent">
    <w:name w:val="Body Text Indent"/>
    <w:basedOn w:val="Normal"/>
    <w:link w:val="BodyTextIndentChar"/>
    <w:rsid w:val="006918D7"/>
    <w:pPr>
      <w:spacing w:before="120" w:after="0" w:line="340" w:lineRule="exact"/>
      <w:ind w:firstLine="720"/>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6918D7"/>
    <w:rPr>
      <w:rFonts w:ascii=".VnTime" w:eastAsia="Times New Roman" w:hAnsi=".VnTime" w:cs="Times New Roman"/>
      <w:sz w:val="28"/>
      <w:szCs w:val="20"/>
    </w:rPr>
  </w:style>
  <w:style w:type="character" w:customStyle="1" w:styleId="apple-converted-space">
    <w:name w:val="apple-converted-space"/>
    <w:rsid w:val="00A7356D"/>
  </w:style>
  <w:style w:type="paragraph" w:styleId="Header">
    <w:name w:val="header"/>
    <w:basedOn w:val="Normal"/>
    <w:link w:val="HeaderChar"/>
    <w:uiPriority w:val="99"/>
    <w:unhideWhenUsed/>
    <w:rsid w:val="00883F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FAA"/>
  </w:style>
  <w:style w:type="paragraph" w:styleId="Footer">
    <w:name w:val="footer"/>
    <w:basedOn w:val="Normal"/>
    <w:link w:val="FooterChar"/>
    <w:uiPriority w:val="99"/>
    <w:unhideWhenUsed/>
    <w:rsid w:val="00883F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45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c%E1%BA%A3i+c%C3%A1ch+h%C3%A0nh+ch%C3%ADnh&amp;sca_esv=f992f93e54369060&amp;biw=1280&amp;bih=639&amp;sxsrf=AE3TifOuHFlNBzBLYIxTHfDUEjyw8jcwQg%3A1766387352509&amp;ei=mO5IaafYHrKhseMPhp2YuQo&amp;ved=2ahUKEwj5k7aL09CRAxWpsVYBHb4NBY8QgK4QegQIARAE&amp;uact=5&amp;oq=an+giang+%C4%91ang+%C4%91%E1%BA%A9y+m%E1%BA%A1nh+tri%E1%BB%83n+khai+c%C3%A1c+ch%C6%B0%C6%A1ng+tr%C3%ACnh+m%E1%BB%A5c+ti%C3%AAu+qu%E1%BB%91c+gia+v%C3%A0+c%C3%B9ng+c%C3%A1c+%C4%91%E1%BB%81+%C3%A1n+%C4%91%E1%BB%81+%C3%A1n+l%E1%BB%9Bn+nh%C6%B0+ph%C3%A1t+tri%E1%BB%83n+n%C3%B4ng+nghi%E1%BB%87p+b%E1%BB%81n+v%E1%BB%AFng%2C+chuy%E1%BB%83n+d%E1%BB%8Bch+lao+%C4%91%E1%BB%99ng+phi+n%C3%B4ng+nghi%E1%BB%87p%2C+v%C3%A0+n%C3%A2ng+cao+ch%E1%BA%A5t+l%C6%B0%E1%BB%A3ng+nh%C3%A0+%E1%BB%9F+x%C3%A3+h%E1%BB%99i%2C+nh%C3%A0+%E1%BB%9F+c%C3%B4ng+d%C3%A2n&amp;gs_lp=Egxnd3Mtd2l6LXNlcnAipAJhbiBnaWFuZyDEkWFuZyDEkeG6qXkgbeG6oW5oIHRyaeG7g24ga2hhaSBjw6FjIGNoxrDGoW5nIHRyw6xuaCBt4bulYyB0acOqdSBxdeG7kWMgZ2lhIHbDoCBjw7luZyBjw6FjIMSR4buBIMOhbiDEkeG7gSDDoW4gbOG7m24gbmjGsCBwaMOhdCB0cmnhu4NuIG7DtG5nIG5naGnhu4dwIGLhu4FuIHbhu69uZywgY2h1eeG7g24gZOG7i2NoIGxhbyDEkeG7mW5nIHBoaSBuw7RuZyBuZ2hp4buHcCwgdsOgIG7Dom5nIGNhbyBjaOG6pXQgbMaw4bujbmcgbmjDoCDhu58geMOjIGjhu5lpLCBuaMOgIOG7nyBjw7RuZyBkw6JuSL7dEVDlLFjJuBFwGHgBkAECmAH7AaABwEWqAQc4MC4yMC4xuAEDyAEA-AEBmAJVoAL7NcICChAAGEcY1gQYsAPCAgUQLhiABMICCxAAGIAEGLEDGIMBwgIOEC4YgAQYigUYsQMYgwHCAg4QABiABBiKBRixAxiDAcICBRAAGIAEwgIUEC4YgAQYlwUY3AQY3gQY4ATYAQHCAg0QLhiABBiKBRhDGLEDwgIKEAAYgAQYigUYQ8ICCBAAGIAEGLEDwgIcEC4YgAQYigUYQxixAxiXBRjcBBjeBBjgBNgBAcICBBAAGAPCAggQLhiABBixA8ICFxAuGIAEGLEDGJcFGNwEGN4EGOAE2AEBwgIGEAAYFhgewgICECbCAgUQABjvBcICCBAAGIkFGKIEwgIIEAAYgAQYogTCAgUQIRifBcICBRAhGKABwgIEECEYFcICBxAhGAoYoAHCAgQQIRgKmAMAiAYBkAYIugYGCAEQARgUkgcFNjIuMjOgB_S7ArIHBTQ4LjIzuAfONcIHCTAuNjYuMTguMcgHtgGACAE&amp;sclient=gws-wiz-serp&amp;mstk=AUtExfCqCY_H8ttmOwCMPQ363-aOYDSnzqj0h2iD70FmIqapLfHetNk2UkZcLPejnaGOY4w2qmyfy5gb5tzoAK6ZLAg5wL2c-ykj9ZeBtKsMd7oYeqwxI5G8AXXhIyw8CL1IvfFhJoXAsJd1Reh17e_HF0dE6jhNVfaL9nW6caK6r7ZJHryDHHKZoBLhjxE3NJgmXDRKyuTAkQyL05Tsqk3YANqVw4Acr3aOcG-K59PieWXarnh0H-MlYSGMEML_Ip_L-1uU2v_NyBluVYBSvailS5or7ZOSrASYrezyjeQWbnWhgA&amp;csui=3" TargetMode="External"/><Relationship Id="rId3" Type="http://schemas.openxmlformats.org/officeDocument/2006/relationships/settings" Target="settings.xml"/><Relationship Id="rId7" Type="http://schemas.openxmlformats.org/officeDocument/2006/relationships/hyperlink" Target="https://www.google.com/search?q=chuy%E1%BB%83n+%C4%91%E1%BB%95i+s%E1%BB%91&amp;sca_esv=f992f93e54369060&amp;biw=1280&amp;bih=639&amp;sxsrf=AE3TifOuHFlNBzBLYIxTHfDUEjyw8jcwQg%3A1766387352509&amp;ei=mO5IaafYHrKhseMPhp2YuQo&amp;ved=2ahUKEwj5k7aL09CRAxWpsVYBHb4NBY8QgK4QegQIARAD&amp;uact=5&amp;oq=an+giang+%C4%91ang+%C4%91%E1%BA%A9y+m%E1%BA%A1nh+tri%E1%BB%83n+khai+c%C3%A1c+ch%C6%B0%C6%A1ng+tr%C3%ACnh+m%E1%BB%A5c+ti%C3%AAu+qu%E1%BB%91c+gia+v%C3%A0+c%C3%B9ng+c%C3%A1c+%C4%91%E1%BB%81+%C3%A1n+%C4%91%E1%BB%81+%C3%A1n+l%E1%BB%9Bn+nh%C6%B0+ph%C3%A1t+tri%E1%BB%83n+n%C3%B4ng+nghi%E1%BB%87p+b%E1%BB%81n+v%E1%BB%AFng%2C+chuy%E1%BB%83n+d%E1%BB%8Bch+lao+%C4%91%E1%BB%99ng+phi+n%C3%B4ng+nghi%E1%BB%87p%2C+v%C3%A0+n%C3%A2ng+cao+ch%E1%BA%A5t+l%C6%B0%E1%BB%A3ng+nh%C3%A0+%E1%BB%9F+x%C3%A3+h%E1%BB%99i%2C+nh%C3%A0+%E1%BB%9F+c%C3%B4ng+d%C3%A2n&amp;gs_lp=Egxnd3Mtd2l6LXNlcnAipAJhbiBnaWFuZyDEkWFuZyDEkeG6qXkgbeG6oW5oIHRyaeG7g24ga2hhaSBjw6FjIGNoxrDGoW5nIHRyw6xuaCBt4bulYyB0acOqdSBxdeG7kWMgZ2lhIHbDoCBjw7luZyBjw6FjIMSR4buBIMOhbiDEkeG7gSDDoW4gbOG7m24gbmjGsCBwaMOhdCB0cmnhu4NuIG7DtG5nIG5naGnhu4dwIGLhu4FuIHbhu69uZywgY2h1eeG7g24gZOG7i2NoIGxhbyDEkeG7mW5nIHBoaSBuw7RuZyBuZ2hp4buHcCwgdsOgIG7Dom5nIGNhbyBjaOG6pXQgbMaw4bujbmcgbmjDoCDhu58geMOjIGjhu5lpLCBuaMOgIOG7nyBjw7RuZyBkw6JuSL7dEVDlLFjJuBFwGHgBkAECmAH7AaABwEWqAQc4MC4yMC4xuAEDyAEA-AEBmAJVoAL7NcICChAAGEcY1gQYsAPCAgUQLhiABMICCxAAGIAEGLEDGIMBwgIOEC4YgAQYigUYsQMYgwHCAg4QABiABBiKBRixAxiDAcICBRAAGIAEwgIUEC4YgAQYlwUY3AQY3gQY4ATYAQHCAg0QLhiABBiKBRhDGLEDwgIKEAAYgAQYigUYQ8ICCBAAGIAEGLEDwgIcEC4YgAQYigUYQxixAxiXBRjcBBjeBBjgBNgBAcICBBAAGAPCAggQLhiABBixA8ICFxAuGIAEGLEDGJcFGNwEGN4EGOAE2AEBwgIGEAAYFhgewgICECbCAgUQABjvBcICCBAAGIkFGKIEwgIIEAAYgAQYogTCAgUQIRifBcICBRAhGKABwgIEECEYFcICBxAhGAoYoAHCAgQQIRgKmAMAiAYBkAYIugYGCAEQARgUkgcFNjIuMjOgB_S7ArIHBTQ4LjIzuAfONcIHCTAuNjYuMTguMcgHtgGACAE&amp;sclient=gws-wiz-serp&amp;mstk=AUtExfCqCY_H8ttmOwCMPQ363-aOYDSnzqj0h2iD70FmIqapLfHetNk2UkZcLPejnaGOY4w2qmyfy5gb5tzoAK6ZLAg5wL2c-ykj9ZeBtKsMd7oYeqwxI5G8AXXhIyw8CL1IvfFhJoXAsJd1Reh17e_HF0dE6jhNVfaL9nW6caK6r7ZJHryDHHKZoBLhjxE3NJgmXDRKyuTAkQyL05Tsqk3YANqVw4Acr3aOcG-K59PieWXarnh0H-MlYSGMEML_Ip_L-1uU2v_NyBluVYBSvailS5or7ZOSrASYrezyjeQWbnWhgA&amp;csui=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577FE-4313-423C-A340-1A88D788C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6</Pages>
  <Words>2912</Words>
  <Characters>16601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quyen vu thuy phuong</cp:lastModifiedBy>
  <cp:revision>60</cp:revision>
  <cp:lastPrinted>2024-10-30T03:05:00Z</cp:lastPrinted>
  <dcterms:created xsi:type="dcterms:W3CDTF">2025-12-31T01:11:00Z</dcterms:created>
  <dcterms:modified xsi:type="dcterms:W3CDTF">2026-01-20T09:28:00Z</dcterms:modified>
</cp:coreProperties>
</file>