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9" w:type="dxa"/>
        <w:tblInd w:w="-829" w:type="dxa"/>
        <w:tblLayout w:type="fixed"/>
        <w:tblCellMar>
          <w:left w:w="0" w:type="dxa"/>
          <w:right w:w="0" w:type="dxa"/>
        </w:tblCellMar>
        <w:tblLook w:val="04A0" w:firstRow="1" w:lastRow="0" w:firstColumn="1" w:lastColumn="0" w:noHBand="0" w:noVBand="1"/>
      </w:tblPr>
      <w:tblGrid>
        <w:gridCol w:w="4112"/>
        <w:gridCol w:w="6237"/>
      </w:tblGrid>
      <w:tr w:rsidR="00411FF4" w14:paraId="394E7D62" w14:textId="77777777">
        <w:trPr>
          <w:trHeight w:val="344"/>
        </w:trPr>
        <w:tc>
          <w:tcPr>
            <w:tcW w:w="4112" w:type="dxa"/>
          </w:tcPr>
          <w:p w14:paraId="15A9E724" w14:textId="77777777" w:rsidR="00411FF4" w:rsidRDefault="00827E7C">
            <w:pPr>
              <w:jc w:val="center"/>
              <w:rPr>
                <w:b/>
                <w:sz w:val="26"/>
                <w:szCs w:val="28"/>
              </w:rPr>
            </w:pPr>
            <w:r>
              <w:rPr>
                <w:b/>
                <w:sz w:val="26"/>
                <w:szCs w:val="28"/>
              </w:rPr>
              <w:t>ỦY BAN NHÂN DÂN</w:t>
            </w:r>
          </w:p>
          <w:p w14:paraId="12FDE1A6" w14:textId="77777777" w:rsidR="00411FF4" w:rsidRDefault="00827E7C">
            <w:pPr>
              <w:jc w:val="center"/>
              <w:rPr>
                <w:b/>
                <w:sz w:val="28"/>
                <w:szCs w:val="28"/>
              </w:rPr>
            </w:pPr>
            <w:r>
              <w:rPr>
                <w:b/>
                <w:sz w:val="26"/>
                <w:szCs w:val="28"/>
              </w:rPr>
              <w:t>TỈNH AN GIANG</w:t>
            </w:r>
          </w:p>
        </w:tc>
        <w:tc>
          <w:tcPr>
            <w:tcW w:w="6237" w:type="dxa"/>
          </w:tcPr>
          <w:p w14:paraId="017A5342" w14:textId="77777777" w:rsidR="00411FF4" w:rsidRDefault="00827E7C">
            <w:pPr>
              <w:jc w:val="center"/>
              <w:rPr>
                <w:b/>
                <w:sz w:val="26"/>
                <w:szCs w:val="26"/>
              </w:rPr>
            </w:pPr>
            <w:r>
              <w:rPr>
                <w:b/>
                <w:sz w:val="26"/>
                <w:szCs w:val="26"/>
              </w:rPr>
              <w:t>CỘNG HÒA XÃ HỘI CHỦ NGHĨA VIỆT NAM</w:t>
            </w:r>
          </w:p>
          <w:p w14:paraId="69DBCFB4" w14:textId="77777777" w:rsidR="00411FF4" w:rsidRDefault="00827E7C">
            <w:pPr>
              <w:jc w:val="center"/>
              <w:rPr>
                <w:b/>
                <w:sz w:val="28"/>
                <w:szCs w:val="28"/>
              </w:rPr>
            </w:pPr>
            <w:r>
              <w:rPr>
                <w:b/>
                <w:sz w:val="28"/>
                <w:szCs w:val="28"/>
              </w:rPr>
              <w:t>Độc lập - Tự do - Hạnh phúc</w:t>
            </w:r>
          </w:p>
        </w:tc>
      </w:tr>
      <w:tr w:rsidR="00411FF4" w14:paraId="0E0C82C0" w14:textId="77777777">
        <w:trPr>
          <w:trHeight w:val="667"/>
        </w:trPr>
        <w:tc>
          <w:tcPr>
            <w:tcW w:w="4112" w:type="dxa"/>
          </w:tcPr>
          <w:p w14:paraId="52F48117" w14:textId="77777777" w:rsidR="00411FF4" w:rsidRDefault="00827E7C">
            <w:pPr>
              <w:ind w:firstLine="720"/>
              <w:rPr>
                <w:b/>
                <w:sz w:val="28"/>
                <w:szCs w:val="28"/>
              </w:rPr>
            </w:pPr>
            <w:r>
              <w:pict w14:anchorId="1CC24320">
                <v:line id="Straight Connector 2" o:spid="_x0000_s1056" style="position:absolute;left:0;text-align:left;z-index:1;mso-position-horizontal-relative:text;mso-position-vertical-relative:text;mso-width-relative:page;mso-height-relative:page" from="78.3pt,1.3pt" to="122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"/>
              </w:pict>
            </w:r>
          </w:p>
          <w:p w14:paraId="2946D706" w14:textId="77777777" w:rsidR="00411FF4" w:rsidRDefault="00827E7C">
            <w:pPr>
              <w:jc w:val="center"/>
              <w:rPr>
                <w:sz w:val="26"/>
                <w:szCs w:val="26"/>
              </w:rPr>
            </w:pPr>
            <w:r>
              <w:rPr>
                <w:sz w:val="26"/>
                <w:szCs w:val="26"/>
              </w:rPr>
              <w:t>Số:           /TTr-UBND</w:t>
            </w:r>
          </w:p>
        </w:tc>
        <w:tc>
          <w:tcPr>
            <w:tcW w:w="6237" w:type="dxa"/>
          </w:tcPr>
          <w:p w14:paraId="2F019693" w14:textId="77777777" w:rsidR="00411FF4" w:rsidRDefault="00827E7C">
            <w:pPr>
              <w:ind w:firstLine="720"/>
              <w:rPr>
                <w:b/>
                <w:sz w:val="28"/>
                <w:szCs w:val="28"/>
              </w:rPr>
            </w:pPr>
            <w:r>
              <w:pict w14:anchorId="6395DF64">
                <v:line id="Straight Connector 4" o:spid="_x0000_s1055" style="position:absolute;left:0;text-align:left;z-index:2;mso-position-horizontal-relative:text;mso-position-vertical-relative:text;mso-width-relative:page;mso-height-relative:page" from="71.35pt,3.95pt" to="240.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"/>
              </w:pict>
            </w:r>
          </w:p>
          <w:p w14:paraId="247961D4" w14:textId="77777777" w:rsidR="00411FF4" w:rsidRDefault="00827E7C">
            <w:pPr>
              <w:jc w:val="center"/>
              <w:rPr>
                <w:sz w:val="28"/>
                <w:szCs w:val="28"/>
              </w:rPr>
            </w:pPr>
            <w:r>
              <w:rPr>
                <w:i/>
                <w:sz w:val="28"/>
                <w:szCs w:val="28"/>
              </w:rPr>
              <w:t>An Giang, ngày       tháng     năm 2025</w:t>
            </w:r>
          </w:p>
        </w:tc>
      </w:tr>
    </w:tbl>
    <w:p w14:paraId="563723BB" w14:textId="77777777" w:rsidR="00411FF4" w:rsidRDefault="00827E7C">
      <w:pPr>
        <w:jc w:val="center"/>
        <w:rPr>
          <w:b/>
          <w:sz w:val="12"/>
          <w:szCs w:val="12"/>
        </w:rPr>
      </w:pPr>
      <w:r>
        <w:rPr>
          <w:sz w:val="26"/>
          <w:szCs w:val="26"/>
        </w:rPr>
        <w:pict w14:anchorId="54E48601">
          <v:shapetype id="_x0000_t202" coordsize="21600,21600" o:spt="202" path="m,l,21600r21600,l21600,xe">
            <v:stroke joinstyle="miter"/>
            <v:path gradientshapeok="t" o:connecttype="rect"/>
          </v:shapetype>
          <v:shape id="_x0000_s1057" type="#_x0000_t202" style="position:absolute;left:0;text-align:left;margin-left:20.2pt;margin-top:3.05pt;width:75pt;height:24pt;z-index:3;mso-position-horizontal-relative:text;mso-position-vertical-relative:text;mso-width-relative:page;mso-height-relative:page">
            <v:textbox>
              <w:txbxContent>
                <w:p w14:paraId="36014846" w14:textId="77777777" w:rsidR="00411FF4" w:rsidRDefault="00827E7C">
                  <w:pPr>
                    <w:rPr>
                      <w:b/>
                      <w:bCs/>
                    </w:rPr>
                  </w:pPr>
                  <w:r>
                    <w:rPr>
                      <w:b/>
                      <w:bCs/>
                    </w:rPr>
                    <w:t>DỰ THẢO</w:t>
                  </w:r>
                </w:p>
              </w:txbxContent>
            </v:textbox>
          </v:shape>
        </w:pict>
      </w:r>
      <w:r>
        <w:rPr>
          <w:b/>
          <w:sz w:val="12"/>
          <w:szCs w:val="12"/>
        </w:rPr>
        <w:t xml:space="preserve"> </w:t>
      </w:r>
    </w:p>
    <w:p w14:paraId="394DB13C" w14:textId="77777777" w:rsidR="00411FF4" w:rsidRDefault="00411FF4">
      <w:pPr>
        <w:jc w:val="center"/>
        <w:rPr>
          <w:b/>
          <w:sz w:val="12"/>
          <w:szCs w:val="12"/>
        </w:rPr>
      </w:pPr>
    </w:p>
    <w:p w14:paraId="227866DC" w14:textId="77777777" w:rsidR="00411FF4" w:rsidRDefault="00411FF4">
      <w:pPr>
        <w:jc w:val="center"/>
        <w:rPr>
          <w:b/>
          <w:color w:val="FF0000"/>
          <w:sz w:val="12"/>
          <w:szCs w:val="12"/>
        </w:rPr>
      </w:pPr>
    </w:p>
    <w:p w14:paraId="51481107" w14:textId="77777777" w:rsidR="00411FF4" w:rsidRDefault="00411FF4">
      <w:pPr>
        <w:jc w:val="center"/>
        <w:rPr>
          <w:b/>
          <w:color w:val="FF0000"/>
          <w:sz w:val="12"/>
          <w:szCs w:val="12"/>
        </w:rPr>
      </w:pPr>
    </w:p>
    <w:p w14:paraId="4CA84734" w14:textId="77777777" w:rsidR="00411FF4" w:rsidRDefault="00827E7C">
      <w:pPr>
        <w:jc w:val="center"/>
        <w:rPr>
          <w:b/>
          <w:sz w:val="28"/>
          <w:szCs w:val="28"/>
          <w:lang w:val="vi-VN"/>
        </w:rPr>
      </w:pPr>
      <w:r>
        <w:rPr>
          <w:b/>
          <w:sz w:val="28"/>
          <w:szCs w:val="28"/>
          <w:lang w:val="vi-VN"/>
        </w:rPr>
        <w:t>TỜ TRÌNH</w:t>
      </w:r>
    </w:p>
    <w:p w14:paraId="46B2ED4F" w14:textId="5C95F5D9" w:rsidR="00673009" w:rsidRDefault="00827E7C" w:rsidP="00673009">
      <w:pPr>
        <w:pStyle w:val="BodyText"/>
        <w:spacing w:after="0"/>
        <w:jc w:val="center"/>
        <w:rPr>
          <w:rFonts w:ascii="Times New Roman" w:eastAsia="Times New Roman" w:hAnsi="Times New Roman" w:cs="Times New Roman"/>
          <w:b/>
          <w:iCs/>
          <w:sz w:val="28"/>
          <w:szCs w:val="28"/>
          <w:lang w:val="en-US"/>
        </w:rPr>
      </w:pPr>
      <w:r w:rsidRPr="00673009">
        <w:rPr>
          <w:rFonts w:ascii="Times New Roman" w:hAnsi="Times New Roman" w:cs="Times New Roman"/>
          <w:b/>
          <w:sz w:val="28"/>
          <w:szCs w:val="28"/>
        </w:rPr>
        <w:t>D</w:t>
      </w:r>
      <w:r w:rsidRPr="00673009">
        <w:rPr>
          <w:rFonts w:ascii="Times New Roman" w:hAnsi="Times New Roman" w:cs="Times New Roman"/>
          <w:b/>
          <w:sz w:val="28"/>
          <w:szCs w:val="28"/>
        </w:rPr>
        <w:t>ự</w:t>
      </w:r>
      <w:r w:rsidRPr="00673009">
        <w:rPr>
          <w:rFonts w:ascii="Times New Roman" w:hAnsi="Times New Roman" w:cs="Times New Roman"/>
          <w:b/>
          <w:sz w:val="28"/>
          <w:szCs w:val="28"/>
        </w:rPr>
        <w:t xml:space="preserve"> th</w:t>
      </w:r>
      <w:r w:rsidRPr="00673009">
        <w:rPr>
          <w:rFonts w:ascii="Times New Roman" w:hAnsi="Times New Roman" w:cs="Times New Roman"/>
          <w:b/>
          <w:sz w:val="28"/>
          <w:szCs w:val="28"/>
        </w:rPr>
        <w:t>ả</w:t>
      </w:r>
      <w:r w:rsidRPr="00673009">
        <w:rPr>
          <w:rFonts w:ascii="Times New Roman" w:hAnsi="Times New Roman" w:cs="Times New Roman"/>
          <w:b/>
          <w:sz w:val="28"/>
          <w:szCs w:val="28"/>
        </w:rPr>
        <w:t>o Ngh</w:t>
      </w:r>
      <w:r w:rsidRPr="00673009">
        <w:rPr>
          <w:rFonts w:ascii="Times New Roman" w:hAnsi="Times New Roman" w:cs="Times New Roman"/>
          <w:b/>
          <w:sz w:val="28"/>
          <w:szCs w:val="28"/>
        </w:rPr>
        <w:t>ị</w:t>
      </w:r>
      <w:r w:rsidRPr="00673009">
        <w:rPr>
          <w:rFonts w:ascii="Times New Roman" w:hAnsi="Times New Roman" w:cs="Times New Roman"/>
          <w:b/>
          <w:sz w:val="28"/>
          <w:szCs w:val="28"/>
        </w:rPr>
        <w:t xml:space="preserve"> quy</w:t>
      </w:r>
      <w:r w:rsidRPr="00673009">
        <w:rPr>
          <w:rFonts w:ascii="Times New Roman" w:hAnsi="Times New Roman" w:cs="Times New Roman"/>
          <w:b/>
          <w:sz w:val="28"/>
          <w:szCs w:val="28"/>
        </w:rPr>
        <w:t>ế</w:t>
      </w:r>
      <w:r w:rsidRPr="00673009">
        <w:rPr>
          <w:rFonts w:ascii="Times New Roman" w:hAnsi="Times New Roman" w:cs="Times New Roman"/>
          <w:b/>
          <w:sz w:val="28"/>
          <w:szCs w:val="28"/>
        </w:rPr>
        <w:t xml:space="preserve">t </w:t>
      </w:r>
      <w:r w:rsidR="00773F47">
        <w:rPr>
          <w:rFonts w:ascii="Times New Roman" w:eastAsia="Times New Roman" w:hAnsi="Times New Roman" w:cs="Times New Roman"/>
          <w:b/>
          <w:iCs/>
          <w:sz w:val="28"/>
          <w:szCs w:val="28"/>
          <w:lang w:val="en-US"/>
        </w:rPr>
        <w:t>q</w:t>
      </w:r>
      <w:r w:rsidR="00673009" w:rsidRPr="00673009">
        <w:rPr>
          <w:rFonts w:ascii="Times New Roman" w:eastAsia="Times New Roman" w:hAnsi="Times New Roman" w:cs="Times New Roman"/>
          <w:b/>
          <w:iCs/>
          <w:sz w:val="28"/>
          <w:szCs w:val="28"/>
        </w:rPr>
        <w:t xml:space="preserve">uy định chính sách đặc thù cho phát triển công nghiệp bán dẫn; hỗ trợ, ưu đãi doanh nghiệp tham gia </w:t>
      </w:r>
    </w:p>
    <w:p w14:paraId="06A379A6" w14:textId="153C55C4" w:rsidR="00673009" w:rsidRPr="00673009" w:rsidRDefault="00673009" w:rsidP="00673009">
      <w:pPr>
        <w:pStyle w:val="BodyText"/>
        <w:spacing w:after="0"/>
        <w:jc w:val="center"/>
        <w:rPr>
          <w:rFonts w:ascii="Times New Roman" w:eastAsia="Times New Roman" w:hAnsi="Times New Roman" w:cs="Times New Roman"/>
          <w:b/>
          <w:iCs/>
          <w:sz w:val="28"/>
          <w:szCs w:val="28"/>
        </w:rPr>
      </w:pPr>
      <w:r w:rsidRPr="00673009">
        <w:rPr>
          <w:rFonts w:ascii="Times New Roman" w:eastAsia="Times New Roman" w:hAnsi="Times New Roman" w:cs="Times New Roman"/>
          <w:b/>
          <w:iCs/>
          <w:sz w:val="28"/>
          <w:szCs w:val="28"/>
        </w:rPr>
        <w:t>chuỗi cung ứng bán dẫn</w:t>
      </w:r>
    </w:p>
    <w:p w14:paraId="2D43E11B" w14:textId="6C8FA763" w:rsidR="00411FF4" w:rsidRDefault="00827E7C">
      <w:pPr>
        <w:jc w:val="center"/>
        <w:rPr>
          <w:b/>
          <w:sz w:val="28"/>
          <w:szCs w:val="28"/>
          <w:lang w:val="vi-VN"/>
        </w:rPr>
      </w:pPr>
      <w:r>
        <w:rPr>
          <w:color w:val="FF0000"/>
          <w:lang w:val="vi-VN" w:eastAsia="vi-VN"/>
        </w:rPr>
        <w:pict w14:anchorId="347C5A53">
          <v:line id="_x0000_s1048" style="position:absolute;left:0;text-align:left;z-index:4;mso-position-horizontal-relative:margin;mso-width-relative:page;mso-height-relative:page" from="173.9pt,6.55pt" to="265.2pt,6.65pt">
            <w10:wrap anchorx="margin"/>
          </v:line>
        </w:pict>
      </w:r>
    </w:p>
    <w:p w14:paraId="01D4E481" w14:textId="5BA88F55" w:rsidR="00411FF4" w:rsidRDefault="00411FF4">
      <w:pPr>
        <w:jc w:val="center"/>
        <w:rPr>
          <w:b/>
          <w:sz w:val="28"/>
          <w:szCs w:val="28"/>
          <w:lang w:val="vi-VN"/>
        </w:rPr>
      </w:pPr>
    </w:p>
    <w:p w14:paraId="7DBBD120" w14:textId="7CA485A6" w:rsidR="00411FF4" w:rsidRDefault="00827E7C">
      <w:pPr>
        <w:spacing w:before="120"/>
        <w:jc w:val="center"/>
        <w:rPr>
          <w:sz w:val="28"/>
          <w:szCs w:val="28"/>
        </w:rPr>
      </w:pPr>
      <w:r>
        <w:rPr>
          <w:sz w:val="28"/>
          <w:szCs w:val="28"/>
          <w:lang w:val="vi-VN"/>
        </w:rPr>
        <w:t>Kính gửi: Hội đồng nhân dân tỉnh</w:t>
      </w:r>
    </w:p>
    <w:p w14:paraId="0F19D103" w14:textId="77777777" w:rsidR="00411FF4" w:rsidRDefault="00411FF4">
      <w:pPr>
        <w:jc w:val="center"/>
        <w:rPr>
          <w:sz w:val="28"/>
          <w:szCs w:val="28"/>
          <w:lang w:val="vi-VN"/>
        </w:rPr>
      </w:pPr>
    </w:p>
    <w:p w14:paraId="352FA348" w14:textId="77777777" w:rsidR="00411FF4" w:rsidRDefault="00827E7C" w:rsidP="00A4377F">
      <w:pPr>
        <w:ind w:firstLine="709"/>
        <w:jc w:val="both"/>
        <w:rPr>
          <w:sz w:val="28"/>
          <w:szCs w:val="28"/>
          <w:lang w:val="vi-VN"/>
        </w:rPr>
      </w:pPr>
      <w:r>
        <w:rPr>
          <w:sz w:val="28"/>
          <w:szCs w:val="28"/>
          <w:lang w:val="vi-VN"/>
        </w:rPr>
        <w:t xml:space="preserve">Thực hiện quy định của Luật Ban hành văn bản quy phạm pháp luật ngày 19 tháng 02 năm 2025, Ủy </w:t>
      </w:r>
      <w:r>
        <w:rPr>
          <w:sz w:val="28"/>
          <w:szCs w:val="28"/>
          <w:lang w:val="vi-VN"/>
        </w:rPr>
        <w:t xml:space="preserve">ban nhân dân tỉnh kính trình Hội đồng nhân dân tỉnh dự thảo </w:t>
      </w:r>
      <w:r>
        <w:rPr>
          <w:bCs/>
          <w:sz w:val="28"/>
          <w:szCs w:val="28"/>
          <w:lang w:val="vi-VN"/>
        </w:rPr>
        <w:t xml:space="preserve">Nghị quyết </w:t>
      </w:r>
      <w:r>
        <w:rPr>
          <w:bCs/>
          <w:sz w:val="28"/>
          <w:szCs w:val="28"/>
        </w:rPr>
        <w:t>quy định tiêu chí, điều kiện, trình tự, thủ tục, nội dung và mức hỗ trợ đối với sản xuất sản phẩm, cung cấp dịch vụ công nghệ số</w:t>
      </w:r>
      <w:r>
        <w:rPr>
          <w:bCs/>
          <w:sz w:val="28"/>
          <w:szCs w:val="28"/>
          <w:lang w:val="vi-VN"/>
        </w:rPr>
        <w:t xml:space="preserve"> </w:t>
      </w:r>
      <w:r>
        <w:rPr>
          <w:sz w:val="28"/>
          <w:szCs w:val="28"/>
          <w:lang w:val="vi-VN"/>
        </w:rPr>
        <w:t>như sau:</w:t>
      </w:r>
    </w:p>
    <w:p w14:paraId="33585D59" w14:textId="77777777" w:rsidR="00411FF4" w:rsidRDefault="00827E7C" w:rsidP="00A4377F">
      <w:pPr>
        <w:autoSpaceDE w:val="0"/>
        <w:autoSpaceDN w:val="0"/>
        <w:adjustRightInd w:val="0"/>
        <w:spacing w:before="120" w:line="259" w:lineRule="auto"/>
        <w:ind w:firstLine="709"/>
        <w:jc w:val="both"/>
        <w:rPr>
          <w:b/>
          <w:sz w:val="28"/>
          <w:szCs w:val="28"/>
          <w:lang w:val="vi-VN"/>
        </w:rPr>
      </w:pPr>
      <w:r>
        <w:rPr>
          <w:b/>
          <w:sz w:val="28"/>
          <w:szCs w:val="28"/>
          <w:lang w:val="vi-VN"/>
        </w:rPr>
        <w:t>I. SỰ CẦN THIẾT BAN HÀNH NGHỊ QUYẾT</w:t>
      </w:r>
    </w:p>
    <w:p w14:paraId="48747532" w14:textId="77777777" w:rsidR="00411FF4" w:rsidRDefault="00827E7C" w:rsidP="00A4377F">
      <w:pPr>
        <w:spacing w:before="120" w:line="259" w:lineRule="auto"/>
        <w:ind w:firstLine="709"/>
        <w:jc w:val="both"/>
        <w:rPr>
          <w:b/>
          <w:sz w:val="28"/>
          <w:szCs w:val="28"/>
          <w:lang w:val="vi-VN"/>
        </w:rPr>
      </w:pPr>
      <w:r>
        <w:rPr>
          <w:b/>
          <w:sz w:val="28"/>
          <w:szCs w:val="28"/>
          <w:lang w:val="vi-VN"/>
        </w:rPr>
        <w:t xml:space="preserve">1. Cơ sở </w:t>
      </w:r>
      <w:r>
        <w:rPr>
          <w:b/>
          <w:sz w:val="28"/>
          <w:szCs w:val="28"/>
          <w:lang w:val="vi-VN"/>
        </w:rPr>
        <w:t>chính trị, pháp lý</w:t>
      </w:r>
    </w:p>
    <w:p w14:paraId="57CB300C" w14:textId="77777777" w:rsidR="00411FF4" w:rsidRDefault="00827E7C" w:rsidP="00A4377F">
      <w:pPr>
        <w:autoSpaceDE w:val="0"/>
        <w:autoSpaceDN w:val="0"/>
        <w:adjustRightInd w:val="0"/>
        <w:spacing w:before="120" w:after="120"/>
        <w:ind w:firstLine="709"/>
        <w:jc w:val="both"/>
        <w:rPr>
          <w:sz w:val="28"/>
          <w:szCs w:val="28"/>
        </w:rPr>
      </w:pPr>
      <w:r>
        <w:rPr>
          <w:sz w:val="28"/>
          <w:szCs w:val="28"/>
        </w:rPr>
        <w:t>Thực hiện quy định của Luật Ba</w:t>
      </w:r>
      <w:bookmarkStart w:id="0" w:name="_GoBack"/>
      <w:bookmarkEnd w:id="0"/>
      <w:r>
        <w:rPr>
          <w:sz w:val="28"/>
          <w:szCs w:val="28"/>
        </w:rPr>
        <w:t xml:space="preserve">n hành văn bản quy phạm pháp luật số 64/2025/QH15 được sửa đổi, bổ sung bởi Luật số 87/2025/QH15; Nghị định số 78/2025/NĐ-CP ngày 01 tháng 4 năm 2025 quy định chi tiết một số điều và biện pháp để tổ chức, </w:t>
      </w:r>
      <w:r>
        <w:rPr>
          <w:sz w:val="28"/>
          <w:szCs w:val="28"/>
        </w:rPr>
        <w:t xml:space="preserve">hướng dẫn thi hành Luật Ban hành văn bản quy phạm pháp luật; Nghị định số 187/2025/NĐ-CP ngày 01 tháng 7 năm 2025 của Chính phủ sửa đổi, bổ sung một số điều của Nghị định số 78/2025/NĐ-CP ngày 01 tháng 4 năm 2025 quy định chi tiết một số điều và biện pháp </w:t>
      </w:r>
      <w:r>
        <w:rPr>
          <w:sz w:val="28"/>
          <w:szCs w:val="28"/>
        </w:rPr>
        <w:t>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14:paraId="55CEAE70" w14:textId="6A3CD74C" w:rsidR="00411FF4" w:rsidRDefault="00827E7C" w:rsidP="00A4377F">
      <w:pPr>
        <w:spacing w:after="129" w:line="269" w:lineRule="auto"/>
        <w:ind w:firstLine="709"/>
        <w:jc w:val="both"/>
        <w:rPr>
          <w:sz w:val="28"/>
          <w:szCs w:val="28"/>
        </w:rPr>
      </w:pPr>
      <w:r>
        <w:rPr>
          <w:sz w:val="28"/>
          <w:szCs w:val="28"/>
        </w:rPr>
        <w:t xml:space="preserve">Căn cứ </w:t>
      </w:r>
      <w:r w:rsidR="00A625DC">
        <w:rPr>
          <w:sz w:val="28"/>
          <w:szCs w:val="28"/>
        </w:rPr>
        <w:t>k</w:t>
      </w:r>
      <w:r>
        <w:rPr>
          <w:sz w:val="28"/>
          <w:szCs w:val="28"/>
        </w:rPr>
        <w:t>hoản 2 Điều 53 Luật Ban hành văn bả</w:t>
      </w:r>
      <w:r>
        <w:rPr>
          <w:sz w:val="28"/>
          <w:szCs w:val="28"/>
        </w:rPr>
        <w:t xml:space="preserve">n quy phạm pháp luật, quy định: </w:t>
      </w:r>
    </w:p>
    <w:p w14:paraId="7506E75C" w14:textId="77777777" w:rsidR="00411FF4" w:rsidRDefault="00827E7C" w:rsidP="007B2D0F">
      <w:pPr>
        <w:spacing w:after="90"/>
        <w:ind w:firstLine="709"/>
        <w:rPr>
          <w:sz w:val="28"/>
          <w:szCs w:val="28"/>
        </w:rPr>
      </w:pPr>
      <w:r>
        <w:rPr>
          <w:sz w:val="28"/>
          <w:szCs w:val="28"/>
        </w:rPr>
        <w:t xml:space="preserve"> “</w:t>
      </w:r>
      <w:r>
        <w:rPr>
          <w:b/>
          <w:i/>
          <w:sz w:val="28"/>
          <w:szCs w:val="28"/>
        </w:rPr>
        <w:t xml:space="preserve">Điều 53. Thời điểm có hiệu lực của văn bản quy phạm pháp luật </w:t>
      </w:r>
    </w:p>
    <w:p w14:paraId="24E6AB1C" w14:textId="77777777" w:rsidR="00411FF4" w:rsidRDefault="00827E7C" w:rsidP="00A4377F">
      <w:pPr>
        <w:spacing w:after="97" w:line="255" w:lineRule="auto"/>
        <w:ind w:left="730" w:firstLine="709"/>
        <w:jc w:val="both"/>
        <w:rPr>
          <w:sz w:val="28"/>
          <w:szCs w:val="28"/>
        </w:rPr>
      </w:pPr>
      <w:r>
        <w:rPr>
          <w:i/>
          <w:sz w:val="28"/>
          <w:szCs w:val="28"/>
        </w:rPr>
        <w:t xml:space="preserve">..... </w:t>
      </w:r>
    </w:p>
    <w:p w14:paraId="403F2039" w14:textId="77777777" w:rsidR="00411FF4" w:rsidRDefault="00827E7C" w:rsidP="00A4377F">
      <w:pPr>
        <w:spacing w:after="309" w:line="255" w:lineRule="auto"/>
        <w:ind w:left="-15" w:firstLine="709"/>
        <w:jc w:val="both"/>
        <w:rPr>
          <w:sz w:val="28"/>
          <w:szCs w:val="28"/>
        </w:rPr>
      </w:pPr>
      <w:r>
        <w:rPr>
          <w:i/>
          <w:sz w:val="28"/>
          <w:szCs w:val="28"/>
        </w:rPr>
        <w:t>2. Văn bản quy định chi tiết phải được ban hành để có hiệu lực cùng thời điểm có hiệu lực của văn bản giao quy định chi tiết hoặc thời điểm có hiệu lực</w:t>
      </w:r>
      <w:r>
        <w:rPr>
          <w:i/>
          <w:sz w:val="28"/>
          <w:szCs w:val="28"/>
        </w:rPr>
        <w:t xml:space="preserve"> của nội dung được giao quy định chi tiết.</w:t>
      </w:r>
      <w:r>
        <w:rPr>
          <w:sz w:val="28"/>
          <w:szCs w:val="28"/>
        </w:rPr>
        <w:t xml:space="preserve">”. </w:t>
      </w:r>
    </w:p>
    <w:p w14:paraId="2C14A2C6" w14:textId="77777777" w:rsidR="00411FF4" w:rsidRDefault="00827E7C" w:rsidP="00A4377F">
      <w:pPr>
        <w:spacing w:before="120" w:line="259" w:lineRule="auto"/>
        <w:ind w:firstLine="709"/>
        <w:jc w:val="both"/>
        <w:rPr>
          <w:b/>
          <w:sz w:val="28"/>
          <w:szCs w:val="28"/>
          <w:lang w:val="vi-VN"/>
        </w:rPr>
      </w:pPr>
      <w:r>
        <w:rPr>
          <w:sz w:val="28"/>
          <w:szCs w:val="28"/>
        </w:rPr>
        <w:t xml:space="preserve">Luật Công nghiệp công nghệ số được Quốc hội thông qua ngày 14/6/2025, có hiệu lực thi hành từ ngày 01/01/2026. Ngày 04/8/2025, Bộ Tư pháp đã có Công văn số 4705/BTP-CTXDVBQPPL về việc thông báo nội dung </w:t>
      </w:r>
      <w:r>
        <w:rPr>
          <w:sz w:val="28"/>
          <w:szCs w:val="28"/>
        </w:rPr>
        <w:lastRenderedPageBreak/>
        <w:t>giao ch</w:t>
      </w:r>
      <w:r>
        <w:rPr>
          <w:sz w:val="28"/>
          <w:szCs w:val="28"/>
        </w:rPr>
        <w:t>ính quyền địa phương quy định chi tiết, hướng dẫn thi hành các luật, nghị quyết được Quốc hội khóa XV thông qua tại kỳ họp thứ 9. Theo đó, đề nghị Ủy ban nhân dân tỉnh chỉ đạo các cơ quan có liên quan lập và trình Thường trực Hội đồng nhân dân tỉnh danh mụ</w:t>
      </w:r>
      <w:r>
        <w:rPr>
          <w:sz w:val="28"/>
          <w:szCs w:val="28"/>
        </w:rPr>
        <w:t>c nghị quyết của Hội đồng nhân dân cấp tỉnh quy định chi tiết các nội dung được luật giao.</w:t>
      </w:r>
    </w:p>
    <w:p w14:paraId="06D926F6" w14:textId="77777777" w:rsidR="00411FF4" w:rsidRDefault="00827E7C" w:rsidP="00A4377F">
      <w:pPr>
        <w:numPr>
          <w:ilvl w:val="0"/>
          <w:numId w:val="1"/>
        </w:numPr>
        <w:spacing w:before="120" w:line="259" w:lineRule="auto"/>
        <w:ind w:firstLine="709"/>
        <w:jc w:val="both"/>
        <w:rPr>
          <w:b/>
          <w:sz w:val="28"/>
          <w:szCs w:val="28"/>
        </w:rPr>
      </w:pPr>
      <w:r>
        <w:rPr>
          <w:b/>
          <w:sz w:val="28"/>
          <w:szCs w:val="28"/>
        </w:rPr>
        <w:t>Cơ sở thực tiễn</w:t>
      </w:r>
    </w:p>
    <w:p w14:paraId="0AC1C1B3" w14:textId="0DB92338" w:rsidR="00411FF4" w:rsidRDefault="00827E7C" w:rsidP="00A4377F">
      <w:pPr>
        <w:spacing w:before="120" w:line="259" w:lineRule="auto"/>
        <w:ind w:firstLine="709"/>
        <w:jc w:val="both"/>
        <w:rPr>
          <w:bCs/>
          <w:sz w:val="28"/>
          <w:szCs w:val="28"/>
        </w:rPr>
      </w:pPr>
      <w:r>
        <w:rPr>
          <w:b/>
          <w:sz w:val="28"/>
          <w:szCs w:val="28"/>
        </w:rPr>
        <w:tab/>
      </w:r>
      <w:r w:rsidR="00596467">
        <w:rPr>
          <w:bCs/>
          <w:sz w:val="28"/>
          <w:szCs w:val="28"/>
        </w:rPr>
        <w:t>a)</w:t>
      </w:r>
      <w:r>
        <w:rPr>
          <w:bCs/>
          <w:sz w:val="28"/>
          <w:szCs w:val="28"/>
        </w:rPr>
        <w:t xml:space="preserve"> Nhu cầu thi hành Luật kịp thời:</w:t>
      </w:r>
    </w:p>
    <w:p w14:paraId="12BC2DB6" w14:textId="77777777" w:rsidR="00411FF4" w:rsidRDefault="00827E7C" w:rsidP="00A4377F">
      <w:pPr>
        <w:spacing w:before="120" w:line="259" w:lineRule="auto"/>
        <w:ind w:firstLine="709"/>
        <w:jc w:val="both"/>
        <w:rPr>
          <w:bCs/>
          <w:sz w:val="28"/>
          <w:szCs w:val="28"/>
        </w:rPr>
      </w:pPr>
      <w:r>
        <w:rPr>
          <w:bCs/>
          <w:sz w:val="28"/>
          <w:szCs w:val="28"/>
        </w:rPr>
        <w:t xml:space="preserve">- Luật Công nghiệp công nghệ số có hiệu lực thi hành từ ngày 01/01/2026. Để đảm bảo Luật được triển khai đồng bộ </w:t>
      </w:r>
      <w:r>
        <w:rPr>
          <w:bCs/>
          <w:sz w:val="28"/>
          <w:szCs w:val="28"/>
        </w:rPr>
        <w:t>và thống nhất, các văn bản quy định chi tiết phải được ban hành kịp thời để có hiệu lực cùng thời điểm Luật có hiệu lực.</w:t>
      </w:r>
    </w:p>
    <w:p w14:paraId="03CD3B8E" w14:textId="38DE627A" w:rsidR="00411FF4" w:rsidRDefault="00596467" w:rsidP="00A4377F">
      <w:pPr>
        <w:spacing w:before="120" w:line="259" w:lineRule="auto"/>
        <w:ind w:firstLine="709"/>
        <w:jc w:val="both"/>
        <w:rPr>
          <w:bCs/>
          <w:sz w:val="28"/>
          <w:szCs w:val="28"/>
        </w:rPr>
      </w:pPr>
      <w:r>
        <w:rPr>
          <w:bCs/>
          <w:sz w:val="28"/>
          <w:szCs w:val="28"/>
        </w:rPr>
        <w:t>b) Thực hiện nhiệm vụ được giao quy định chi tiết:</w:t>
      </w:r>
    </w:p>
    <w:p w14:paraId="73FB8942" w14:textId="49F87FC2" w:rsidR="00411FF4" w:rsidRDefault="00827E7C" w:rsidP="003C7A2F">
      <w:pPr>
        <w:spacing w:before="120" w:line="259" w:lineRule="auto"/>
        <w:ind w:firstLine="709"/>
        <w:jc w:val="both"/>
        <w:rPr>
          <w:bCs/>
          <w:sz w:val="28"/>
          <w:szCs w:val="28"/>
        </w:rPr>
      </w:pPr>
      <w:r>
        <w:rPr>
          <w:bCs/>
          <w:sz w:val="28"/>
          <w:szCs w:val="28"/>
        </w:rPr>
        <w:t xml:space="preserve">- Luật Công nghiệp công nghệ số đã giao cho Hội đồng nhân dân cấp tỉnh quy định chi </w:t>
      </w:r>
      <w:r>
        <w:rPr>
          <w:bCs/>
          <w:sz w:val="28"/>
          <w:szCs w:val="28"/>
        </w:rPr>
        <w:t xml:space="preserve">tiết các nội dung quan trọng. Cụ thể, Hội đồng nhân dân cấp tỉnh cần quy định tiêu chí, điều kiện, trình tự, thủ tục, nội dung và mức hỗ trợ từ ngân sách địa phương (phù hợp với điều kiện của địa phương) cho các nội dung </w:t>
      </w:r>
      <w:r w:rsidR="009D215C">
        <w:rPr>
          <w:bCs/>
          <w:sz w:val="28"/>
          <w:szCs w:val="28"/>
        </w:rPr>
        <w:t xml:space="preserve">của </w:t>
      </w:r>
      <w:r>
        <w:rPr>
          <w:bCs/>
          <w:sz w:val="28"/>
          <w:szCs w:val="28"/>
        </w:rPr>
        <w:t xml:space="preserve">dự án quy định tại </w:t>
      </w:r>
      <w:r w:rsidR="00A625DC">
        <w:rPr>
          <w:bCs/>
          <w:sz w:val="28"/>
          <w:szCs w:val="28"/>
        </w:rPr>
        <w:t>k</w:t>
      </w:r>
      <w:r w:rsidR="003C7A2F" w:rsidRPr="003C7A2F">
        <w:rPr>
          <w:bCs/>
          <w:sz w:val="28"/>
          <w:szCs w:val="28"/>
        </w:rPr>
        <w:t>hoản 2 Điều 39,</w:t>
      </w:r>
      <w:r w:rsidR="003C7A2F">
        <w:rPr>
          <w:bCs/>
          <w:sz w:val="28"/>
          <w:szCs w:val="28"/>
        </w:rPr>
        <w:t xml:space="preserve"> </w:t>
      </w:r>
      <w:r w:rsidR="003C7A2F" w:rsidRPr="003C7A2F">
        <w:rPr>
          <w:bCs/>
          <w:sz w:val="28"/>
          <w:szCs w:val="28"/>
        </w:rPr>
        <w:t>khoản 6 Điều 40</w:t>
      </w:r>
      <w:r w:rsidR="003C7A2F">
        <w:rPr>
          <w:bCs/>
          <w:sz w:val="28"/>
          <w:szCs w:val="28"/>
        </w:rPr>
        <w:t xml:space="preserve"> </w:t>
      </w:r>
      <w:r w:rsidR="003C7A2F" w:rsidRPr="003C7A2F">
        <w:rPr>
          <w:bCs/>
          <w:sz w:val="28"/>
          <w:szCs w:val="28"/>
        </w:rPr>
        <w:t>Luật Công nghiệp</w:t>
      </w:r>
      <w:r w:rsidR="003C7A2F">
        <w:rPr>
          <w:bCs/>
          <w:sz w:val="28"/>
          <w:szCs w:val="28"/>
        </w:rPr>
        <w:t xml:space="preserve"> </w:t>
      </w:r>
      <w:r w:rsidR="003C7A2F" w:rsidRPr="003C7A2F">
        <w:rPr>
          <w:bCs/>
          <w:sz w:val="28"/>
          <w:szCs w:val="28"/>
        </w:rPr>
        <w:t>công nghệ số</w:t>
      </w:r>
      <w:r>
        <w:rPr>
          <w:bCs/>
          <w:sz w:val="28"/>
          <w:szCs w:val="28"/>
        </w:rPr>
        <w:t>.</w:t>
      </w:r>
    </w:p>
    <w:p w14:paraId="722FC673" w14:textId="346A822C" w:rsidR="00411FF4" w:rsidRDefault="00596467" w:rsidP="00475244">
      <w:pPr>
        <w:spacing w:before="120" w:line="259" w:lineRule="auto"/>
        <w:ind w:firstLine="709"/>
        <w:jc w:val="both"/>
        <w:rPr>
          <w:bCs/>
          <w:sz w:val="28"/>
          <w:szCs w:val="28"/>
        </w:rPr>
      </w:pPr>
      <w:r>
        <w:rPr>
          <w:bCs/>
          <w:sz w:val="28"/>
          <w:szCs w:val="28"/>
        </w:rPr>
        <w:t xml:space="preserve">c) Việc ban hành </w:t>
      </w:r>
      <w:r w:rsidR="00475244" w:rsidRPr="00475244">
        <w:rPr>
          <w:bCs/>
          <w:sz w:val="28"/>
          <w:szCs w:val="28"/>
        </w:rPr>
        <w:t>Nghị quyết quy định</w:t>
      </w:r>
      <w:r w:rsidR="00475244">
        <w:rPr>
          <w:bCs/>
          <w:sz w:val="28"/>
          <w:szCs w:val="28"/>
        </w:rPr>
        <w:t xml:space="preserve"> </w:t>
      </w:r>
      <w:r w:rsidR="00475244" w:rsidRPr="00475244">
        <w:rPr>
          <w:bCs/>
          <w:sz w:val="28"/>
          <w:szCs w:val="28"/>
        </w:rPr>
        <w:t>chính sách đặc thù</w:t>
      </w:r>
      <w:r w:rsidR="00475244">
        <w:rPr>
          <w:bCs/>
          <w:sz w:val="28"/>
          <w:szCs w:val="28"/>
        </w:rPr>
        <w:t xml:space="preserve"> </w:t>
      </w:r>
      <w:r w:rsidR="00475244" w:rsidRPr="00475244">
        <w:rPr>
          <w:bCs/>
          <w:sz w:val="28"/>
          <w:szCs w:val="28"/>
        </w:rPr>
        <w:t>cho phát triển công</w:t>
      </w:r>
      <w:r w:rsidR="00475244">
        <w:rPr>
          <w:bCs/>
          <w:sz w:val="28"/>
          <w:szCs w:val="28"/>
        </w:rPr>
        <w:t xml:space="preserve"> </w:t>
      </w:r>
      <w:r w:rsidR="00475244" w:rsidRPr="00475244">
        <w:rPr>
          <w:bCs/>
          <w:sz w:val="28"/>
          <w:szCs w:val="28"/>
        </w:rPr>
        <w:t>nghiệp bán dẫn; hỗ</w:t>
      </w:r>
      <w:r w:rsidR="00475244">
        <w:rPr>
          <w:bCs/>
          <w:sz w:val="28"/>
          <w:szCs w:val="28"/>
        </w:rPr>
        <w:t xml:space="preserve"> </w:t>
      </w:r>
      <w:r w:rsidR="00475244" w:rsidRPr="00475244">
        <w:rPr>
          <w:bCs/>
          <w:sz w:val="28"/>
          <w:szCs w:val="28"/>
        </w:rPr>
        <w:t>trợ, ưu đãi doanh</w:t>
      </w:r>
      <w:r w:rsidR="00475244">
        <w:rPr>
          <w:bCs/>
          <w:sz w:val="28"/>
          <w:szCs w:val="28"/>
        </w:rPr>
        <w:t xml:space="preserve"> </w:t>
      </w:r>
      <w:r w:rsidR="00475244" w:rsidRPr="00475244">
        <w:rPr>
          <w:bCs/>
          <w:sz w:val="28"/>
          <w:szCs w:val="28"/>
        </w:rPr>
        <w:t>nghiệp tham gia</w:t>
      </w:r>
      <w:r w:rsidR="00475244">
        <w:rPr>
          <w:bCs/>
          <w:sz w:val="28"/>
          <w:szCs w:val="28"/>
        </w:rPr>
        <w:t xml:space="preserve"> </w:t>
      </w:r>
      <w:r w:rsidR="00475244" w:rsidRPr="00475244">
        <w:rPr>
          <w:bCs/>
          <w:sz w:val="28"/>
          <w:szCs w:val="28"/>
        </w:rPr>
        <w:t>chuỗi cung ứng bán</w:t>
      </w:r>
      <w:r w:rsidR="00475244">
        <w:rPr>
          <w:bCs/>
          <w:sz w:val="28"/>
          <w:szCs w:val="28"/>
        </w:rPr>
        <w:t xml:space="preserve"> </w:t>
      </w:r>
      <w:r w:rsidR="00475244" w:rsidRPr="00475244">
        <w:rPr>
          <w:bCs/>
          <w:sz w:val="28"/>
          <w:szCs w:val="28"/>
        </w:rPr>
        <w:t>dẫn</w:t>
      </w:r>
      <w:r>
        <w:rPr>
          <w:bCs/>
          <w:sz w:val="28"/>
          <w:szCs w:val="28"/>
        </w:rPr>
        <w:t xml:space="preserve"> tạo cơ sở pháp lý cho hỗ trợ địa phương.</w:t>
      </w:r>
    </w:p>
    <w:p w14:paraId="354457D6" w14:textId="77777777" w:rsidR="00411FF4" w:rsidRDefault="00827E7C" w:rsidP="00A4377F">
      <w:pPr>
        <w:autoSpaceDE w:val="0"/>
        <w:autoSpaceDN w:val="0"/>
        <w:adjustRightInd w:val="0"/>
        <w:spacing w:before="120" w:line="259" w:lineRule="auto"/>
        <w:ind w:firstLine="709"/>
        <w:jc w:val="both"/>
        <w:rPr>
          <w:b/>
          <w:sz w:val="28"/>
          <w:szCs w:val="28"/>
          <w:lang w:val="vi-VN"/>
        </w:rPr>
      </w:pPr>
      <w:r>
        <w:rPr>
          <w:b/>
          <w:sz w:val="28"/>
          <w:szCs w:val="28"/>
          <w:lang w:val="vi-VN"/>
        </w:rPr>
        <w:t xml:space="preserve">II. MỤC </w:t>
      </w:r>
      <w:r>
        <w:rPr>
          <w:b/>
          <w:sz w:val="28"/>
          <w:szCs w:val="28"/>
          <w:lang w:val="vi-VN"/>
        </w:rPr>
        <w:t>ĐÍCH BAN HÀNH, QUAN ĐIỂM XÂY DỰNG DỰ THẢO NGHỊ QUYẾT</w:t>
      </w:r>
    </w:p>
    <w:p w14:paraId="68C48A68" w14:textId="77777777" w:rsidR="00411FF4" w:rsidRDefault="00827E7C" w:rsidP="00A4377F">
      <w:pPr>
        <w:autoSpaceDE w:val="0"/>
        <w:autoSpaceDN w:val="0"/>
        <w:adjustRightInd w:val="0"/>
        <w:spacing w:before="120" w:line="259" w:lineRule="auto"/>
        <w:ind w:firstLine="709"/>
        <w:jc w:val="both"/>
        <w:rPr>
          <w:b/>
          <w:sz w:val="28"/>
          <w:szCs w:val="28"/>
          <w:lang w:val="vi-VN"/>
        </w:rPr>
      </w:pPr>
      <w:r>
        <w:rPr>
          <w:b/>
          <w:sz w:val="28"/>
          <w:szCs w:val="28"/>
          <w:lang w:val="vi-VN"/>
        </w:rPr>
        <w:t>1. Mục đích ban hành văn bản</w:t>
      </w:r>
    </w:p>
    <w:p w14:paraId="34F9F42B" w14:textId="77777777" w:rsidR="00411FF4" w:rsidRDefault="00827E7C" w:rsidP="00A4377F">
      <w:pPr>
        <w:spacing w:before="120" w:line="259" w:lineRule="auto"/>
        <w:ind w:firstLine="709"/>
        <w:jc w:val="both"/>
        <w:rPr>
          <w:bCs/>
          <w:sz w:val="28"/>
          <w:szCs w:val="28"/>
        </w:rPr>
      </w:pPr>
      <w:r>
        <w:rPr>
          <w:bCs/>
          <w:sz w:val="28"/>
          <w:szCs w:val="28"/>
        </w:rPr>
        <w:t xml:space="preserve">Việc ban hành các nghị quyết này là cơ sở pháp lý cần thiết để các cơ quan, đơn vị được hỗ trợ từ ngân sách địa phương cho các nội dung và dự án quy định, giúp triển khai </w:t>
      </w:r>
      <w:r>
        <w:rPr>
          <w:bCs/>
          <w:sz w:val="28"/>
          <w:szCs w:val="28"/>
        </w:rPr>
        <w:t>Luật Công nghiệp công nghệ số phù hợp với điều kiện thực tế của tỉnh An Giang.</w:t>
      </w:r>
    </w:p>
    <w:p w14:paraId="359927D1" w14:textId="77777777" w:rsidR="00411FF4" w:rsidRDefault="00827E7C" w:rsidP="00A4377F">
      <w:pPr>
        <w:numPr>
          <w:ilvl w:val="0"/>
          <w:numId w:val="1"/>
        </w:numPr>
        <w:autoSpaceDE w:val="0"/>
        <w:autoSpaceDN w:val="0"/>
        <w:adjustRightInd w:val="0"/>
        <w:spacing w:before="120" w:line="259" w:lineRule="auto"/>
        <w:ind w:firstLine="709"/>
        <w:jc w:val="both"/>
        <w:rPr>
          <w:b/>
          <w:sz w:val="28"/>
          <w:szCs w:val="28"/>
          <w:lang w:val="vi-VN"/>
        </w:rPr>
      </w:pPr>
      <w:r>
        <w:rPr>
          <w:b/>
          <w:sz w:val="28"/>
          <w:szCs w:val="28"/>
          <w:lang w:val="vi-VN"/>
        </w:rPr>
        <w:t>Quan điểm xây dựng dự thảo Nghị quyết</w:t>
      </w:r>
    </w:p>
    <w:p w14:paraId="7BE05D45" w14:textId="77777777" w:rsidR="00411FF4" w:rsidRDefault="00827E7C" w:rsidP="00A4377F">
      <w:pPr>
        <w:autoSpaceDE w:val="0"/>
        <w:autoSpaceDN w:val="0"/>
        <w:adjustRightInd w:val="0"/>
        <w:spacing w:before="120" w:line="259" w:lineRule="auto"/>
        <w:ind w:firstLine="709"/>
        <w:jc w:val="both"/>
        <w:rPr>
          <w:bCs/>
          <w:sz w:val="28"/>
          <w:szCs w:val="28"/>
          <w:lang w:val="vi-VN"/>
        </w:rPr>
      </w:pPr>
      <w:r>
        <w:rPr>
          <w:bCs/>
          <w:sz w:val="28"/>
          <w:szCs w:val="28"/>
          <w:lang w:val="vi-VN"/>
        </w:rPr>
        <w:t>Việc xây dựng dự thảo Nghị quyết được thực hiện trên cơ sở các chủ trương, định hướng của Đảng và Nhà nước về phát triển công nghiệp công n</w:t>
      </w:r>
      <w:r>
        <w:rPr>
          <w:bCs/>
          <w:sz w:val="28"/>
          <w:szCs w:val="28"/>
          <w:lang w:val="vi-VN"/>
        </w:rPr>
        <w:t>ghệ số, chuyển đổi số và kinh tế số, bảo đảm thống nhất với quy định của Luật Công nghiệp công nghệ số năm 2025 và các văn bản pháp luật có liên quan. Quan điểm xây dựng Nghị quyết là:</w:t>
      </w:r>
    </w:p>
    <w:p w14:paraId="777C67B9" w14:textId="4304A68E" w:rsidR="00411FF4" w:rsidRDefault="00827E7C" w:rsidP="00A4377F">
      <w:pPr>
        <w:autoSpaceDE w:val="0"/>
        <w:autoSpaceDN w:val="0"/>
        <w:adjustRightInd w:val="0"/>
        <w:spacing w:before="120" w:line="259" w:lineRule="auto"/>
        <w:ind w:firstLine="709"/>
        <w:jc w:val="both"/>
        <w:rPr>
          <w:bCs/>
          <w:sz w:val="28"/>
          <w:szCs w:val="28"/>
          <w:lang w:val="vi-VN"/>
        </w:rPr>
      </w:pPr>
      <w:r>
        <w:rPr>
          <w:bCs/>
          <w:sz w:val="28"/>
          <w:szCs w:val="28"/>
          <w:lang w:val="vi-VN"/>
        </w:rPr>
        <w:t>Bảo đảm phù hợp với thực tiễn của tỉnh An Giang, khuyến khích các doanh</w:t>
      </w:r>
      <w:r>
        <w:rPr>
          <w:bCs/>
          <w:sz w:val="28"/>
          <w:szCs w:val="28"/>
          <w:lang w:val="vi-VN"/>
        </w:rPr>
        <w:t xml:space="preserve"> nghiệp, tổ chức đầu tư vào lĩnh vực công nghệ số, đặc biệt là các dự án </w:t>
      </w:r>
      <w:r w:rsidR="00E86955" w:rsidRPr="008D461D">
        <w:rPr>
          <w:sz w:val="28"/>
          <w:szCs w:val="28"/>
        </w:rPr>
        <w:t>dự án thiết kế chip bán dẫn</w:t>
      </w:r>
      <w:r w:rsidR="00E86955">
        <w:rPr>
          <w:sz w:val="28"/>
          <w:szCs w:val="28"/>
        </w:rPr>
        <w:t xml:space="preserve">; </w:t>
      </w:r>
      <w:r w:rsidR="00E86955" w:rsidRPr="008D461D">
        <w:rPr>
          <w:sz w:val="28"/>
          <w:szCs w:val="28"/>
        </w:rPr>
        <w:t xml:space="preserve">dự án sản xuất sản phẩm phụ trợ trực tiếp trong công </w:t>
      </w:r>
      <w:r w:rsidR="00E86955" w:rsidRPr="008D461D">
        <w:rPr>
          <w:sz w:val="28"/>
          <w:szCs w:val="28"/>
        </w:rPr>
        <w:lastRenderedPageBreak/>
        <w:t>nghiệp bán dẫn và dự án sản xuất thiết bị điện tử trong công nghiệp công nghệ số</w:t>
      </w:r>
      <w:r w:rsidR="00E86955">
        <w:rPr>
          <w:sz w:val="28"/>
          <w:szCs w:val="28"/>
        </w:rPr>
        <w:t>.</w:t>
      </w:r>
    </w:p>
    <w:p w14:paraId="547B6E15" w14:textId="77777777" w:rsidR="00411FF4" w:rsidRDefault="00827E7C" w:rsidP="00A4377F">
      <w:pPr>
        <w:autoSpaceDE w:val="0"/>
        <w:autoSpaceDN w:val="0"/>
        <w:adjustRightInd w:val="0"/>
        <w:spacing w:before="120" w:line="259" w:lineRule="auto"/>
        <w:ind w:firstLine="709"/>
        <w:jc w:val="both"/>
        <w:rPr>
          <w:bCs/>
          <w:sz w:val="28"/>
          <w:szCs w:val="28"/>
          <w:lang w:val="vi-VN"/>
        </w:rPr>
      </w:pPr>
      <w:r>
        <w:rPr>
          <w:bCs/>
          <w:sz w:val="28"/>
          <w:szCs w:val="28"/>
          <w:lang w:val="vi-VN"/>
        </w:rPr>
        <w:t>Thực hiện công khai</w:t>
      </w:r>
      <w:r>
        <w:rPr>
          <w:bCs/>
          <w:sz w:val="28"/>
          <w:szCs w:val="28"/>
          <w:lang w:val="vi-VN"/>
        </w:rPr>
        <w:t>, minh bạch, đúng pháp luật, không chồng chéo, trùng lặp với các chính sách hỗ trợ khác, đồng thời lựa chọn chính sách có mức hỗ trợ cao nhất và hiệu quả nhất cho doanh nghiệp và tổ chức.</w:t>
      </w:r>
    </w:p>
    <w:p w14:paraId="27C75401" w14:textId="77777777" w:rsidR="00411FF4" w:rsidRDefault="00827E7C" w:rsidP="00A4377F">
      <w:pPr>
        <w:autoSpaceDE w:val="0"/>
        <w:autoSpaceDN w:val="0"/>
        <w:adjustRightInd w:val="0"/>
        <w:spacing w:before="120" w:line="259" w:lineRule="auto"/>
        <w:ind w:firstLine="709"/>
        <w:jc w:val="both"/>
        <w:rPr>
          <w:bCs/>
          <w:sz w:val="28"/>
          <w:szCs w:val="28"/>
          <w:lang w:val="vi-VN"/>
        </w:rPr>
      </w:pPr>
      <w:r>
        <w:rPr>
          <w:bCs/>
          <w:sz w:val="28"/>
          <w:szCs w:val="28"/>
          <w:lang w:val="vi-VN"/>
        </w:rPr>
        <w:t>Đảm bảo tính khả thi và bền vững, gắn với khả năng cân đối ngân sách</w:t>
      </w:r>
      <w:r>
        <w:rPr>
          <w:bCs/>
          <w:sz w:val="28"/>
          <w:szCs w:val="28"/>
          <w:lang w:val="vi-VN"/>
        </w:rPr>
        <w:t xml:space="preserve"> của tỉnh, đồng thời huy động các nguồn lực xã hội hóa, tạo môi trường đầu tư thuận lợi, minh bạch.</w:t>
      </w:r>
    </w:p>
    <w:p w14:paraId="77CE8DDD" w14:textId="77777777" w:rsidR="00411FF4" w:rsidRDefault="00827E7C" w:rsidP="00A4377F">
      <w:pPr>
        <w:autoSpaceDE w:val="0"/>
        <w:autoSpaceDN w:val="0"/>
        <w:adjustRightInd w:val="0"/>
        <w:spacing w:before="120" w:line="259" w:lineRule="auto"/>
        <w:ind w:firstLine="709"/>
        <w:jc w:val="both"/>
        <w:rPr>
          <w:bCs/>
          <w:sz w:val="28"/>
          <w:szCs w:val="28"/>
          <w:lang w:val="vi-VN"/>
        </w:rPr>
      </w:pPr>
      <w:r>
        <w:rPr>
          <w:bCs/>
          <w:sz w:val="28"/>
          <w:szCs w:val="28"/>
          <w:lang w:val="vi-VN"/>
        </w:rPr>
        <w:t>Góp phần thúc đẩy chuyển đổi số, phát triển kinh tế số và đổi mới sáng tạo, từng bước hình thành hệ sinh thái công nghiệp công nghệ số tại An Giang, làm nền</w:t>
      </w:r>
      <w:r>
        <w:rPr>
          <w:bCs/>
          <w:sz w:val="28"/>
          <w:szCs w:val="28"/>
          <w:lang w:val="vi-VN"/>
        </w:rPr>
        <w:t xml:space="preserve"> tảng cho phát triển kinh tế tri thức và hội nhập quốc gia số.</w:t>
      </w:r>
    </w:p>
    <w:p w14:paraId="1AA8EA39" w14:textId="77777777" w:rsidR="00411FF4" w:rsidRDefault="00827E7C" w:rsidP="00A4377F">
      <w:pPr>
        <w:spacing w:before="120" w:line="259" w:lineRule="auto"/>
        <w:ind w:firstLine="709"/>
        <w:jc w:val="both"/>
        <w:rPr>
          <w:b/>
          <w:sz w:val="28"/>
          <w:szCs w:val="28"/>
          <w:lang w:val="pt-BR"/>
        </w:rPr>
      </w:pPr>
      <w:r>
        <w:rPr>
          <w:b/>
          <w:sz w:val="28"/>
          <w:szCs w:val="28"/>
          <w:lang w:val="pt-BR"/>
        </w:rPr>
        <w:t>III. QUÁ TRÌNH XÂY DỰNG DỰ THẢO NGHỊ QUYẾT</w:t>
      </w:r>
    </w:p>
    <w:p w14:paraId="19A24D0F" w14:textId="77777777" w:rsidR="00411FF4" w:rsidRDefault="00827E7C" w:rsidP="00A4377F">
      <w:pPr>
        <w:spacing w:before="120" w:line="259" w:lineRule="auto"/>
        <w:ind w:firstLine="709"/>
        <w:jc w:val="both"/>
        <w:rPr>
          <w:rStyle w:val="fontstyle01"/>
          <w:color w:val="FF0000"/>
        </w:rPr>
      </w:pPr>
      <w:r>
        <w:rPr>
          <w:sz w:val="28"/>
          <w:szCs w:val="28"/>
          <w:lang w:val="nl-NL"/>
        </w:rPr>
        <w:t xml:space="preserve">Ngày 24/10/2025, Hội đồng nhân dân tỉnh đã ban hành Nghị quyết số </w:t>
      </w:r>
      <w:r>
        <w:rPr>
          <w:sz w:val="28"/>
          <w:szCs w:val="28"/>
        </w:rPr>
        <w:t>200/NQ-HĐND ban hành danh mục nghị quyết quy định chi tiết Luật Công nghiệp công ngh</w:t>
      </w:r>
      <w:r>
        <w:rPr>
          <w:sz w:val="28"/>
          <w:szCs w:val="28"/>
        </w:rPr>
        <w:t>ệ số.</w:t>
      </w:r>
    </w:p>
    <w:p w14:paraId="6AD49170" w14:textId="77777777" w:rsidR="00411FF4" w:rsidRDefault="00827E7C" w:rsidP="00A4377F">
      <w:pPr>
        <w:spacing w:before="120" w:line="259" w:lineRule="auto"/>
        <w:ind w:firstLine="709"/>
        <w:jc w:val="both"/>
        <w:rPr>
          <w:sz w:val="28"/>
          <w:szCs w:val="28"/>
        </w:rPr>
      </w:pPr>
      <w:r>
        <w:rPr>
          <w:sz w:val="28"/>
          <w:szCs w:val="28"/>
          <w:lang w:val="pt-BR"/>
        </w:rPr>
        <w:t xml:space="preserve">Ngày ..../11/2025, Sở Khoa học và Công nghệ ban hành </w:t>
      </w:r>
      <w:r>
        <w:rPr>
          <w:sz w:val="28"/>
          <w:szCs w:val="28"/>
          <w:lang w:val="vi-VN"/>
        </w:rPr>
        <w:t>Công văn số</w:t>
      </w:r>
      <w:r>
        <w:rPr>
          <w:sz w:val="28"/>
          <w:szCs w:val="28"/>
        </w:rPr>
        <w:t>……</w:t>
      </w:r>
      <w:r>
        <w:rPr>
          <w:sz w:val="28"/>
          <w:szCs w:val="28"/>
          <w:lang w:val="vi-VN"/>
        </w:rPr>
        <w:t xml:space="preserve"> </w:t>
      </w:r>
      <w:r>
        <w:rPr>
          <w:sz w:val="28"/>
          <w:szCs w:val="28"/>
        </w:rPr>
        <w:t xml:space="preserve">                       </w:t>
      </w:r>
      <w:r>
        <w:rPr>
          <w:sz w:val="28"/>
          <w:szCs w:val="28"/>
          <w:lang w:val="vi-VN"/>
        </w:rPr>
        <w:t>/</w:t>
      </w:r>
      <w:r>
        <w:rPr>
          <w:sz w:val="28"/>
          <w:szCs w:val="28"/>
        </w:rPr>
        <w:t xml:space="preserve">SKHCN-CĐS về việc lấy ý kiến của các Sở, ban ngành, địa phương có liên quan góp ý dự thảo Nghị quyết của Hội đồng nhân dân tỉnh ban hành Nghị quyết quy định </w:t>
      </w:r>
      <w:r>
        <w:rPr>
          <w:sz w:val="28"/>
          <w:szCs w:val="28"/>
        </w:rPr>
        <w:t>tiêu chí, điều kiện, trình tự, thủ tục, nội dung và mức hỗ trợ đối với sản xuất sản phẩm, cung cấp dịch vụ công nghệ số.</w:t>
      </w:r>
    </w:p>
    <w:p w14:paraId="337126EB" w14:textId="77777777" w:rsidR="00411FF4" w:rsidRPr="00551F24" w:rsidRDefault="00827E7C" w:rsidP="00A4377F">
      <w:pPr>
        <w:spacing w:before="120" w:line="259" w:lineRule="auto"/>
        <w:ind w:firstLine="709"/>
        <w:jc w:val="both"/>
        <w:rPr>
          <w:sz w:val="28"/>
          <w:szCs w:val="28"/>
        </w:rPr>
      </w:pPr>
      <w:r w:rsidRPr="00551F24">
        <w:rPr>
          <w:sz w:val="28"/>
          <w:szCs w:val="28"/>
          <w:lang w:val="pt-BR"/>
        </w:rPr>
        <w:t xml:space="preserve">Ngày ..../...../2025, Sở Khoa học và Công nghệ ban hành </w:t>
      </w:r>
      <w:r w:rsidRPr="00551F24">
        <w:rPr>
          <w:sz w:val="28"/>
          <w:szCs w:val="28"/>
          <w:lang w:val="vi-VN"/>
        </w:rPr>
        <w:t xml:space="preserve">Công văn số </w:t>
      </w:r>
      <w:r w:rsidRPr="00551F24">
        <w:rPr>
          <w:sz w:val="28"/>
          <w:szCs w:val="28"/>
        </w:rPr>
        <w:t>…..</w:t>
      </w:r>
      <w:r w:rsidRPr="00551F24">
        <w:rPr>
          <w:sz w:val="28"/>
          <w:szCs w:val="28"/>
          <w:lang w:val="vi-VN"/>
        </w:rPr>
        <w:t>/</w:t>
      </w:r>
      <w:r w:rsidRPr="00551F24">
        <w:rPr>
          <w:sz w:val="28"/>
          <w:szCs w:val="28"/>
        </w:rPr>
        <w:t>SKHCN-CĐS đề nghị Văn phòng Ủy ban nhân dân tỉnh đăng tải nội d</w:t>
      </w:r>
      <w:r w:rsidRPr="00551F24">
        <w:rPr>
          <w:sz w:val="28"/>
          <w:szCs w:val="28"/>
        </w:rPr>
        <w:t>ung dự thảo Nghị quyết quy định tiêu chí, điều kiện, trình tự, thủ tục, nội dung và mức hỗ trợ đối với sản xuất sản phẩm, cung cấp dịch vụ công nghệ số.</w:t>
      </w:r>
    </w:p>
    <w:p w14:paraId="1CCE1F72" w14:textId="77777777" w:rsidR="00411FF4" w:rsidRPr="00551F24" w:rsidRDefault="00827E7C" w:rsidP="00A4377F">
      <w:pPr>
        <w:spacing w:before="120" w:line="259" w:lineRule="auto"/>
        <w:ind w:firstLine="709"/>
        <w:jc w:val="both"/>
        <w:rPr>
          <w:sz w:val="28"/>
          <w:szCs w:val="28"/>
        </w:rPr>
      </w:pPr>
      <w:r w:rsidRPr="00551F24">
        <w:rPr>
          <w:sz w:val="28"/>
          <w:szCs w:val="28"/>
        </w:rPr>
        <w:t xml:space="preserve">Ngày …./…./2025, </w:t>
      </w:r>
      <w:r w:rsidRPr="00551F24">
        <w:rPr>
          <w:sz w:val="28"/>
          <w:szCs w:val="28"/>
          <w:lang w:val="pt-BR"/>
        </w:rPr>
        <w:t xml:space="preserve">Sở Tư pháp đã ban hành </w:t>
      </w:r>
      <w:r w:rsidRPr="00551F24">
        <w:rPr>
          <w:sz w:val="28"/>
          <w:szCs w:val="28"/>
        </w:rPr>
        <w:t>Báo cáo</w:t>
      </w:r>
      <w:r w:rsidRPr="00551F24">
        <w:rPr>
          <w:sz w:val="28"/>
          <w:szCs w:val="28"/>
          <w:lang w:val="vi-VN"/>
        </w:rPr>
        <w:t xml:space="preserve"> số </w:t>
      </w:r>
      <w:r w:rsidRPr="00551F24">
        <w:rPr>
          <w:sz w:val="28"/>
          <w:szCs w:val="28"/>
        </w:rPr>
        <w:t>……</w:t>
      </w:r>
      <w:r w:rsidRPr="00551F24">
        <w:rPr>
          <w:sz w:val="28"/>
          <w:szCs w:val="28"/>
          <w:lang w:val="vi-VN"/>
        </w:rPr>
        <w:t>/BC-</w:t>
      </w:r>
      <w:r w:rsidRPr="00551F24">
        <w:rPr>
          <w:sz w:val="28"/>
          <w:szCs w:val="28"/>
        </w:rPr>
        <w:t>STP về kết quả thẩm định dự thảo Nghị quyết qu</w:t>
      </w:r>
      <w:r w:rsidRPr="00551F24">
        <w:rPr>
          <w:sz w:val="28"/>
          <w:szCs w:val="28"/>
        </w:rPr>
        <w:t>y định tiêu chí, điều kiện, trình tự, thủ tục, nội dung và mức hỗ trợ đối với sản xuất sản phẩm, cung cấp dịch vụ công nghệ số.</w:t>
      </w:r>
    </w:p>
    <w:p w14:paraId="2007F312" w14:textId="77777777" w:rsidR="00411FF4" w:rsidRDefault="00827E7C" w:rsidP="00A4377F">
      <w:pPr>
        <w:spacing w:before="120" w:line="259" w:lineRule="auto"/>
        <w:ind w:firstLine="709"/>
        <w:jc w:val="both"/>
        <w:rPr>
          <w:b/>
          <w:sz w:val="28"/>
          <w:szCs w:val="28"/>
          <w:lang w:val="vi-VN"/>
        </w:rPr>
      </w:pPr>
      <w:r>
        <w:rPr>
          <w:b/>
          <w:sz w:val="28"/>
          <w:szCs w:val="28"/>
          <w:lang w:val="pt-BR"/>
        </w:rPr>
        <w:t>IV. BỐ CỤC VÀ NỘI DUNG CƠ BẢN C</w:t>
      </w:r>
      <w:r>
        <w:rPr>
          <w:b/>
          <w:sz w:val="28"/>
          <w:szCs w:val="28"/>
          <w:lang w:val="vi-VN"/>
        </w:rPr>
        <w:t>ỦA</w:t>
      </w:r>
      <w:r>
        <w:rPr>
          <w:b/>
          <w:sz w:val="28"/>
          <w:szCs w:val="28"/>
          <w:lang w:val="nl-NL"/>
        </w:rPr>
        <w:t xml:space="preserve"> DỰ THẢO</w:t>
      </w:r>
      <w:r>
        <w:rPr>
          <w:b/>
          <w:sz w:val="28"/>
          <w:szCs w:val="28"/>
          <w:lang w:val="vi-VN"/>
        </w:rPr>
        <w:t xml:space="preserve"> NGHỊ QUYẾT</w:t>
      </w:r>
    </w:p>
    <w:p w14:paraId="0F10740B" w14:textId="77777777" w:rsidR="00411FF4" w:rsidRDefault="00827E7C" w:rsidP="00A4377F">
      <w:pPr>
        <w:shd w:val="clear" w:color="auto" w:fill="FFFFFF"/>
        <w:spacing w:before="120" w:line="259" w:lineRule="auto"/>
        <w:ind w:firstLine="709"/>
        <w:rPr>
          <w:sz w:val="28"/>
          <w:szCs w:val="28"/>
          <w:lang w:val="vi-VN"/>
        </w:rPr>
      </w:pPr>
      <w:bookmarkStart w:id="1" w:name="dieu_1_1"/>
      <w:r>
        <w:rPr>
          <w:b/>
          <w:bCs/>
          <w:sz w:val="28"/>
          <w:szCs w:val="28"/>
          <w:lang w:val="vi-VN"/>
        </w:rPr>
        <w:t>1. Phạm vi điều chỉnh</w:t>
      </w:r>
      <w:bookmarkEnd w:id="1"/>
      <w:r>
        <w:rPr>
          <w:b/>
          <w:bCs/>
          <w:sz w:val="28"/>
          <w:szCs w:val="28"/>
          <w:lang w:val="vi-VN"/>
        </w:rPr>
        <w:t>, đối tượng áp dụng</w:t>
      </w:r>
    </w:p>
    <w:p w14:paraId="08170726" w14:textId="5491F7E1" w:rsidR="00411FF4" w:rsidRPr="002C2745" w:rsidRDefault="00827E7C" w:rsidP="00A4377F">
      <w:pPr>
        <w:spacing w:before="120" w:line="259" w:lineRule="auto"/>
        <w:ind w:firstLine="709"/>
        <w:jc w:val="both"/>
        <w:rPr>
          <w:rFonts w:eastAsia="Calibri"/>
          <w:sz w:val="28"/>
          <w:szCs w:val="28"/>
        </w:rPr>
      </w:pPr>
      <w:bookmarkStart w:id="2" w:name="dieu_2_1"/>
      <w:r>
        <w:rPr>
          <w:rFonts w:eastAsia="Calibri"/>
          <w:sz w:val="28"/>
          <w:szCs w:val="28"/>
          <w:lang w:val="vi-VN"/>
        </w:rPr>
        <w:t>a) Ph</w:t>
      </w:r>
      <w:r>
        <w:rPr>
          <w:rFonts w:eastAsia="Calibri"/>
          <w:sz w:val="28"/>
          <w:szCs w:val="28"/>
          <w:lang w:val="vi-VN"/>
        </w:rPr>
        <w:t>ạ</w:t>
      </w:r>
      <w:r>
        <w:rPr>
          <w:rFonts w:eastAsia="Calibri"/>
          <w:sz w:val="28"/>
          <w:szCs w:val="28"/>
          <w:lang w:val="vi-VN"/>
        </w:rPr>
        <w:t>m vi đi</w:t>
      </w:r>
      <w:r>
        <w:rPr>
          <w:rFonts w:eastAsia="Calibri"/>
          <w:sz w:val="28"/>
          <w:szCs w:val="28"/>
          <w:lang w:val="vi-VN"/>
        </w:rPr>
        <w:t>ề</w:t>
      </w:r>
      <w:r>
        <w:rPr>
          <w:rFonts w:eastAsia="Calibri"/>
          <w:sz w:val="28"/>
          <w:szCs w:val="28"/>
          <w:lang w:val="vi-VN"/>
        </w:rPr>
        <w:t>u ch</w:t>
      </w:r>
      <w:r>
        <w:rPr>
          <w:rFonts w:eastAsia="Calibri"/>
          <w:sz w:val="28"/>
          <w:szCs w:val="28"/>
          <w:lang w:val="vi-VN"/>
        </w:rPr>
        <w:t>ỉ</w:t>
      </w:r>
      <w:r>
        <w:rPr>
          <w:rFonts w:eastAsia="Calibri"/>
          <w:sz w:val="28"/>
          <w:szCs w:val="28"/>
          <w:lang w:val="vi-VN"/>
        </w:rPr>
        <w:t>nh</w:t>
      </w:r>
    </w:p>
    <w:p w14:paraId="1C903646" w14:textId="7EBB96C4" w:rsidR="00D8531E" w:rsidRPr="008D461D" w:rsidRDefault="00D8531E" w:rsidP="00D8531E">
      <w:pPr>
        <w:spacing w:before="120" w:after="120"/>
        <w:ind w:firstLine="720"/>
        <w:jc w:val="both"/>
        <w:rPr>
          <w:sz w:val="28"/>
          <w:szCs w:val="28"/>
        </w:rPr>
      </w:pPr>
      <w:r w:rsidRPr="008D461D">
        <w:rPr>
          <w:sz w:val="28"/>
          <w:szCs w:val="28"/>
        </w:rPr>
        <w:t xml:space="preserve">Quy định này quy định mức hỗ trợ đặc thù từ ngân sách địa phương </w:t>
      </w:r>
      <w:r w:rsidRPr="008D461D">
        <w:rPr>
          <w:sz w:val="28"/>
          <w:szCs w:val="28"/>
          <w:lang w:val="nl-NL" w:eastAsia="zh-CN"/>
        </w:rPr>
        <w:t xml:space="preserve">đối với các dự án trong lĩnh vực công nghiệp công nghệ số trên địa bàn tỉnh An Giang quy định tại </w:t>
      </w:r>
      <w:r w:rsidR="00A625DC">
        <w:rPr>
          <w:sz w:val="28"/>
          <w:szCs w:val="28"/>
          <w:lang w:val="nl-NL" w:eastAsia="zh-CN"/>
        </w:rPr>
        <w:t>k</w:t>
      </w:r>
      <w:r w:rsidRPr="008D461D">
        <w:rPr>
          <w:sz w:val="28"/>
          <w:szCs w:val="28"/>
          <w:lang w:val="nl-NL" w:eastAsia="zh-CN"/>
        </w:rPr>
        <w:t>hoản 2 Điều 39, khoản 6 Điều 40 Luật Công nghiệp công nghệ số.</w:t>
      </w:r>
    </w:p>
    <w:p w14:paraId="26BC9EF8" w14:textId="77777777" w:rsidR="00411FF4" w:rsidRDefault="00827E7C" w:rsidP="00A4377F">
      <w:pPr>
        <w:shd w:val="clear" w:color="auto" w:fill="FFFFFF"/>
        <w:spacing w:before="120" w:line="259" w:lineRule="auto"/>
        <w:ind w:firstLine="709"/>
        <w:rPr>
          <w:bCs/>
          <w:sz w:val="28"/>
          <w:szCs w:val="28"/>
        </w:rPr>
      </w:pPr>
      <w:r>
        <w:rPr>
          <w:bCs/>
          <w:sz w:val="28"/>
          <w:szCs w:val="28"/>
        </w:rPr>
        <w:t xml:space="preserve">b) </w:t>
      </w:r>
      <w:r>
        <w:rPr>
          <w:bCs/>
          <w:sz w:val="28"/>
          <w:szCs w:val="28"/>
          <w:lang w:val="vi-VN"/>
        </w:rPr>
        <w:t>Đối tượng áp dụng</w:t>
      </w:r>
      <w:bookmarkEnd w:id="2"/>
    </w:p>
    <w:p w14:paraId="01A71C90" w14:textId="2CEA2345" w:rsidR="00D8531E" w:rsidRPr="008D461D" w:rsidRDefault="00D8531E" w:rsidP="00D8531E">
      <w:pPr>
        <w:pStyle w:val="ListNumber"/>
        <w:spacing w:before="120" w:beforeAutospacing="0" w:after="120" w:line="240" w:lineRule="auto"/>
        <w:ind w:firstLine="567"/>
        <w:contextualSpacing w:val="0"/>
        <w:jc w:val="both"/>
        <w:rPr>
          <w:sz w:val="28"/>
          <w:szCs w:val="28"/>
        </w:rPr>
      </w:pPr>
      <w:r>
        <w:rPr>
          <w:sz w:val="28"/>
          <w:szCs w:val="28"/>
        </w:rPr>
        <w:lastRenderedPageBreak/>
        <w:tab/>
        <w:t>-</w:t>
      </w:r>
      <w:r w:rsidRPr="008D461D">
        <w:rPr>
          <w:sz w:val="28"/>
          <w:szCs w:val="28"/>
        </w:rPr>
        <w:t xml:space="preserve"> Doanh nghiệp thực hiện dự án thiết kế chip bán dẫn trong công nghiệp công nghệ số được triển khai trên địa bàn tỉnh An Giang.</w:t>
      </w:r>
    </w:p>
    <w:p w14:paraId="02FF6A34" w14:textId="279DD1AA" w:rsidR="00D8531E" w:rsidRPr="008D461D" w:rsidRDefault="00D8531E" w:rsidP="00D8531E">
      <w:pPr>
        <w:pStyle w:val="ListNumber"/>
        <w:spacing w:before="120" w:beforeAutospacing="0" w:after="120" w:line="240" w:lineRule="auto"/>
        <w:ind w:firstLine="567"/>
        <w:contextualSpacing w:val="0"/>
        <w:jc w:val="both"/>
        <w:rPr>
          <w:sz w:val="28"/>
          <w:szCs w:val="28"/>
        </w:rPr>
      </w:pPr>
      <w:r>
        <w:rPr>
          <w:sz w:val="28"/>
          <w:szCs w:val="28"/>
        </w:rPr>
        <w:tab/>
        <w:t>-</w:t>
      </w:r>
      <w:r w:rsidRPr="008D461D">
        <w:rPr>
          <w:sz w:val="28"/>
          <w:szCs w:val="28"/>
        </w:rPr>
        <w:t xml:space="preserve"> Doanh nghiệp thực hiện dự án sản xuất sản phẩm phụ trợ trực tiếp trong công nghiệp bán dẫn và dự án sản xuất thiết bị điện tử trong công nghiệp công nghệ số được triển khai trên địa bàn tỉnh An Giang.</w:t>
      </w:r>
    </w:p>
    <w:p w14:paraId="1B99EE9D" w14:textId="3022FE1C" w:rsidR="00D8531E" w:rsidRPr="008D461D" w:rsidRDefault="00D8531E" w:rsidP="00D8531E">
      <w:pPr>
        <w:shd w:val="clear" w:color="auto" w:fill="FFFFFF"/>
        <w:spacing w:before="120" w:after="120"/>
        <w:ind w:firstLine="720"/>
        <w:jc w:val="both"/>
        <w:rPr>
          <w:sz w:val="28"/>
          <w:szCs w:val="28"/>
        </w:rPr>
      </w:pPr>
      <w:r>
        <w:rPr>
          <w:bCs/>
          <w:sz w:val="28"/>
          <w:szCs w:val="28"/>
          <w:lang w:eastAsia="vi-VN"/>
        </w:rPr>
        <w:t>-</w:t>
      </w:r>
      <w:r w:rsidRPr="008D461D">
        <w:rPr>
          <w:bCs/>
          <w:sz w:val="28"/>
          <w:szCs w:val="28"/>
          <w:lang w:eastAsia="vi-VN"/>
        </w:rPr>
        <w:t xml:space="preserve"> </w:t>
      </w:r>
      <w:r w:rsidRPr="008D461D">
        <w:rPr>
          <w:sz w:val="28"/>
          <w:szCs w:val="28"/>
        </w:rPr>
        <w:t>Các cơ quan, tổ chức, cá nhân có liên quan đến quản lý, thẩm định, phê duyệt và giám sát việc hỗ trợ.</w:t>
      </w:r>
    </w:p>
    <w:p w14:paraId="59EFF480" w14:textId="50DEE68B" w:rsidR="00411FF4" w:rsidRDefault="00827E7C" w:rsidP="00A4377F">
      <w:pPr>
        <w:spacing w:before="120" w:line="259" w:lineRule="auto"/>
        <w:ind w:firstLine="709"/>
        <w:jc w:val="both"/>
        <w:rPr>
          <w:rFonts w:eastAsia="Calibri"/>
          <w:b/>
          <w:sz w:val="28"/>
          <w:szCs w:val="28"/>
        </w:rPr>
      </w:pPr>
      <w:r>
        <w:rPr>
          <w:rFonts w:eastAsia="Calibri"/>
          <w:b/>
          <w:sz w:val="28"/>
          <w:szCs w:val="28"/>
        </w:rPr>
        <w:t>2. B</w:t>
      </w:r>
      <w:r>
        <w:rPr>
          <w:rFonts w:eastAsia="Calibri"/>
          <w:b/>
          <w:sz w:val="28"/>
          <w:szCs w:val="28"/>
        </w:rPr>
        <w:t>ố</w:t>
      </w:r>
      <w:r>
        <w:rPr>
          <w:rFonts w:eastAsia="Calibri"/>
          <w:b/>
          <w:sz w:val="28"/>
          <w:szCs w:val="28"/>
        </w:rPr>
        <w:t xml:space="preserve"> c</w:t>
      </w:r>
      <w:r>
        <w:rPr>
          <w:rFonts w:eastAsia="Calibri"/>
          <w:b/>
          <w:sz w:val="28"/>
          <w:szCs w:val="28"/>
        </w:rPr>
        <w:t>ụ</w:t>
      </w:r>
      <w:r>
        <w:rPr>
          <w:rFonts w:eastAsia="Calibri"/>
          <w:b/>
          <w:sz w:val="28"/>
          <w:szCs w:val="28"/>
        </w:rPr>
        <w:t>c c</w:t>
      </w:r>
      <w:r>
        <w:rPr>
          <w:rFonts w:eastAsia="Calibri"/>
          <w:b/>
          <w:sz w:val="28"/>
          <w:szCs w:val="28"/>
        </w:rPr>
        <w:t>ủ</w:t>
      </w:r>
      <w:r>
        <w:rPr>
          <w:rFonts w:eastAsia="Calibri"/>
          <w:b/>
          <w:sz w:val="28"/>
          <w:szCs w:val="28"/>
        </w:rPr>
        <w:t>a d</w:t>
      </w:r>
      <w:r>
        <w:rPr>
          <w:rFonts w:eastAsia="Calibri"/>
          <w:b/>
          <w:sz w:val="28"/>
          <w:szCs w:val="28"/>
        </w:rPr>
        <w:t>ự</w:t>
      </w:r>
      <w:r>
        <w:rPr>
          <w:rFonts w:eastAsia="Calibri"/>
          <w:b/>
          <w:sz w:val="28"/>
          <w:szCs w:val="28"/>
        </w:rPr>
        <w:t xml:space="preserve"> th</w:t>
      </w:r>
      <w:r>
        <w:rPr>
          <w:rFonts w:eastAsia="Calibri"/>
          <w:b/>
          <w:sz w:val="28"/>
          <w:szCs w:val="28"/>
        </w:rPr>
        <w:t>ả</w:t>
      </w:r>
      <w:r>
        <w:rPr>
          <w:rFonts w:eastAsia="Calibri"/>
          <w:b/>
          <w:sz w:val="28"/>
          <w:szCs w:val="28"/>
        </w:rPr>
        <w:t>o Ngh</w:t>
      </w:r>
      <w:r>
        <w:rPr>
          <w:rFonts w:eastAsia="Calibri"/>
          <w:b/>
          <w:sz w:val="28"/>
          <w:szCs w:val="28"/>
        </w:rPr>
        <w:t>ị</w:t>
      </w:r>
      <w:r>
        <w:rPr>
          <w:rFonts w:eastAsia="Calibri"/>
          <w:b/>
          <w:sz w:val="28"/>
          <w:szCs w:val="28"/>
        </w:rPr>
        <w:t xml:space="preserve"> quy</w:t>
      </w:r>
      <w:r>
        <w:rPr>
          <w:rFonts w:eastAsia="Calibri"/>
          <w:b/>
          <w:sz w:val="28"/>
          <w:szCs w:val="28"/>
        </w:rPr>
        <w:t>ế</w:t>
      </w:r>
      <w:r>
        <w:rPr>
          <w:rFonts w:eastAsia="Calibri"/>
          <w:b/>
          <w:sz w:val="28"/>
          <w:szCs w:val="28"/>
        </w:rPr>
        <w:t>t</w:t>
      </w:r>
    </w:p>
    <w:p w14:paraId="6F5C5B30" w14:textId="34AACBDB" w:rsidR="00411FF4" w:rsidRDefault="00F00503" w:rsidP="00A4377F">
      <w:pPr>
        <w:spacing w:before="120" w:line="259" w:lineRule="auto"/>
        <w:ind w:firstLine="709"/>
        <w:jc w:val="both"/>
        <w:rPr>
          <w:b/>
          <w:bCs/>
          <w:sz w:val="28"/>
          <w:szCs w:val="28"/>
          <w:lang w:val="pt-BR" w:eastAsia="vi-VN"/>
        </w:rPr>
      </w:pPr>
      <w:r>
        <w:rPr>
          <w:sz w:val="28"/>
          <w:szCs w:val="28"/>
          <w:lang w:val="pt-BR"/>
        </w:rPr>
        <w:t xml:space="preserve">a) Dự thảo Nghị quyết thực hiện theo Mẫu số 18 Phụ lục III ban hành kèm theo </w:t>
      </w:r>
      <w:r>
        <w:rPr>
          <w:sz w:val="28"/>
          <w:szCs w:val="28"/>
        </w:rPr>
        <w:t xml:space="preserve">Nghị định số </w:t>
      </w:r>
      <w:r>
        <w:rPr>
          <w:sz w:val="28"/>
          <w:szCs w:val="28"/>
          <w:shd w:val="clear" w:color="auto" w:fill="FFFFFF"/>
        </w:rPr>
        <w:t>187/2025/NĐ-CP</w:t>
      </w:r>
      <w:r>
        <w:rPr>
          <w:sz w:val="28"/>
          <w:szCs w:val="28"/>
        </w:rPr>
        <w:t xml:space="preserve"> ngày 01/7/2025 của Chính phủ </w:t>
      </w:r>
      <w:bookmarkStart w:id="3" w:name="loai_1_name"/>
      <w:r>
        <w:rPr>
          <w:sz w:val="28"/>
          <w:szCs w:val="28"/>
          <w:shd w:val="clear" w:color="auto" w:fill="FFFFFF"/>
          <w:lang w:val="en"/>
        </w:rPr>
        <w:t>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ngày 01/4/2025 của Chính phủ về kiểm tra, rà soát, hệ thống hóa và xử lý văn bản quy phạm pháp luật</w:t>
      </w:r>
      <w:bookmarkEnd w:id="3"/>
      <w:r>
        <w:rPr>
          <w:sz w:val="28"/>
          <w:szCs w:val="28"/>
          <w:lang w:val="pt-BR"/>
        </w:rPr>
        <w:t xml:space="preserve">. Bố cục Nghị quyết gồm phần căn cứ pháp lý và nội dung có </w:t>
      </w:r>
      <w:r w:rsidR="0033637F">
        <w:rPr>
          <w:sz w:val="28"/>
          <w:szCs w:val="28"/>
          <w:lang w:val="pt-BR"/>
        </w:rPr>
        <w:t>0</w:t>
      </w:r>
      <w:r>
        <w:rPr>
          <w:sz w:val="28"/>
          <w:szCs w:val="28"/>
          <w:lang w:val="pt-BR"/>
        </w:rPr>
        <w:t xml:space="preserve">5 Chương, </w:t>
      </w:r>
      <w:r w:rsidR="00552065">
        <w:rPr>
          <w:sz w:val="28"/>
          <w:szCs w:val="28"/>
          <w:lang w:val="pt-BR"/>
        </w:rPr>
        <w:t>12</w:t>
      </w:r>
      <w:r>
        <w:rPr>
          <w:sz w:val="28"/>
          <w:szCs w:val="28"/>
          <w:lang w:val="pt-BR"/>
        </w:rPr>
        <w:t xml:space="preserve"> Điều:</w:t>
      </w:r>
      <w:r>
        <w:rPr>
          <w:b/>
          <w:bCs/>
          <w:sz w:val="28"/>
          <w:szCs w:val="28"/>
          <w:lang w:val="vi-VN" w:eastAsia="vi-VN"/>
        </w:rPr>
        <w:t xml:space="preserve"> </w:t>
      </w:r>
    </w:p>
    <w:p w14:paraId="52CC5EB0" w14:textId="77777777" w:rsidR="00F00503" w:rsidRPr="00F00503" w:rsidRDefault="00F00503" w:rsidP="00F00503">
      <w:pPr>
        <w:spacing w:before="120" w:line="259" w:lineRule="auto"/>
        <w:ind w:firstLine="709"/>
        <w:jc w:val="both"/>
        <w:rPr>
          <w:rFonts w:eastAsia="Calibri"/>
          <w:b/>
          <w:bCs/>
          <w:sz w:val="28"/>
          <w:szCs w:val="28"/>
        </w:rPr>
      </w:pPr>
      <w:r w:rsidRPr="00F00503">
        <w:rPr>
          <w:rFonts w:eastAsia="Calibri"/>
          <w:b/>
          <w:bCs/>
          <w:sz w:val="28"/>
          <w:szCs w:val="28"/>
        </w:rPr>
        <w:t>Chương I – NHỮNG QUY ĐỊNH CHUNG</w:t>
      </w:r>
    </w:p>
    <w:p w14:paraId="055977FB" w14:textId="77777777" w:rsidR="00F00503" w:rsidRPr="00F00503" w:rsidRDefault="00F00503" w:rsidP="00F00503">
      <w:pPr>
        <w:spacing w:before="120" w:line="259" w:lineRule="auto"/>
        <w:ind w:firstLine="709"/>
        <w:jc w:val="both"/>
        <w:rPr>
          <w:rFonts w:eastAsia="Calibri"/>
          <w:sz w:val="28"/>
          <w:szCs w:val="28"/>
        </w:rPr>
      </w:pPr>
      <w:r w:rsidRPr="00F00503">
        <w:rPr>
          <w:rFonts w:eastAsia="Calibri"/>
          <w:sz w:val="28"/>
          <w:szCs w:val="28"/>
        </w:rPr>
        <w:t>Điều 1. Phạm vi điều chỉnh</w:t>
      </w:r>
    </w:p>
    <w:p w14:paraId="545C9D31" w14:textId="77777777" w:rsidR="00F00503" w:rsidRPr="00F00503" w:rsidRDefault="00F00503" w:rsidP="00F00503">
      <w:pPr>
        <w:spacing w:before="120" w:line="259" w:lineRule="auto"/>
        <w:ind w:firstLine="709"/>
        <w:jc w:val="both"/>
        <w:rPr>
          <w:rFonts w:eastAsia="Calibri"/>
          <w:sz w:val="28"/>
          <w:szCs w:val="28"/>
        </w:rPr>
      </w:pPr>
      <w:r w:rsidRPr="00F00503">
        <w:rPr>
          <w:rFonts w:eastAsia="Calibri"/>
          <w:sz w:val="28"/>
          <w:szCs w:val="28"/>
        </w:rPr>
        <w:t>Điều 2. Đối tượng áp dụng</w:t>
      </w:r>
    </w:p>
    <w:p w14:paraId="000745CF" w14:textId="77777777" w:rsidR="00F00503" w:rsidRPr="00F00503" w:rsidRDefault="00F00503" w:rsidP="00F00503">
      <w:pPr>
        <w:spacing w:before="120" w:line="259" w:lineRule="auto"/>
        <w:ind w:firstLine="709"/>
        <w:jc w:val="both"/>
        <w:rPr>
          <w:rFonts w:eastAsia="Calibri"/>
          <w:sz w:val="28"/>
          <w:szCs w:val="28"/>
        </w:rPr>
      </w:pPr>
      <w:r w:rsidRPr="00F00503">
        <w:rPr>
          <w:rFonts w:eastAsia="Calibri"/>
          <w:sz w:val="28"/>
          <w:szCs w:val="28"/>
        </w:rPr>
        <w:t>Điều 3. Giải thích từ ngữ</w:t>
      </w:r>
    </w:p>
    <w:p w14:paraId="320DC3FB" w14:textId="77777777" w:rsidR="00F00503" w:rsidRPr="00F00503" w:rsidRDefault="00F00503" w:rsidP="00F00503">
      <w:pPr>
        <w:spacing w:before="120" w:line="259" w:lineRule="auto"/>
        <w:ind w:firstLine="709"/>
        <w:jc w:val="both"/>
        <w:rPr>
          <w:rFonts w:eastAsia="Calibri"/>
          <w:sz w:val="28"/>
          <w:szCs w:val="28"/>
        </w:rPr>
      </w:pPr>
      <w:r w:rsidRPr="00F00503">
        <w:rPr>
          <w:rFonts w:eastAsia="Calibri"/>
          <w:sz w:val="28"/>
          <w:szCs w:val="28"/>
        </w:rPr>
        <w:t xml:space="preserve">Điều 4. Nguyên tắc hỗ trợ </w:t>
      </w:r>
    </w:p>
    <w:p w14:paraId="6CB83CA6" w14:textId="77777777" w:rsidR="00F00503" w:rsidRPr="00F00503" w:rsidRDefault="00F00503" w:rsidP="00F00503">
      <w:pPr>
        <w:spacing w:before="120" w:line="259" w:lineRule="auto"/>
        <w:ind w:firstLine="709"/>
        <w:jc w:val="both"/>
        <w:rPr>
          <w:rFonts w:eastAsia="Calibri"/>
          <w:b/>
          <w:bCs/>
          <w:sz w:val="28"/>
          <w:szCs w:val="28"/>
        </w:rPr>
      </w:pPr>
      <w:r w:rsidRPr="00F00503">
        <w:rPr>
          <w:rFonts w:eastAsia="Calibri"/>
          <w:b/>
          <w:bCs/>
          <w:sz w:val="28"/>
          <w:szCs w:val="28"/>
        </w:rPr>
        <w:t>Chương II – TIÊU CHÍ VÀ ĐIỀU KIỆN</w:t>
      </w:r>
    </w:p>
    <w:p w14:paraId="72FBAD07" w14:textId="519A733E" w:rsidR="00F00503" w:rsidRPr="00F00503" w:rsidRDefault="00F00503" w:rsidP="00F00503">
      <w:pPr>
        <w:spacing w:before="120" w:line="259" w:lineRule="auto"/>
        <w:ind w:firstLine="709"/>
        <w:jc w:val="both"/>
        <w:rPr>
          <w:rFonts w:eastAsia="Calibri"/>
          <w:sz w:val="28"/>
          <w:szCs w:val="28"/>
        </w:rPr>
      </w:pPr>
      <w:r w:rsidRPr="00F00503">
        <w:rPr>
          <w:rFonts w:eastAsia="Calibri"/>
          <w:sz w:val="28"/>
          <w:szCs w:val="28"/>
        </w:rPr>
        <w:t xml:space="preserve">Điều </w:t>
      </w:r>
      <w:r w:rsidR="00552065">
        <w:rPr>
          <w:rFonts w:eastAsia="Calibri"/>
          <w:sz w:val="28"/>
          <w:szCs w:val="28"/>
        </w:rPr>
        <w:t>5</w:t>
      </w:r>
      <w:r w:rsidRPr="00F00503">
        <w:rPr>
          <w:rFonts w:eastAsia="Calibri"/>
          <w:sz w:val="28"/>
          <w:szCs w:val="28"/>
        </w:rPr>
        <w:t>. Tiêu chí, điều kiện chung</w:t>
      </w:r>
    </w:p>
    <w:p w14:paraId="3C29E825" w14:textId="2335CE9D" w:rsidR="00F00503" w:rsidRPr="00F00503" w:rsidRDefault="00F00503" w:rsidP="00F00503">
      <w:pPr>
        <w:spacing w:before="120" w:line="259" w:lineRule="auto"/>
        <w:ind w:firstLine="709"/>
        <w:jc w:val="both"/>
        <w:rPr>
          <w:rFonts w:eastAsia="Calibri"/>
          <w:sz w:val="28"/>
          <w:szCs w:val="28"/>
        </w:rPr>
      </w:pPr>
      <w:r w:rsidRPr="00F00503">
        <w:rPr>
          <w:rFonts w:eastAsia="Calibri"/>
          <w:sz w:val="28"/>
          <w:szCs w:val="28"/>
        </w:rPr>
        <w:t xml:space="preserve">Điều </w:t>
      </w:r>
      <w:r w:rsidR="00552065">
        <w:rPr>
          <w:rFonts w:eastAsia="Calibri"/>
          <w:sz w:val="28"/>
          <w:szCs w:val="28"/>
        </w:rPr>
        <w:t>6</w:t>
      </w:r>
      <w:r w:rsidRPr="00F00503">
        <w:rPr>
          <w:rFonts w:eastAsia="Calibri"/>
          <w:sz w:val="28"/>
          <w:szCs w:val="28"/>
        </w:rPr>
        <w:t xml:space="preserve">. Tiêu chí, điều kiện cụ thể </w:t>
      </w:r>
    </w:p>
    <w:p w14:paraId="2EBB9DFF" w14:textId="77777777" w:rsidR="00F00503" w:rsidRPr="00F00503" w:rsidRDefault="00F00503" w:rsidP="00F00503">
      <w:pPr>
        <w:spacing w:before="120" w:line="259" w:lineRule="auto"/>
        <w:ind w:firstLine="709"/>
        <w:jc w:val="both"/>
        <w:rPr>
          <w:rFonts w:eastAsia="Calibri"/>
          <w:b/>
          <w:bCs/>
          <w:sz w:val="28"/>
          <w:szCs w:val="28"/>
        </w:rPr>
      </w:pPr>
      <w:r w:rsidRPr="00F00503">
        <w:rPr>
          <w:rFonts w:eastAsia="Calibri"/>
          <w:b/>
          <w:bCs/>
          <w:sz w:val="28"/>
          <w:szCs w:val="28"/>
        </w:rPr>
        <w:t>Chương III – TRÌNH TỰ, THỦ TỤC</w:t>
      </w:r>
    </w:p>
    <w:p w14:paraId="6EA90F35" w14:textId="692BB865" w:rsidR="00F00503" w:rsidRPr="00F00503" w:rsidRDefault="00F00503" w:rsidP="00F00503">
      <w:pPr>
        <w:spacing w:before="120" w:line="259" w:lineRule="auto"/>
        <w:ind w:firstLine="709"/>
        <w:jc w:val="both"/>
        <w:rPr>
          <w:rFonts w:eastAsia="Calibri"/>
          <w:sz w:val="28"/>
          <w:szCs w:val="28"/>
        </w:rPr>
      </w:pPr>
      <w:r w:rsidRPr="00F00503">
        <w:rPr>
          <w:rFonts w:eastAsia="Calibri"/>
          <w:sz w:val="28"/>
          <w:szCs w:val="28"/>
        </w:rPr>
        <w:t xml:space="preserve">Điều </w:t>
      </w:r>
      <w:r w:rsidR="00552065">
        <w:rPr>
          <w:rFonts w:eastAsia="Calibri"/>
          <w:sz w:val="28"/>
          <w:szCs w:val="28"/>
        </w:rPr>
        <w:t>7</w:t>
      </w:r>
      <w:r w:rsidRPr="00F00503">
        <w:rPr>
          <w:rFonts w:eastAsia="Calibri"/>
          <w:sz w:val="28"/>
          <w:szCs w:val="28"/>
        </w:rPr>
        <w:t xml:space="preserve">. Trình tự, thủ tục xét duyệt hỗ trợ </w:t>
      </w:r>
    </w:p>
    <w:p w14:paraId="66B960B5" w14:textId="436B3731" w:rsidR="00F00503" w:rsidRPr="00F00503" w:rsidRDefault="00F00503" w:rsidP="00F00503">
      <w:pPr>
        <w:spacing w:before="120" w:line="259" w:lineRule="auto"/>
        <w:ind w:firstLine="709"/>
        <w:jc w:val="both"/>
        <w:rPr>
          <w:rFonts w:eastAsia="Calibri"/>
          <w:sz w:val="28"/>
          <w:szCs w:val="28"/>
        </w:rPr>
      </w:pPr>
      <w:r w:rsidRPr="00F00503">
        <w:rPr>
          <w:rFonts w:eastAsia="Calibri"/>
          <w:sz w:val="28"/>
          <w:szCs w:val="28"/>
        </w:rPr>
        <w:t xml:space="preserve">Điều </w:t>
      </w:r>
      <w:r w:rsidR="00552065">
        <w:rPr>
          <w:rFonts w:eastAsia="Calibri"/>
          <w:sz w:val="28"/>
          <w:szCs w:val="28"/>
        </w:rPr>
        <w:t>8</w:t>
      </w:r>
      <w:r w:rsidRPr="00F00503">
        <w:rPr>
          <w:rFonts w:eastAsia="Calibri"/>
          <w:sz w:val="28"/>
          <w:szCs w:val="28"/>
        </w:rPr>
        <w:t xml:space="preserve">. Hồ sơ đề nghị hỗ trợ </w:t>
      </w:r>
    </w:p>
    <w:p w14:paraId="70BFF4B7" w14:textId="77777777" w:rsidR="00F00503" w:rsidRPr="00F00503" w:rsidRDefault="00F00503" w:rsidP="00F00503">
      <w:pPr>
        <w:spacing w:before="120" w:line="259" w:lineRule="auto"/>
        <w:ind w:firstLine="709"/>
        <w:jc w:val="both"/>
        <w:rPr>
          <w:rFonts w:eastAsia="Calibri"/>
          <w:b/>
          <w:bCs/>
          <w:sz w:val="28"/>
          <w:szCs w:val="28"/>
        </w:rPr>
      </w:pPr>
      <w:r w:rsidRPr="00F00503">
        <w:rPr>
          <w:rFonts w:eastAsia="Calibri"/>
          <w:b/>
          <w:bCs/>
          <w:sz w:val="28"/>
          <w:szCs w:val="28"/>
        </w:rPr>
        <w:t>Chương IV – NỘI DUNG VÀ ĐỊNH MỨC HỖ TRỢ</w:t>
      </w:r>
    </w:p>
    <w:p w14:paraId="0F1BFF14" w14:textId="1017666D" w:rsidR="00F00503" w:rsidRPr="00F00503" w:rsidRDefault="00F00503" w:rsidP="00F00503">
      <w:pPr>
        <w:spacing w:before="120" w:line="259" w:lineRule="auto"/>
        <w:ind w:firstLine="709"/>
        <w:jc w:val="both"/>
        <w:rPr>
          <w:rFonts w:eastAsia="Calibri"/>
          <w:sz w:val="28"/>
          <w:szCs w:val="28"/>
        </w:rPr>
      </w:pPr>
      <w:r w:rsidRPr="00F00503">
        <w:rPr>
          <w:rFonts w:eastAsia="Calibri"/>
          <w:sz w:val="28"/>
          <w:szCs w:val="28"/>
        </w:rPr>
        <w:t xml:space="preserve">Điều </w:t>
      </w:r>
      <w:r w:rsidR="00552065">
        <w:rPr>
          <w:rFonts w:eastAsia="Calibri"/>
          <w:sz w:val="28"/>
          <w:szCs w:val="28"/>
        </w:rPr>
        <w:t>9</w:t>
      </w:r>
      <w:r w:rsidRPr="00F00503">
        <w:rPr>
          <w:rFonts w:eastAsia="Calibri"/>
          <w:sz w:val="28"/>
          <w:szCs w:val="28"/>
        </w:rPr>
        <w:t>. Định mức hỗ trợ</w:t>
      </w:r>
    </w:p>
    <w:p w14:paraId="401559A3" w14:textId="45408E33" w:rsidR="00F00503" w:rsidRPr="00F00503" w:rsidRDefault="00F00503" w:rsidP="00F00503">
      <w:pPr>
        <w:spacing w:before="120" w:line="259" w:lineRule="auto"/>
        <w:ind w:firstLine="709"/>
        <w:jc w:val="both"/>
        <w:rPr>
          <w:rFonts w:eastAsia="Calibri"/>
          <w:sz w:val="28"/>
          <w:szCs w:val="28"/>
        </w:rPr>
      </w:pPr>
      <w:r w:rsidRPr="00F00503">
        <w:rPr>
          <w:rFonts w:eastAsia="Calibri"/>
          <w:sz w:val="28"/>
          <w:szCs w:val="28"/>
        </w:rPr>
        <w:t xml:space="preserve">Điều </w:t>
      </w:r>
      <w:r w:rsidR="00552065">
        <w:rPr>
          <w:rFonts w:eastAsia="Calibri"/>
          <w:sz w:val="28"/>
          <w:szCs w:val="28"/>
        </w:rPr>
        <w:t>10</w:t>
      </w:r>
      <w:r w:rsidRPr="00F00503">
        <w:rPr>
          <w:rFonts w:eastAsia="Calibri"/>
          <w:sz w:val="28"/>
          <w:szCs w:val="28"/>
        </w:rPr>
        <w:t>. Nội dung hỗ trợ</w:t>
      </w:r>
    </w:p>
    <w:p w14:paraId="0E1CA4F9" w14:textId="77777777" w:rsidR="00F00503" w:rsidRPr="00F00503" w:rsidRDefault="00F00503" w:rsidP="00F00503">
      <w:pPr>
        <w:spacing w:before="120" w:line="259" w:lineRule="auto"/>
        <w:ind w:firstLine="709"/>
        <w:jc w:val="both"/>
        <w:rPr>
          <w:rFonts w:eastAsia="Calibri"/>
          <w:b/>
          <w:bCs/>
          <w:sz w:val="28"/>
          <w:szCs w:val="28"/>
        </w:rPr>
      </w:pPr>
      <w:r w:rsidRPr="00F00503">
        <w:rPr>
          <w:rFonts w:eastAsia="Calibri"/>
          <w:b/>
          <w:bCs/>
          <w:sz w:val="28"/>
          <w:szCs w:val="28"/>
        </w:rPr>
        <w:t>Chương V – GIÁM SÁT, XỬ LÝ VI PHẠM VÀ ĐIỀU KHOẢN THI HÀNH</w:t>
      </w:r>
    </w:p>
    <w:p w14:paraId="7BF1A75D" w14:textId="1B7B046C" w:rsidR="00F00503" w:rsidRPr="00F00503" w:rsidRDefault="00F00503" w:rsidP="00F00503">
      <w:pPr>
        <w:spacing w:before="120" w:line="259" w:lineRule="auto"/>
        <w:ind w:firstLine="709"/>
        <w:jc w:val="both"/>
        <w:rPr>
          <w:rFonts w:eastAsia="Calibri"/>
          <w:sz w:val="28"/>
          <w:szCs w:val="28"/>
        </w:rPr>
      </w:pPr>
      <w:r w:rsidRPr="00F00503">
        <w:rPr>
          <w:rFonts w:eastAsia="Calibri"/>
          <w:sz w:val="28"/>
          <w:szCs w:val="28"/>
        </w:rPr>
        <w:t xml:space="preserve">Điều </w:t>
      </w:r>
      <w:r w:rsidR="00552065">
        <w:rPr>
          <w:rFonts w:eastAsia="Calibri"/>
          <w:sz w:val="28"/>
          <w:szCs w:val="28"/>
        </w:rPr>
        <w:t>11</w:t>
      </w:r>
      <w:r w:rsidRPr="00F00503">
        <w:rPr>
          <w:rFonts w:eastAsia="Calibri"/>
          <w:sz w:val="28"/>
          <w:szCs w:val="28"/>
        </w:rPr>
        <w:t>. Giám sát và đánh giá</w:t>
      </w:r>
    </w:p>
    <w:p w14:paraId="00AEA2DC" w14:textId="75697D67" w:rsidR="00F00503" w:rsidRPr="00F00503" w:rsidRDefault="00F00503" w:rsidP="00F00503">
      <w:pPr>
        <w:spacing w:before="120" w:line="259" w:lineRule="auto"/>
        <w:ind w:firstLine="709"/>
        <w:jc w:val="both"/>
        <w:rPr>
          <w:rFonts w:eastAsia="Calibri"/>
          <w:sz w:val="28"/>
          <w:szCs w:val="28"/>
        </w:rPr>
      </w:pPr>
      <w:r w:rsidRPr="00F00503">
        <w:rPr>
          <w:rFonts w:eastAsia="Calibri"/>
          <w:sz w:val="28"/>
          <w:szCs w:val="28"/>
        </w:rPr>
        <w:t xml:space="preserve">Điều </w:t>
      </w:r>
      <w:r w:rsidR="00552065">
        <w:rPr>
          <w:rFonts w:eastAsia="Calibri"/>
          <w:sz w:val="28"/>
          <w:szCs w:val="28"/>
        </w:rPr>
        <w:t>12</w:t>
      </w:r>
      <w:r w:rsidRPr="00F00503">
        <w:rPr>
          <w:rFonts w:eastAsia="Calibri"/>
          <w:sz w:val="28"/>
          <w:szCs w:val="28"/>
        </w:rPr>
        <w:t xml:space="preserve">. Xử lý vi phạm và hoàn trả kinh phí </w:t>
      </w:r>
    </w:p>
    <w:p w14:paraId="46AA8001" w14:textId="77777777" w:rsidR="00F00503" w:rsidRPr="00F00503" w:rsidRDefault="00F00503" w:rsidP="00F00503">
      <w:pPr>
        <w:spacing w:before="120" w:line="259" w:lineRule="auto"/>
        <w:ind w:firstLine="709"/>
        <w:jc w:val="both"/>
        <w:rPr>
          <w:rFonts w:eastAsia="Calibri"/>
          <w:b/>
          <w:bCs/>
          <w:sz w:val="28"/>
          <w:szCs w:val="28"/>
        </w:rPr>
      </w:pPr>
      <w:r w:rsidRPr="00F00503">
        <w:rPr>
          <w:rFonts w:eastAsia="Calibri"/>
          <w:b/>
          <w:bCs/>
          <w:sz w:val="28"/>
          <w:szCs w:val="28"/>
        </w:rPr>
        <w:lastRenderedPageBreak/>
        <w:t>Phụ lục kèm theo</w:t>
      </w:r>
    </w:p>
    <w:p w14:paraId="15FD750B" w14:textId="77777777" w:rsidR="00F00503" w:rsidRPr="00F00503" w:rsidRDefault="00F00503" w:rsidP="00F00503">
      <w:pPr>
        <w:spacing w:before="120" w:line="259" w:lineRule="auto"/>
        <w:ind w:firstLine="709"/>
        <w:jc w:val="both"/>
        <w:rPr>
          <w:rFonts w:eastAsia="Calibri"/>
          <w:sz w:val="28"/>
          <w:szCs w:val="28"/>
        </w:rPr>
      </w:pPr>
      <w:r w:rsidRPr="00F00503">
        <w:rPr>
          <w:rFonts w:eastAsia="Calibri"/>
          <w:sz w:val="28"/>
          <w:szCs w:val="28"/>
        </w:rPr>
        <w:t>Phụ lục 01: Nội dung hỗ trợ Dự án chip bán dẫn</w:t>
      </w:r>
    </w:p>
    <w:p w14:paraId="2F92EFC3" w14:textId="77777777" w:rsidR="00F00503" w:rsidRDefault="00F00503" w:rsidP="00F00503">
      <w:pPr>
        <w:spacing w:before="120" w:line="259" w:lineRule="auto"/>
        <w:ind w:firstLine="709"/>
        <w:jc w:val="both"/>
        <w:rPr>
          <w:rFonts w:eastAsia="Calibri"/>
          <w:sz w:val="28"/>
          <w:szCs w:val="28"/>
        </w:rPr>
      </w:pPr>
      <w:r w:rsidRPr="00F00503">
        <w:rPr>
          <w:rFonts w:eastAsia="Calibri"/>
          <w:sz w:val="28"/>
          <w:szCs w:val="28"/>
        </w:rPr>
        <w:t>Phụ lục 02: Nội dung hỗ trợ Dự án sản xuất sản phẩm phụ trợ trực tiếp trong công nghiệp bán dẫn và dự án sản xuất thiết bị điện tử</w:t>
      </w:r>
    </w:p>
    <w:p w14:paraId="0BE63890" w14:textId="1EFF1772" w:rsidR="00411FF4" w:rsidRPr="00D36363" w:rsidRDefault="000947C3" w:rsidP="00F00503">
      <w:pPr>
        <w:spacing w:before="120" w:line="259" w:lineRule="auto"/>
        <w:ind w:firstLine="709"/>
        <w:jc w:val="both"/>
        <w:rPr>
          <w:rFonts w:eastAsia="Calibri"/>
          <w:b/>
          <w:bCs/>
          <w:sz w:val="28"/>
          <w:szCs w:val="28"/>
          <w:lang w:val="vi-VN"/>
        </w:rPr>
      </w:pPr>
      <w:r w:rsidRPr="00D36363">
        <w:rPr>
          <w:rFonts w:eastAsia="Calibri"/>
          <w:b/>
          <w:bCs/>
          <w:sz w:val="28"/>
          <w:szCs w:val="28"/>
        </w:rPr>
        <w:t>3.</w:t>
      </w:r>
      <w:r w:rsidR="00F00503" w:rsidRPr="00D36363">
        <w:rPr>
          <w:rFonts w:eastAsia="Calibri"/>
          <w:b/>
          <w:bCs/>
          <w:sz w:val="28"/>
          <w:szCs w:val="28"/>
        </w:rPr>
        <w:t xml:space="preserve"> </w:t>
      </w:r>
      <w:r w:rsidRPr="00D36363">
        <w:rPr>
          <w:rFonts w:eastAsia="Calibri"/>
          <w:b/>
          <w:bCs/>
          <w:sz w:val="28"/>
          <w:szCs w:val="28"/>
          <w:lang w:val="vi-VN"/>
        </w:rPr>
        <w:t>Nội dung cơ bản</w:t>
      </w:r>
    </w:p>
    <w:p w14:paraId="06615CEE" w14:textId="3B3736C6" w:rsidR="00D36363" w:rsidRPr="00885FD3" w:rsidRDefault="00885FD3" w:rsidP="00A4377F">
      <w:pPr>
        <w:autoSpaceDE w:val="0"/>
        <w:autoSpaceDN w:val="0"/>
        <w:adjustRightInd w:val="0"/>
        <w:spacing w:before="120" w:line="259" w:lineRule="auto"/>
        <w:ind w:firstLine="709"/>
        <w:jc w:val="both"/>
        <w:rPr>
          <w:bCs/>
          <w:sz w:val="28"/>
          <w:szCs w:val="28"/>
        </w:rPr>
      </w:pPr>
      <w:r w:rsidRPr="00885FD3">
        <w:rPr>
          <w:bCs/>
          <w:sz w:val="28"/>
          <w:szCs w:val="28"/>
        </w:rPr>
        <w:t>Nghị quyết quy định chính sách đặc thù của tỉnh An Giang để hỗ trợ phát triển công nghiệp bán dẫn và doanh nghiệp tham gia chuỗi cung ứng bán dẫn trên địa bàn tỉnh. Nội dung gồm: quy định phạm vi, đối tượng, nguyên tắc hỗ trợ; tiêu chí, điều kiện đối với dự án thiết kế chip, sản xuất sản phẩm phụ trợ và thiết bị điện tử; trình tự, thủ tục xét duyệt, thẩm định và quyết định hỗ trợ; mức hỗ trợ tối đa (tỷ lệ % chi phí dự án, trần hỗ trợ) gắn với các nội dung chi cụ thể; nguồn kinh phí thực hiện; cơ chế giám sát, báo cáo, thu hồi kinh phí và xử lý vi phạm; đồng thời giao UBND tỉnh tổ chức triển khai, HĐND tỉnh và các cơ quan liên quan thực hiện chức năng giám sát.</w:t>
      </w:r>
    </w:p>
    <w:p w14:paraId="770C85D4" w14:textId="0EDE6F52" w:rsidR="00411FF4" w:rsidRDefault="00827E7C" w:rsidP="00A4377F">
      <w:pPr>
        <w:autoSpaceDE w:val="0"/>
        <w:autoSpaceDN w:val="0"/>
        <w:adjustRightInd w:val="0"/>
        <w:spacing w:before="120" w:line="259" w:lineRule="auto"/>
        <w:ind w:firstLine="709"/>
        <w:jc w:val="both"/>
        <w:rPr>
          <w:b/>
          <w:sz w:val="28"/>
          <w:szCs w:val="28"/>
          <w:lang w:val="vi-VN"/>
        </w:rPr>
      </w:pPr>
      <w:r>
        <w:rPr>
          <w:b/>
          <w:sz w:val="28"/>
          <w:szCs w:val="28"/>
          <w:lang w:val="vi-VN"/>
        </w:rPr>
        <w:t>V. DỰ KIẾN NGUỒN LỰC, ĐIỀU KIỆN BẢO ĐẢM CHO VIỆC THI HÀNH NGHỊ QUYẾT VÀ THỜI GIAN TRÌNH THÔN</w:t>
      </w:r>
      <w:r>
        <w:rPr>
          <w:b/>
          <w:sz w:val="28"/>
          <w:szCs w:val="28"/>
          <w:lang w:val="vi-VN"/>
        </w:rPr>
        <w:t>G QUA</w:t>
      </w:r>
    </w:p>
    <w:p w14:paraId="685C4793" w14:textId="77777777" w:rsidR="00411FF4" w:rsidRDefault="00827E7C" w:rsidP="00A4377F">
      <w:pPr>
        <w:spacing w:before="120" w:line="259" w:lineRule="auto"/>
        <w:ind w:firstLine="709"/>
        <w:jc w:val="both"/>
        <w:rPr>
          <w:b/>
          <w:sz w:val="28"/>
          <w:szCs w:val="28"/>
        </w:rPr>
      </w:pPr>
      <w:r>
        <w:rPr>
          <w:b/>
          <w:sz w:val="28"/>
          <w:szCs w:val="28"/>
          <w:lang w:val="vi-VN"/>
        </w:rPr>
        <w:t>1. Dự kiến nguồn lực</w:t>
      </w:r>
    </w:p>
    <w:p w14:paraId="33B6ADCA" w14:textId="5ECA4544" w:rsidR="00D36363" w:rsidRPr="005B27CF" w:rsidRDefault="005B27CF" w:rsidP="00A4377F">
      <w:pPr>
        <w:spacing w:before="120" w:line="259" w:lineRule="auto"/>
        <w:ind w:firstLine="709"/>
        <w:jc w:val="both"/>
        <w:rPr>
          <w:bCs/>
          <w:sz w:val="28"/>
          <w:szCs w:val="28"/>
        </w:rPr>
      </w:pPr>
      <w:r w:rsidRPr="005B27CF">
        <w:rPr>
          <w:bCs/>
          <w:sz w:val="28"/>
          <w:szCs w:val="28"/>
        </w:rPr>
        <w:t>Nguồn lực thực hiện Nghị quyết được bố trí từ ngân sách tỉnh An Giang trong dự toán chi sự nghiệp khoa học và công nghệ, chi đầu tư phát triển hằng năm và các nguồn vốn hợp pháp khác theo quy định; trên cơ sở khả năng cân đối ngân sách từng thời kỳ, ưu tiên cho các dự án thiết kế chip bán dẫn, sản xuất sản phẩm phụ trợ và thiết bị điện tử đáp ứng tiêu chí, điều kiện hỗ trợ, bảo đảm sử dụng kinh phí tiết kiệm, hiệu quả, đúng mục đích và trong phạm vi tổng mức chi đã được cơ quan có thẩm quyền quyết định.</w:t>
      </w:r>
    </w:p>
    <w:p w14:paraId="72E61BBB" w14:textId="77777777" w:rsidR="00411FF4" w:rsidRDefault="00827E7C" w:rsidP="00A4377F">
      <w:pPr>
        <w:numPr>
          <w:ilvl w:val="0"/>
          <w:numId w:val="2"/>
        </w:numPr>
        <w:autoSpaceDE w:val="0"/>
        <w:autoSpaceDN w:val="0"/>
        <w:adjustRightInd w:val="0"/>
        <w:spacing w:before="120" w:line="259" w:lineRule="auto"/>
        <w:ind w:firstLine="709"/>
        <w:jc w:val="both"/>
        <w:rPr>
          <w:b/>
          <w:sz w:val="28"/>
          <w:szCs w:val="28"/>
          <w:lang w:val="vi-VN"/>
        </w:rPr>
      </w:pPr>
      <w:r>
        <w:rPr>
          <w:b/>
          <w:sz w:val="28"/>
          <w:szCs w:val="28"/>
          <w:lang w:val="vi-VN"/>
        </w:rPr>
        <w:t>Điều kiện bảo đảm cho việc thi hành Nghị quyết</w:t>
      </w:r>
    </w:p>
    <w:p w14:paraId="135746F2" w14:textId="013DE875" w:rsidR="00D36363" w:rsidRPr="005B27CF" w:rsidRDefault="005B27CF" w:rsidP="00A4377F">
      <w:pPr>
        <w:autoSpaceDE w:val="0"/>
        <w:autoSpaceDN w:val="0"/>
        <w:adjustRightInd w:val="0"/>
        <w:spacing w:before="120" w:line="259" w:lineRule="auto"/>
        <w:ind w:firstLine="709"/>
        <w:jc w:val="both"/>
        <w:rPr>
          <w:bCs/>
          <w:sz w:val="28"/>
          <w:szCs w:val="28"/>
        </w:rPr>
      </w:pPr>
      <w:r w:rsidRPr="005B27CF">
        <w:rPr>
          <w:bCs/>
          <w:sz w:val="28"/>
          <w:szCs w:val="28"/>
        </w:rPr>
        <w:t>Để bảo đảm thi hành Nghị quyết, tỉnh bố trí đầy đủ và kịp thời nguồn kinh phí theo khả năng cân đối ngân sách; kiện toàn bộ phận tham mưu, thẩm định, theo dõi, kiểm tra tại các sở, ngành liên quan; ban hành hoặc sửa đổi, bổ sung kịp thời các văn bản hướng dẫn, quy trình, thủ tục hỗ trợ; tăng cường ứng dụng công nghệ thông tin trong tiếp nhận, giải quyết hồ sơ; đồng thời tổ chức tập huấn, tuyên truyền Nghị quyết đến cộng đồng doanh nghiệp, cơ quan, đơn vị để thống nhất nhận thức và phối hợp triển khai hiệu quả.</w:t>
      </w:r>
    </w:p>
    <w:p w14:paraId="2028D834" w14:textId="026FBAA0" w:rsidR="00411FF4" w:rsidRPr="009372D4" w:rsidRDefault="00827E7C" w:rsidP="00A4377F">
      <w:pPr>
        <w:autoSpaceDE w:val="0"/>
        <w:autoSpaceDN w:val="0"/>
        <w:adjustRightInd w:val="0"/>
        <w:spacing w:before="120" w:line="259" w:lineRule="auto"/>
        <w:ind w:firstLine="709"/>
        <w:jc w:val="both"/>
        <w:rPr>
          <w:b/>
          <w:sz w:val="28"/>
          <w:szCs w:val="28"/>
          <w:lang w:val="vi-VN"/>
        </w:rPr>
      </w:pPr>
      <w:r w:rsidRPr="009372D4">
        <w:rPr>
          <w:b/>
          <w:sz w:val="28"/>
          <w:szCs w:val="28"/>
        </w:rPr>
        <w:t>3. Thời gian trình thông qua</w:t>
      </w:r>
    </w:p>
    <w:p w14:paraId="3342983D" w14:textId="74D1406D" w:rsidR="00411FF4" w:rsidRDefault="00827E7C" w:rsidP="00A4377F">
      <w:pPr>
        <w:autoSpaceDE w:val="0"/>
        <w:autoSpaceDN w:val="0"/>
        <w:adjustRightInd w:val="0"/>
        <w:spacing w:before="120" w:line="259" w:lineRule="auto"/>
        <w:ind w:firstLine="709"/>
        <w:jc w:val="both"/>
        <w:rPr>
          <w:sz w:val="28"/>
          <w:szCs w:val="28"/>
        </w:rPr>
      </w:pPr>
      <w:r w:rsidRPr="009372D4">
        <w:rPr>
          <w:sz w:val="28"/>
          <w:szCs w:val="28"/>
          <w:lang w:val="vi-VN"/>
        </w:rPr>
        <w:t xml:space="preserve">Dự kiến trình thông qua Nghị quyết tại Kỳ họp </w:t>
      </w:r>
      <w:r w:rsidRPr="009372D4">
        <w:rPr>
          <w:sz w:val="28"/>
          <w:szCs w:val="28"/>
        </w:rPr>
        <w:t>cuối</w:t>
      </w:r>
      <w:r w:rsidRPr="009372D4">
        <w:rPr>
          <w:sz w:val="28"/>
          <w:szCs w:val="28"/>
          <w:lang w:val="vi-VN"/>
        </w:rPr>
        <w:t xml:space="preserve"> năm 2025 của Hội đồng nhân dân tỉnh.</w:t>
      </w:r>
      <w:r w:rsidR="009F3E5D">
        <w:rPr>
          <w:sz w:val="28"/>
          <w:szCs w:val="28"/>
        </w:rPr>
        <w:t xml:space="preserve"> </w:t>
      </w:r>
    </w:p>
    <w:p w14:paraId="10B40451" w14:textId="0EE9637A" w:rsidR="00411FF4" w:rsidRPr="009372D4" w:rsidRDefault="00827E7C" w:rsidP="00A4377F">
      <w:pPr>
        <w:spacing w:before="120" w:line="259" w:lineRule="auto"/>
        <w:ind w:firstLine="709"/>
        <w:jc w:val="both"/>
        <w:rPr>
          <w:sz w:val="28"/>
          <w:szCs w:val="28"/>
        </w:rPr>
      </w:pPr>
      <w:r w:rsidRPr="009372D4">
        <w:rPr>
          <w:sz w:val="28"/>
          <w:szCs w:val="28"/>
          <w:lang w:val="vi-VN"/>
        </w:rPr>
        <w:lastRenderedPageBreak/>
        <w:t xml:space="preserve">Trên đây là Tờ trình về dự thảo </w:t>
      </w:r>
      <w:r w:rsidR="00883244" w:rsidRPr="009372D4">
        <w:rPr>
          <w:sz w:val="28"/>
          <w:szCs w:val="28"/>
          <w:lang w:val="vi-VN"/>
        </w:rPr>
        <w:t>Nghị quyết quy định tiêu chí, điều kiện, trình tự, thủ tục, nội dung và mức hỗ trợ đối với sản xuất sản phẩm, cung cấp dịch vụ công nghệ số</w:t>
      </w:r>
      <w:r w:rsidR="00883244" w:rsidRPr="009372D4">
        <w:rPr>
          <w:sz w:val="28"/>
          <w:szCs w:val="28"/>
        </w:rPr>
        <w:t>.</w:t>
      </w:r>
    </w:p>
    <w:p w14:paraId="1600812D" w14:textId="6FE2AB3D" w:rsidR="00411FF4" w:rsidRPr="00D72CD1" w:rsidRDefault="00827E7C" w:rsidP="00A4377F">
      <w:pPr>
        <w:spacing w:before="120" w:line="259" w:lineRule="auto"/>
        <w:ind w:firstLine="709"/>
        <w:jc w:val="both"/>
        <w:rPr>
          <w:i/>
          <w:sz w:val="28"/>
          <w:szCs w:val="28"/>
        </w:rPr>
      </w:pPr>
      <w:r w:rsidRPr="00D72CD1">
        <w:rPr>
          <w:i/>
          <w:sz w:val="28"/>
          <w:szCs w:val="28"/>
        </w:rPr>
        <w:t>(gửi kèm theo: (</w:t>
      </w:r>
      <w:r w:rsidR="00F64CE4" w:rsidRPr="00D72CD1">
        <w:rPr>
          <w:i/>
          <w:sz w:val="28"/>
          <w:szCs w:val="28"/>
        </w:rPr>
        <w:t>1</w:t>
      </w:r>
      <w:r w:rsidRPr="00D72CD1">
        <w:rPr>
          <w:i/>
          <w:sz w:val="28"/>
          <w:szCs w:val="28"/>
        </w:rPr>
        <w:t xml:space="preserve">) Dự </w:t>
      </w:r>
      <w:r w:rsidRPr="00D72CD1">
        <w:rPr>
          <w:i/>
          <w:sz w:val="28"/>
          <w:szCs w:val="28"/>
          <w:lang w:val="vi-VN"/>
        </w:rPr>
        <w:t>thảo Nghị quyết</w:t>
      </w:r>
      <w:r w:rsidRPr="00D72CD1">
        <w:rPr>
          <w:i/>
          <w:sz w:val="28"/>
          <w:szCs w:val="28"/>
        </w:rPr>
        <w:t>; (</w:t>
      </w:r>
      <w:r w:rsidR="00F64CE4" w:rsidRPr="00D72CD1">
        <w:rPr>
          <w:i/>
          <w:sz w:val="28"/>
          <w:szCs w:val="28"/>
        </w:rPr>
        <w:t>2</w:t>
      </w:r>
      <w:r w:rsidRPr="00D72CD1">
        <w:rPr>
          <w:i/>
          <w:sz w:val="28"/>
          <w:szCs w:val="28"/>
        </w:rPr>
        <w:t>) Bản so sánh, thuyết minh nội dung dự thảo</w:t>
      </w:r>
      <w:r w:rsidR="00D72CD1" w:rsidRPr="00D72CD1">
        <w:rPr>
          <w:i/>
          <w:sz w:val="28"/>
          <w:szCs w:val="28"/>
        </w:rPr>
        <w:t xml:space="preserve">; (3) </w:t>
      </w:r>
      <w:r w:rsidR="00D72CD1" w:rsidRPr="00D72CD1">
        <w:rPr>
          <w:rFonts w:eastAsia="Calibri"/>
          <w:i/>
          <w:iCs/>
          <w:color w:val="000000"/>
          <w:sz w:val="28"/>
          <w:szCs w:val="28"/>
          <w:lang w:val="nl-NL"/>
        </w:rPr>
        <w:t xml:space="preserve">bản tổng hợp ý kiến, tiếp thu, giải trình ý kiến góp ý; </w:t>
      </w:r>
      <w:r w:rsidR="00A561BC">
        <w:rPr>
          <w:rFonts w:eastAsia="Calibri"/>
          <w:i/>
          <w:iCs/>
          <w:color w:val="000000"/>
          <w:sz w:val="28"/>
          <w:szCs w:val="28"/>
          <w:lang w:val="nl-NL"/>
        </w:rPr>
        <w:t xml:space="preserve">(4) </w:t>
      </w:r>
      <w:r w:rsidR="00D72CD1" w:rsidRPr="00D72CD1">
        <w:rPr>
          <w:rFonts w:eastAsia="Calibri"/>
          <w:i/>
          <w:iCs/>
          <w:color w:val="000000"/>
          <w:sz w:val="28"/>
          <w:szCs w:val="28"/>
          <w:lang w:val="nl-NL"/>
        </w:rPr>
        <w:t>báo cáo thẩm định; báo cáo giải trình, tiếp thu ý kiến thẩm định</w:t>
      </w:r>
      <w:r w:rsidRPr="00D72CD1">
        <w:rPr>
          <w:i/>
          <w:sz w:val="28"/>
          <w:szCs w:val="28"/>
        </w:rPr>
        <w:t>).</w:t>
      </w:r>
      <w:r w:rsidR="00C632E1">
        <w:rPr>
          <w:i/>
          <w:sz w:val="28"/>
          <w:szCs w:val="28"/>
        </w:rPr>
        <w:t>/.</w:t>
      </w:r>
    </w:p>
    <w:p w14:paraId="0D65E15F" w14:textId="77777777" w:rsidR="00411FF4" w:rsidRPr="009372D4" w:rsidRDefault="00411FF4">
      <w:pPr>
        <w:spacing w:before="120"/>
        <w:ind w:firstLine="709"/>
        <w:jc w:val="both"/>
        <w:rPr>
          <w:i/>
          <w:sz w:val="28"/>
          <w:szCs w:val="28"/>
        </w:rPr>
      </w:pPr>
    </w:p>
    <w:tbl>
      <w:tblPr>
        <w:tblW w:w="0" w:type="dxa"/>
        <w:tblBorders>
          <w:insideH w:val="single" w:sz="4" w:space="0" w:color="auto"/>
        </w:tblBorders>
        <w:tblLook w:val="04A0" w:firstRow="1" w:lastRow="0" w:firstColumn="1" w:lastColumn="0" w:noHBand="0" w:noVBand="1"/>
      </w:tblPr>
      <w:tblGrid>
        <w:gridCol w:w="4361"/>
        <w:gridCol w:w="4927"/>
      </w:tblGrid>
      <w:tr w:rsidR="009372D4" w:rsidRPr="009372D4" w14:paraId="65864845" w14:textId="77777777">
        <w:tc>
          <w:tcPr>
            <w:tcW w:w="4361" w:type="dxa"/>
          </w:tcPr>
          <w:p w14:paraId="67CCE8F0" w14:textId="77777777" w:rsidR="00411FF4" w:rsidRPr="009372D4" w:rsidRDefault="00827E7C">
            <w:pPr>
              <w:rPr>
                <w:b/>
                <w:bCs/>
                <w:lang w:val="pt-BR"/>
              </w:rPr>
            </w:pPr>
            <w:r w:rsidRPr="009372D4">
              <w:rPr>
                <w:b/>
                <w:i/>
                <w:iCs/>
                <w:lang w:val="pt-BR"/>
              </w:rPr>
              <w:t>Nơi nhận:</w:t>
            </w:r>
            <w:r w:rsidRPr="009372D4">
              <w:rPr>
                <w:b/>
                <w:bCs/>
                <w:lang w:val="pt-BR"/>
              </w:rPr>
              <w:t xml:space="preserve">                                                      </w:t>
            </w:r>
          </w:p>
          <w:p w14:paraId="6A6540F9" w14:textId="77777777" w:rsidR="00411FF4" w:rsidRPr="009372D4" w:rsidRDefault="00827E7C">
            <w:pPr>
              <w:tabs>
                <w:tab w:val="left" w:pos="5023"/>
              </w:tabs>
              <w:rPr>
                <w:iCs/>
                <w:sz w:val="22"/>
                <w:szCs w:val="22"/>
                <w:lang w:val="pt-BR"/>
              </w:rPr>
            </w:pPr>
            <w:r w:rsidRPr="009372D4">
              <w:rPr>
                <w:iCs/>
                <w:sz w:val="22"/>
                <w:szCs w:val="22"/>
                <w:lang w:val="pt-BR"/>
              </w:rPr>
              <w:t>- Như trên;</w:t>
            </w:r>
          </w:p>
          <w:p w14:paraId="546D6162" w14:textId="77777777" w:rsidR="00411FF4" w:rsidRPr="009372D4" w:rsidRDefault="00827E7C">
            <w:pPr>
              <w:tabs>
                <w:tab w:val="left" w:pos="5023"/>
              </w:tabs>
              <w:rPr>
                <w:iCs/>
                <w:sz w:val="22"/>
                <w:szCs w:val="22"/>
                <w:lang w:val="pt-BR"/>
              </w:rPr>
            </w:pPr>
            <w:r w:rsidRPr="009372D4">
              <w:rPr>
                <w:iCs/>
                <w:sz w:val="22"/>
                <w:szCs w:val="22"/>
                <w:lang w:val="pt-BR"/>
              </w:rPr>
              <w:t>- Thành viên UBND tỉnh;</w:t>
            </w:r>
          </w:p>
          <w:p w14:paraId="353BFFA3" w14:textId="77777777" w:rsidR="00411FF4" w:rsidRPr="009372D4" w:rsidRDefault="00827E7C">
            <w:pPr>
              <w:tabs>
                <w:tab w:val="left" w:pos="5023"/>
              </w:tabs>
              <w:rPr>
                <w:iCs/>
                <w:sz w:val="22"/>
                <w:szCs w:val="22"/>
              </w:rPr>
            </w:pPr>
            <w:r w:rsidRPr="009372D4">
              <w:rPr>
                <w:iCs/>
                <w:sz w:val="22"/>
                <w:szCs w:val="22"/>
                <w:lang w:val="vi-VN"/>
              </w:rPr>
              <w:t xml:space="preserve">- </w:t>
            </w:r>
            <w:r w:rsidRPr="009372D4">
              <w:rPr>
                <w:iCs/>
                <w:sz w:val="22"/>
                <w:szCs w:val="22"/>
                <w:lang w:val="pt-BR"/>
              </w:rPr>
              <w:t>Ban Pháp chế</w:t>
            </w:r>
            <w:r w:rsidRPr="009372D4">
              <w:rPr>
                <w:iCs/>
                <w:sz w:val="22"/>
                <w:szCs w:val="22"/>
                <w:lang w:val="vi-VN"/>
              </w:rPr>
              <w:t xml:space="preserve"> HĐND tỉnh;</w:t>
            </w:r>
          </w:p>
          <w:p w14:paraId="5F696AEB" w14:textId="77777777" w:rsidR="00411FF4" w:rsidRPr="009372D4" w:rsidRDefault="00827E7C">
            <w:pPr>
              <w:tabs>
                <w:tab w:val="left" w:pos="5023"/>
              </w:tabs>
              <w:rPr>
                <w:iCs/>
                <w:sz w:val="22"/>
                <w:szCs w:val="22"/>
              </w:rPr>
            </w:pPr>
            <w:r w:rsidRPr="009372D4">
              <w:rPr>
                <w:iCs/>
                <w:sz w:val="22"/>
                <w:szCs w:val="22"/>
              </w:rPr>
              <w:t>- Sở Tư pháp;</w:t>
            </w:r>
          </w:p>
          <w:p w14:paraId="3A84B93D" w14:textId="3FD33593" w:rsidR="00411FF4" w:rsidRPr="009372D4" w:rsidRDefault="00827E7C">
            <w:pPr>
              <w:tabs>
                <w:tab w:val="left" w:pos="5023"/>
              </w:tabs>
              <w:rPr>
                <w:iCs/>
                <w:sz w:val="22"/>
                <w:szCs w:val="22"/>
                <w:lang w:val="pt-BR"/>
              </w:rPr>
            </w:pPr>
            <w:r w:rsidRPr="009372D4">
              <w:rPr>
                <w:iCs/>
                <w:sz w:val="22"/>
                <w:szCs w:val="22"/>
              </w:rPr>
              <w:t xml:space="preserve">- </w:t>
            </w:r>
            <w:r w:rsidRPr="009372D4">
              <w:rPr>
                <w:iCs/>
                <w:sz w:val="22"/>
                <w:szCs w:val="22"/>
                <w:lang w:val="pt-BR"/>
              </w:rPr>
              <w:t xml:space="preserve">Sở </w:t>
            </w:r>
            <w:r w:rsidR="003638C4">
              <w:rPr>
                <w:iCs/>
                <w:sz w:val="22"/>
                <w:szCs w:val="22"/>
                <w:lang w:val="pt-BR"/>
              </w:rPr>
              <w:t>Khoa học và Công nghệ</w:t>
            </w:r>
            <w:r w:rsidRPr="009372D4">
              <w:rPr>
                <w:iCs/>
                <w:sz w:val="22"/>
                <w:szCs w:val="22"/>
                <w:lang w:val="pt-BR"/>
              </w:rPr>
              <w:t>;</w:t>
            </w:r>
          </w:p>
          <w:p w14:paraId="651769B6" w14:textId="77777777" w:rsidR="00411FF4" w:rsidRPr="009372D4" w:rsidRDefault="00827E7C">
            <w:pPr>
              <w:tabs>
                <w:tab w:val="left" w:pos="5023"/>
              </w:tabs>
              <w:rPr>
                <w:iCs/>
                <w:sz w:val="22"/>
                <w:szCs w:val="22"/>
                <w:lang w:val="pt-BR"/>
              </w:rPr>
            </w:pPr>
            <w:r w:rsidRPr="009372D4">
              <w:rPr>
                <w:iCs/>
                <w:sz w:val="22"/>
                <w:szCs w:val="22"/>
                <w:lang w:val="pt-BR"/>
              </w:rPr>
              <w:t>- Sở Tài chính;</w:t>
            </w:r>
          </w:p>
          <w:p w14:paraId="205D57F9" w14:textId="131647BC" w:rsidR="00411FF4" w:rsidRPr="009372D4" w:rsidRDefault="00827E7C">
            <w:pPr>
              <w:tabs>
                <w:tab w:val="left" w:pos="5023"/>
              </w:tabs>
              <w:rPr>
                <w:iCs/>
                <w:sz w:val="22"/>
                <w:szCs w:val="22"/>
                <w:lang w:val="pt-BR"/>
              </w:rPr>
            </w:pPr>
            <w:r w:rsidRPr="009372D4">
              <w:rPr>
                <w:iCs/>
                <w:sz w:val="22"/>
                <w:szCs w:val="22"/>
                <w:lang w:val="pt-BR"/>
              </w:rPr>
              <w:t xml:space="preserve">- LĐVP, P. </w:t>
            </w:r>
            <w:r w:rsidR="003638C4">
              <w:rPr>
                <w:iCs/>
                <w:sz w:val="22"/>
                <w:szCs w:val="22"/>
                <w:lang w:val="pt-BR"/>
              </w:rPr>
              <w:t>KGVX</w:t>
            </w:r>
            <w:r w:rsidRPr="009372D4">
              <w:rPr>
                <w:iCs/>
                <w:sz w:val="22"/>
                <w:szCs w:val="22"/>
                <w:lang w:val="pt-BR"/>
              </w:rPr>
              <w:t>;</w:t>
            </w:r>
          </w:p>
          <w:p w14:paraId="10486527" w14:textId="77777777" w:rsidR="00411FF4" w:rsidRPr="009372D4" w:rsidRDefault="00827E7C">
            <w:pPr>
              <w:rPr>
                <w:lang w:val="pt-BR"/>
              </w:rPr>
            </w:pPr>
            <w:r w:rsidRPr="009372D4">
              <w:rPr>
                <w:sz w:val="22"/>
                <w:szCs w:val="22"/>
                <w:lang w:val="pt-BR"/>
              </w:rPr>
              <w:t>- Lưu: VT,...</w:t>
            </w:r>
          </w:p>
        </w:tc>
        <w:tc>
          <w:tcPr>
            <w:tcW w:w="4927" w:type="dxa"/>
          </w:tcPr>
          <w:p w14:paraId="4EA74AB2" w14:textId="77777777" w:rsidR="00411FF4" w:rsidRPr="009372D4" w:rsidRDefault="00827E7C">
            <w:pPr>
              <w:jc w:val="center"/>
              <w:rPr>
                <w:b/>
                <w:bCs/>
                <w:sz w:val="28"/>
                <w:szCs w:val="28"/>
                <w:lang w:val="pt-BR"/>
              </w:rPr>
            </w:pPr>
            <w:r w:rsidRPr="009372D4">
              <w:rPr>
                <w:b/>
                <w:bCs/>
                <w:sz w:val="28"/>
                <w:szCs w:val="28"/>
                <w:lang w:val="pt-BR"/>
              </w:rPr>
              <w:t>TM. ỦY BAN NHÂN DÂN</w:t>
            </w:r>
          </w:p>
          <w:p w14:paraId="0A54FD40" w14:textId="77777777" w:rsidR="00411FF4" w:rsidRPr="009372D4" w:rsidRDefault="00827E7C">
            <w:pPr>
              <w:jc w:val="center"/>
              <w:rPr>
                <w:b/>
                <w:bCs/>
                <w:sz w:val="28"/>
                <w:szCs w:val="28"/>
                <w:lang w:val="pt-BR"/>
              </w:rPr>
            </w:pPr>
            <w:r w:rsidRPr="009372D4">
              <w:rPr>
                <w:b/>
                <w:bCs/>
                <w:sz w:val="28"/>
                <w:szCs w:val="28"/>
                <w:lang w:val="pt-BR"/>
              </w:rPr>
              <w:t>CHỦ TỊCH</w:t>
            </w:r>
          </w:p>
          <w:p w14:paraId="6EB6E422" w14:textId="77777777" w:rsidR="00411FF4" w:rsidRPr="009372D4" w:rsidRDefault="00411FF4">
            <w:pPr>
              <w:jc w:val="center"/>
              <w:rPr>
                <w:b/>
                <w:bCs/>
                <w:lang w:val="pt-BR"/>
              </w:rPr>
            </w:pPr>
          </w:p>
          <w:p w14:paraId="2E0EED00" w14:textId="77777777" w:rsidR="00411FF4" w:rsidRPr="009372D4" w:rsidRDefault="00411FF4">
            <w:pPr>
              <w:jc w:val="center"/>
              <w:rPr>
                <w:b/>
                <w:bCs/>
                <w:lang w:val="pt-BR"/>
              </w:rPr>
            </w:pPr>
          </w:p>
          <w:p w14:paraId="70B5482A" w14:textId="77777777" w:rsidR="00411FF4" w:rsidRPr="009372D4" w:rsidRDefault="00411FF4">
            <w:pPr>
              <w:jc w:val="center"/>
              <w:rPr>
                <w:b/>
                <w:sz w:val="28"/>
                <w:szCs w:val="28"/>
                <w:lang w:val="pt-BR"/>
              </w:rPr>
            </w:pPr>
          </w:p>
        </w:tc>
      </w:tr>
    </w:tbl>
    <w:p w14:paraId="01543183" w14:textId="77777777" w:rsidR="00411FF4" w:rsidRDefault="00411FF4">
      <w:pPr>
        <w:spacing w:before="120" w:after="120" w:line="264" w:lineRule="auto"/>
        <w:jc w:val="both"/>
        <w:rPr>
          <w:color w:val="FF0000"/>
          <w:sz w:val="28"/>
          <w:lang w:val="pt-BR"/>
        </w:rPr>
      </w:pPr>
    </w:p>
    <w:sectPr w:rsidR="00411FF4">
      <w:headerReference w:type="default" r:id="rId9"/>
      <w:footerReference w:type="even" r:id="rId10"/>
      <w:footerReference w:type="default" r:id="rId11"/>
      <w:pgSz w:w="11907" w:h="16840"/>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D9CC3F" w14:textId="77777777" w:rsidR="00827E7C" w:rsidRDefault="00827E7C">
      <w:r>
        <w:separator/>
      </w:r>
    </w:p>
  </w:endnote>
  <w:endnote w:type="continuationSeparator" w:id="0">
    <w:p w14:paraId="76BE2C0B" w14:textId="77777777" w:rsidR="00827E7C" w:rsidRDefault="00827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default"/>
    <w:sig w:usb0="00000000" w:usb1="00000000" w:usb2="00000000" w:usb3="00000000" w:csb0="00000001" w:csb1="00000000"/>
  </w:font>
  <w:font w:name=".VnTimeH">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308BD" w14:textId="77777777" w:rsidR="00411FF4" w:rsidRDefault="00827E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D9370B" w14:textId="77777777" w:rsidR="00411FF4" w:rsidRDefault="00411F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7E189" w14:textId="77777777" w:rsidR="00411FF4" w:rsidRDefault="00411FF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27C18D" w14:textId="77777777" w:rsidR="00827E7C" w:rsidRDefault="00827E7C">
      <w:r>
        <w:separator/>
      </w:r>
    </w:p>
  </w:footnote>
  <w:footnote w:type="continuationSeparator" w:id="0">
    <w:p w14:paraId="732988D4" w14:textId="77777777" w:rsidR="00827E7C" w:rsidRDefault="00827E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44EC4" w14:textId="51EAF1B6" w:rsidR="00411FF4" w:rsidRDefault="00827E7C">
    <w:pPr>
      <w:pStyle w:val="Header"/>
      <w:jc w:val="center"/>
    </w:pPr>
    <w:r>
      <w:fldChar w:fldCharType="begin"/>
    </w:r>
    <w:r>
      <w:instrText xml:space="preserve"> PAGE   \* MERGEFORMAT </w:instrText>
    </w:r>
    <w:r>
      <w:fldChar w:fldCharType="separate"/>
    </w:r>
    <w:r w:rsidR="0055513A">
      <w:rPr>
        <w:noProof/>
      </w:rPr>
      <w:t>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6CF00DE"/>
    <w:multiLevelType w:val="singleLevel"/>
    <w:tmpl w:val="86CF00DE"/>
    <w:lvl w:ilvl="0">
      <w:start w:val="2"/>
      <w:numFmt w:val="decimal"/>
      <w:suff w:val="space"/>
      <w:lvlText w:val="%1."/>
      <w:lvlJc w:val="left"/>
    </w:lvl>
  </w:abstractNum>
  <w:abstractNum w:abstractNumId="1" w15:restartNumberingAfterBreak="0">
    <w:nsid w:val="1472F090"/>
    <w:multiLevelType w:val="singleLevel"/>
    <w:tmpl w:val="1472F090"/>
    <w:lvl w:ilvl="0">
      <w:start w:val="2"/>
      <w:numFmt w:val="decimal"/>
      <w:suff w:val="space"/>
      <w:lvlText w:val="%1."/>
      <w:lvlJc w:val="left"/>
    </w:lvl>
  </w:abstractNum>
  <w:abstractNum w:abstractNumId="2" w15:restartNumberingAfterBreak="0">
    <w:nsid w:val="19BC6986"/>
    <w:multiLevelType w:val="hybridMultilevel"/>
    <w:tmpl w:val="9D36CE6A"/>
    <w:lvl w:ilvl="0" w:tplc="0708166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364A"/>
    <w:rsid w:val="00000CAC"/>
    <w:rsid w:val="00000CAD"/>
    <w:rsid w:val="000038F6"/>
    <w:rsid w:val="00010477"/>
    <w:rsid w:val="00010BA2"/>
    <w:rsid w:val="000127E9"/>
    <w:rsid w:val="00014774"/>
    <w:rsid w:val="00015C25"/>
    <w:rsid w:val="00015C54"/>
    <w:rsid w:val="00016709"/>
    <w:rsid w:val="00020F2C"/>
    <w:rsid w:val="00022149"/>
    <w:rsid w:val="000252B2"/>
    <w:rsid w:val="00025C1A"/>
    <w:rsid w:val="00026D45"/>
    <w:rsid w:val="000277BB"/>
    <w:rsid w:val="0002781E"/>
    <w:rsid w:val="00027B6F"/>
    <w:rsid w:val="00027D54"/>
    <w:rsid w:val="0003021A"/>
    <w:rsid w:val="000304AC"/>
    <w:rsid w:val="00031261"/>
    <w:rsid w:val="000314F2"/>
    <w:rsid w:val="000318D7"/>
    <w:rsid w:val="000328B6"/>
    <w:rsid w:val="00034925"/>
    <w:rsid w:val="00035B18"/>
    <w:rsid w:val="00035DF8"/>
    <w:rsid w:val="00036165"/>
    <w:rsid w:val="00036FA9"/>
    <w:rsid w:val="00040A1E"/>
    <w:rsid w:val="000412EB"/>
    <w:rsid w:val="00041C30"/>
    <w:rsid w:val="0004203E"/>
    <w:rsid w:val="000422E2"/>
    <w:rsid w:val="0004273C"/>
    <w:rsid w:val="00042B3F"/>
    <w:rsid w:val="00043B31"/>
    <w:rsid w:val="00046F35"/>
    <w:rsid w:val="00047ED0"/>
    <w:rsid w:val="00050151"/>
    <w:rsid w:val="000511C7"/>
    <w:rsid w:val="00053884"/>
    <w:rsid w:val="00053FF4"/>
    <w:rsid w:val="00055BED"/>
    <w:rsid w:val="00060DF9"/>
    <w:rsid w:val="00061098"/>
    <w:rsid w:val="0006192B"/>
    <w:rsid w:val="00061D86"/>
    <w:rsid w:val="00062754"/>
    <w:rsid w:val="00062FBA"/>
    <w:rsid w:val="000634A9"/>
    <w:rsid w:val="0007000D"/>
    <w:rsid w:val="0007073E"/>
    <w:rsid w:val="00071385"/>
    <w:rsid w:val="00076DE4"/>
    <w:rsid w:val="000825AD"/>
    <w:rsid w:val="00085740"/>
    <w:rsid w:val="000860FB"/>
    <w:rsid w:val="000868AA"/>
    <w:rsid w:val="000914E3"/>
    <w:rsid w:val="000939D7"/>
    <w:rsid w:val="000947C3"/>
    <w:rsid w:val="00094974"/>
    <w:rsid w:val="000964A3"/>
    <w:rsid w:val="0009768C"/>
    <w:rsid w:val="000A22F9"/>
    <w:rsid w:val="000A3E14"/>
    <w:rsid w:val="000A3EAC"/>
    <w:rsid w:val="000A428C"/>
    <w:rsid w:val="000A6802"/>
    <w:rsid w:val="000A7AC1"/>
    <w:rsid w:val="000B10B1"/>
    <w:rsid w:val="000B49E5"/>
    <w:rsid w:val="000C025D"/>
    <w:rsid w:val="000C0A13"/>
    <w:rsid w:val="000C24A1"/>
    <w:rsid w:val="000C33E3"/>
    <w:rsid w:val="000C3EFB"/>
    <w:rsid w:val="000C4A24"/>
    <w:rsid w:val="000C4CAD"/>
    <w:rsid w:val="000C7B09"/>
    <w:rsid w:val="000D10E4"/>
    <w:rsid w:val="000D65EE"/>
    <w:rsid w:val="000E36A6"/>
    <w:rsid w:val="000E3848"/>
    <w:rsid w:val="000E3D1E"/>
    <w:rsid w:val="000E7097"/>
    <w:rsid w:val="000F03F1"/>
    <w:rsid w:val="000F07FC"/>
    <w:rsid w:val="000F17C8"/>
    <w:rsid w:val="000F1C69"/>
    <w:rsid w:val="000F3480"/>
    <w:rsid w:val="000F43C1"/>
    <w:rsid w:val="000F60BC"/>
    <w:rsid w:val="000F643F"/>
    <w:rsid w:val="000F7694"/>
    <w:rsid w:val="000F7CA2"/>
    <w:rsid w:val="00102738"/>
    <w:rsid w:val="00104E87"/>
    <w:rsid w:val="00105B7B"/>
    <w:rsid w:val="00107838"/>
    <w:rsid w:val="00110386"/>
    <w:rsid w:val="0011090A"/>
    <w:rsid w:val="001109E6"/>
    <w:rsid w:val="00114A13"/>
    <w:rsid w:val="001151AA"/>
    <w:rsid w:val="00120AD2"/>
    <w:rsid w:val="001218FB"/>
    <w:rsid w:val="0012243A"/>
    <w:rsid w:val="00122D56"/>
    <w:rsid w:val="00126497"/>
    <w:rsid w:val="0013067B"/>
    <w:rsid w:val="0013112A"/>
    <w:rsid w:val="001313E9"/>
    <w:rsid w:val="00135505"/>
    <w:rsid w:val="00135C89"/>
    <w:rsid w:val="001360D8"/>
    <w:rsid w:val="001367CE"/>
    <w:rsid w:val="00137630"/>
    <w:rsid w:val="00140D45"/>
    <w:rsid w:val="00143076"/>
    <w:rsid w:val="001444D2"/>
    <w:rsid w:val="00144A64"/>
    <w:rsid w:val="00146E4E"/>
    <w:rsid w:val="001478DB"/>
    <w:rsid w:val="00147BAC"/>
    <w:rsid w:val="001520AA"/>
    <w:rsid w:val="00152145"/>
    <w:rsid w:val="001541A9"/>
    <w:rsid w:val="0015517C"/>
    <w:rsid w:val="00163A79"/>
    <w:rsid w:val="00165A19"/>
    <w:rsid w:val="00172F8D"/>
    <w:rsid w:val="0017301A"/>
    <w:rsid w:val="00173EF4"/>
    <w:rsid w:val="001753AB"/>
    <w:rsid w:val="001760CF"/>
    <w:rsid w:val="00176CD1"/>
    <w:rsid w:val="001800A0"/>
    <w:rsid w:val="00181B05"/>
    <w:rsid w:val="00182E35"/>
    <w:rsid w:val="00182F07"/>
    <w:rsid w:val="00184C49"/>
    <w:rsid w:val="00185327"/>
    <w:rsid w:val="00186AFF"/>
    <w:rsid w:val="0018771F"/>
    <w:rsid w:val="001920D8"/>
    <w:rsid w:val="00193A3A"/>
    <w:rsid w:val="00193C98"/>
    <w:rsid w:val="001947A2"/>
    <w:rsid w:val="001A0306"/>
    <w:rsid w:val="001A20A5"/>
    <w:rsid w:val="001A32C8"/>
    <w:rsid w:val="001A7E2E"/>
    <w:rsid w:val="001B50D8"/>
    <w:rsid w:val="001B55D8"/>
    <w:rsid w:val="001C0626"/>
    <w:rsid w:val="001C38A4"/>
    <w:rsid w:val="001C449F"/>
    <w:rsid w:val="001C47FA"/>
    <w:rsid w:val="001D0A73"/>
    <w:rsid w:val="001D282B"/>
    <w:rsid w:val="001D70D5"/>
    <w:rsid w:val="001D74EF"/>
    <w:rsid w:val="001D7587"/>
    <w:rsid w:val="001E10D1"/>
    <w:rsid w:val="001E2361"/>
    <w:rsid w:val="001F5042"/>
    <w:rsid w:val="001F54AE"/>
    <w:rsid w:val="001F77DC"/>
    <w:rsid w:val="00200151"/>
    <w:rsid w:val="00205702"/>
    <w:rsid w:val="00206DB4"/>
    <w:rsid w:val="00207AE4"/>
    <w:rsid w:val="00214629"/>
    <w:rsid w:val="00215DF5"/>
    <w:rsid w:val="00217B5A"/>
    <w:rsid w:val="00221A1E"/>
    <w:rsid w:val="00222BE5"/>
    <w:rsid w:val="002300A8"/>
    <w:rsid w:val="002314DF"/>
    <w:rsid w:val="00232B30"/>
    <w:rsid w:val="0024074A"/>
    <w:rsid w:val="002413E4"/>
    <w:rsid w:val="0024367E"/>
    <w:rsid w:val="00244C47"/>
    <w:rsid w:val="002456A1"/>
    <w:rsid w:val="00246B60"/>
    <w:rsid w:val="00246E8D"/>
    <w:rsid w:val="002500AA"/>
    <w:rsid w:val="00251F57"/>
    <w:rsid w:val="00252803"/>
    <w:rsid w:val="00252858"/>
    <w:rsid w:val="00252D7A"/>
    <w:rsid w:val="00253003"/>
    <w:rsid w:val="0025445A"/>
    <w:rsid w:val="002566CF"/>
    <w:rsid w:val="0026271F"/>
    <w:rsid w:val="0027110C"/>
    <w:rsid w:val="00271780"/>
    <w:rsid w:val="00272D52"/>
    <w:rsid w:val="002776D0"/>
    <w:rsid w:val="00280CD7"/>
    <w:rsid w:val="00283025"/>
    <w:rsid w:val="00284E0C"/>
    <w:rsid w:val="0028572E"/>
    <w:rsid w:val="00290B2E"/>
    <w:rsid w:val="002927E2"/>
    <w:rsid w:val="00292A8D"/>
    <w:rsid w:val="00292D39"/>
    <w:rsid w:val="00294CA1"/>
    <w:rsid w:val="00295103"/>
    <w:rsid w:val="00295641"/>
    <w:rsid w:val="002958CA"/>
    <w:rsid w:val="00296645"/>
    <w:rsid w:val="002A0BB3"/>
    <w:rsid w:val="002A2FD3"/>
    <w:rsid w:val="002A3C78"/>
    <w:rsid w:val="002A452E"/>
    <w:rsid w:val="002A64FC"/>
    <w:rsid w:val="002A7ADF"/>
    <w:rsid w:val="002B201A"/>
    <w:rsid w:val="002B463F"/>
    <w:rsid w:val="002B5207"/>
    <w:rsid w:val="002C1114"/>
    <w:rsid w:val="002C2745"/>
    <w:rsid w:val="002C3A0E"/>
    <w:rsid w:val="002D212B"/>
    <w:rsid w:val="002D267C"/>
    <w:rsid w:val="002D29BA"/>
    <w:rsid w:val="002D37CF"/>
    <w:rsid w:val="002D4482"/>
    <w:rsid w:val="002D5642"/>
    <w:rsid w:val="002D6349"/>
    <w:rsid w:val="002D6932"/>
    <w:rsid w:val="002E1E97"/>
    <w:rsid w:val="002E597F"/>
    <w:rsid w:val="002E5A75"/>
    <w:rsid w:val="002E7350"/>
    <w:rsid w:val="002E775A"/>
    <w:rsid w:val="002F035D"/>
    <w:rsid w:val="002F106E"/>
    <w:rsid w:val="002F1A00"/>
    <w:rsid w:val="002F1D03"/>
    <w:rsid w:val="002F2731"/>
    <w:rsid w:val="002F3F34"/>
    <w:rsid w:val="002F46CD"/>
    <w:rsid w:val="002F52D2"/>
    <w:rsid w:val="00300C19"/>
    <w:rsid w:val="0030101C"/>
    <w:rsid w:val="00301AA2"/>
    <w:rsid w:val="003027F3"/>
    <w:rsid w:val="003028A4"/>
    <w:rsid w:val="00304CA5"/>
    <w:rsid w:val="00305959"/>
    <w:rsid w:val="00305FF3"/>
    <w:rsid w:val="00307141"/>
    <w:rsid w:val="003075D7"/>
    <w:rsid w:val="003111B9"/>
    <w:rsid w:val="00311B16"/>
    <w:rsid w:val="00311DD8"/>
    <w:rsid w:val="003124C8"/>
    <w:rsid w:val="00314D81"/>
    <w:rsid w:val="00324B54"/>
    <w:rsid w:val="00325087"/>
    <w:rsid w:val="00325457"/>
    <w:rsid w:val="003279B8"/>
    <w:rsid w:val="00331402"/>
    <w:rsid w:val="003356C5"/>
    <w:rsid w:val="00336334"/>
    <w:rsid w:val="0033637F"/>
    <w:rsid w:val="00343981"/>
    <w:rsid w:val="00345D3A"/>
    <w:rsid w:val="00350CCE"/>
    <w:rsid w:val="00357070"/>
    <w:rsid w:val="003579BF"/>
    <w:rsid w:val="00360149"/>
    <w:rsid w:val="003638C4"/>
    <w:rsid w:val="00364098"/>
    <w:rsid w:val="003661F4"/>
    <w:rsid w:val="0036639B"/>
    <w:rsid w:val="003700BC"/>
    <w:rsid w:val="003702E9"/>
    <w:rsid w:val="00375511"/>
    <w:rsid w:val="003766DB"/>
    <w:rsid w:val="003768B7"/>
    <w:rsid w:val="00376E85"/>
    <w:rsid w:val="003775B3"/>
    <w:rsid w:val="00381552"/>
    <w:rsid w:val="00385953"/>
    <w:rsid w:val="003866EC"/>
    <w:rsid w:val="003872E0"/>
    <w:rsid w:val="00391A05"/>
    <w:rsid w:val="00392AC7"/>
    <w:rsid w:val="00395311"/>
    <w:rsid w:val="00395B90"/>
    <w:rsid w:val="003A1102"/>
    <w:rsid w:val="003A379C"/>
    <w:rsid w:val="003A4A88"/>
    <w:rsid w:val="003A7BC9"/>
    <w:rsid w:val="003B05B0"/>
    <w:rsid w:val="003B33A0"/>
    <w:rsid w:val="003B36A9"/>
    <w:rsid w:val="003B3B60"/>
    <w:rsid w:val="003B4C1A"/>
    <w:rsid w:val="003B5C3E"/>
    <w:rsid w:val="003B64B6"/>
    <w:rsid w:val="003B6E2F"/>
    <w:rsid w:val="003B72BC"/>
    <w:rsid w:val="003C052C"/>
    <w:rsid w:val="003C175B"/>
    <w:rsid w:val="003C1BD5"/>
    <w:rsid w:val="003C4AF1"/>
    <w:rsid w:val="003C50C3"/>
    <w:rsid w:val="003C513B"/>
    <w:rsid w:val="003C59AE"/>
    <w:rsid w:val="003C5FA7"/>
    <w:rsid w:val="003C6515"/>
    <w:rsid w:val="003C7A2F"/>
    <w:rsid w:val="003D0F33"/>
    <w:rsid w:val="003D1353"/>
    <w:rsid w:val="003D3D10"/>
    <w:rsid w:val="003D45A1"/>
    <w:rsid w:val="003D5922"/>
    <w:rsid w:val="003E054F"/>
    <w:rsid w:val="003E0820"/>
    <w:rsid w:val="003E1FAF"/>
    <w:rsid w:val="003E561D"/>
    <w:rsid w:val="003E57B6"/>
    <w:rsid w:val="003E6232"/>
    <w:rsid w:val="003E6A5E"/>
    <w:rsid w:val="003E6B7E"/>
    <w:rsid w:val="003F15D6"/>
    <w:rsid w:val="003F46C4"/>
    <w:rsid w:val="003F5093"/>
    <w:rsid w:val="003F542F"/>
    <w:rsid w:val="003F5A29"/>
    <w:rsid w:val="003F73EA"/>
    <w:rsid w:val="003F74E8"/>
    <w:rsid w:val="003F79B1"/>
    <w:rsid w:val="003F7E0A"/>
    <w:rsid w:val="0040189F"/>
    <w:rsid w:val="00402375"/>
    <w:rsid w:val="00402457"/>
    <w:rsid w:val="0040296B"/>
    <w:rsid w:val="004044CD"/>
    <w:rsid w:val="00404673"/>
    <w:rsid w:val="00407A27"/>
    <w:rsid w:val="00407B14"/>
    <w:rsid w:val="00411FF4"/>
    <w:rsid w:val="00412EDB"/>
    <w:rsid w:val="004145B7"/>
    <w:rsid w:val="00416575"/>
    <w:rsid w:val="00421A07"/>
    <w:rsid w:val="00422799"/>
    <w:rsid w:val="00423336"/>
    <w:rsid w:val="00423D8B"/>
    <w:rsid w:val="0042689D"/>
    <w:rsid w:val="0043034D"/>
    <w:rsid w:val="00430490"/>
    <w:rsid w:val="00432D81"/>
    <w:rsid w:val="00432EEC"/>
    <w:rsid w:val="0043376A"/>
    <w:rsid w:val="0043651F"/>
    <w:rsid w:val="004414A4"/>
    <w:rsid w:val="0044169B"/>
    <w:rsid w:val="00445209"/>
    <w:rsid w:val="00445435"/>
    <w:rsid w:val="004458E7"/>
    <w:rsid w:val="004466EC"/>
    <w:rsid w:val="00446797"/>
    <w:rsid w:val="0044735B"/>
    <w:rsid w:val="00447A7F"/>
    <w:rsid w:val="004500A0"/>
    <w:rsid w:val="00450EA0"/>
    <w:rsid w:val="00452FA7"/>
    <w:rsid w:val="0045435C"/>
    <w:rsid w:val="0045489B"/>
    <w:rsid w:val="00456107"/>
    <w:rsid w:val="00457C3E"/>
    <w:rsid w:val="004604DE"/>
    <w:rsid w:val="00461571"/>
    <w:rsid w:val="00462E6A"/>
    <w:rsid w:val="00465A44"/>
    <w:rsid w:val="0047055F"/>
    <w:rsid w:val="00473D09"/>
    <w:rsid w:val="00474592"/>
    <w:rsid w:val="00474996"/>
    <w:rsid w:val="0047523C"/>
    <w:rsid w:val="00475244"/>
    <w:rsid w:val="00476CE6"/>
    <w:rsid w:val="004773CA"/>
    <w:rsid w:val="0048366F"/>
    <w:rsid w:val="00486841"/>
    <w:rsid w:val="00487D81"/>
    <w:rsid w:val="00493346"/>
    <w:rsid w:val="00493859"/>
    <w:rsid w:val="0049546A"/>
    <w:rsid w:val="00496088"/>
    <w:rsid w:val="00496801"/>
    <w:rsid w:val="00497887"/>
    <w:rsid w:val="00497E92"/>
    <w:rsid w:val="004A43C7"/>
    <w:rsid w:val="004A5F1C"/>
    <w:rsid w:val="004A7D9B"/>
    <w:rsid w:val="004B0567"/>
    <w:rsid w:val="004B0E87"/>
    <w:rsid w:val="004B1116"/>
    <w:rsid w:val="004B1D42"/>
    <w:rsid w:val="004B2A87"/>
    <w:rsid w:val="004B3CA1"/>
    <w:rsid w:val="004B3F4D"/>
    <w:rsid w:val="004B6410"/>
    <w:rsid w:val="004C0049"/>
    <w:rsid w:val="004C3311"/>
    <w:rsid w:val="004C3422"/>
    <w:rsid w:val="004C4FAE"/>
    <w:rsid w:val="004C619C"/>
    <w:rsid w:val="004C69AE"/>
    <w:rsid w:val="004D0076"/>
    <w:rsid w:val="004D088D"/>
    <w:rsid w:val="004D107C"/>
    <w:rsid w:val="004D163D"/>
    <w:rsid w:val="004D41C2"/>
    <w:rsid w:val="004D655D"/>
    <w:rsid w:val="004E0074"/>
    <w:rsid w:val="004E182B"/>
    <w:rsid w:val="004E1E52"/>
    <w:rsid w:val="004E2C77"/>
    <w:rsid w:val="004E37B7"/>
    <w:rsid w:val="004E3D36"/>
    <w:rsid w:val="004E3EFA"/>
    <w:rsid w:val="004E4AFC"/>
    <w:rsid w:val="004F1298"/>
    <w:rsid w:val="004F20D9"/>
    <w:rsid w:val="004F588E"/>
    <w:rsid w:val="004F6CE9"/>
    <w:rsid w:val="004F7125"/>
    <w:rsid w:val="00500AA0"/>
    <w:rsid w:val="00502144"/>
    <w:rsid w:val="00503598"/>
    <w:rsid w:val="00503987"/>
    <w:rsid w:val="005054A5"/>
    <w:rsid w:val="00506A3A"/>
    <w:rsid w:val="0051061E"/>
    <w:rsid w:val="00513E31"/>
    <w:rsid w:val="00513E7A"/>
    <w:rsid w:val="005146F0"/>
    <w:rsid w:val="00515C09"/>
    <w:rsid w:val="00516316"/>
    <w:rsid w:val="00522209"/>
    <w:rsid w:val="00524382"/>
    <w:rsid w:val="0052517B"/>
    <w:rsid w:val="00526036"/>
    <w:rsid w:val="0052705B"/>
    <w:rsid w:val="00531C83"/>
    <w:rsid w:val="0053230E"/>
    <w:rsid w:val="00532A37"/>
    <w:rsid w:val="00534D92"/>
    <w:rsid w:val="00535C60"/>
    <w:rsid w:val="00550D94"/>
    <w:rsid w:val="00551F24"/>
    <w:rsid w:val="00552065"/>
    <w:rsid w:val="005534E0"/>
    <w:rsid w:val="005540C8"/>
    <w:rsid w:val="00554AD9"/>
    <w:rsid w:val="0055513A"/>
    <w:rsid w:val="00556FDB"/>
    <w:rsid w:val="00562B2A"/>
    <w:rsid w:val="00565A82"/>
    <w:rsid w:val="005672FA"/>
    <w:rsid w:val="00567BFF"/>
    <w:rsid w:val="00571A92"/>
    <w:rsid w:val="00571B6D"/>
    <w:rsid w:val="00572177"/>
    <w:rsid w:val="00572419"/>
    <w:rsid w:val="005728F2"/>
    <w:rsid w:val="00573370"/>
    <w:rsid w:val="00577025"/>
    <w:rsid w:val="00581D57"/>
    <w:rsid w:val="00582A6C"/>
    <w:rsid w:val="00582B19"/>
    <w:rsid w:val="00582B39"/>
    <w:rsid w:val="005851CE"/>
    <w:rsid w:val="00585A93"/>
    <w:rsid w:val="00587434"/>
    <w:rsid w:val="00591887"/>
    <w:rsid w:val="005929FE"/>
    <w:rsid w:val="00592E2D"/>
    <w:rsid w:val="0059327A"/>
    <w:rsid w:val="00593B87"/>
    <w:rsid w:val="00593C1A"/>
    <w:rsid w:val="00596467"/>
    <w:rsid w:val="00597E40"/>
    <w:rsid w:val="005A2A9F"/>
    <w:rsid w:val="005A4650"/>
    <w:rsid w:val="005A4782"/>
    <w:rsid w:val="005A49FC"/>
    <w:rsid w:val="005A4BF2"/>
    <w:rsid w:val="005A71F9"/>
    <w:rsid w:val="005A78A7"/>
    <w:rsid w:val="005B1A58"/>
    <w:rsid w:val="005B23E9"/>
    <w:rsid w:val="005B27CF"/>
    <w:rsid w:val="005B3AA5"/>
    <w:rsid w:val="005B4456"/>
    <w:rsid w:val="005B46AD"/>
    <w:rsid w:val="005B583A"/>
    <w:rsid w:val="005C15EB"/>
    <w:rsid w:val="005C1DCD"/>
    <w:rsid w:val="005C2647"/>
    <w:rsid w:val="005C374F"/>
    <w:rsid w:val="005C4426"/>
    <w:rsid w:val="005C66AF"/>
    <w:rsid w:val="005C741F"/>
    <w:rsid w:val="005D2737"/>
    <w:rsid w:val="005D2DED"/>
    <w:rsid w:val="005D2E1C"/>
    <w:rsid w:val="005D7176"/>
    <w:rsid w:val="005E3E16"/>
    <w:rsid w:val="005E3EAF"/>
    <w:rsid w:val="005F1779"/>
    <w:rsid w:val="005F1DAE"/>
    <w:rsid w:val="005F304D"/>
    <w:rsid w:val="005F4414"/>
    <w:rsid w:val="005F65D7"/>
    <w:rsid w:val="005F77D4"/>
    <w:rsid w:val="005F79D6"/>
    <w:rsid w:val="006034A5"/>
    <w:rsid w:val="00604A26"/>
    <w:rsid w:val="00611173"/>
    <w:rsid w:val="00612849"/>
    <w:rsid w:val="00613B2B"/>
    <w:rsid w:val="00613B66"/>
    <w:rsid w:val="00613C9D"/>
    <w:rsid w:val="006200CD"/>
    <w:rsid w:val="00620868"/>
    <w:rsid w:val="0062233C"/>
    <w:rsid w:val="00625C82"/>
    <w:rsid w:val="00625CC0"/>
    <w:rsid w:val="0063032C"/>
    <w:rsid w:val="00632A79"/>
    <w:rsid w:val="00632B4D"/>
    <w:rsid w:val="00633F8E"/>
    <w:rsid w:val="0063429F"/>
    <w:rsid w:val="00635EA9"/>
    <w:rsid w:val="006379F1"/>
    <w:rsid w:val="00644805"/>
    <w:rsid w:val="0064739D"/>
    <w:rsid w:val="006474A2"/>
    <w:rsid w:val="00650A47"/>
    <w:rsid w:val="006511C4"/>
    <w:rsid w:val="00652124"/>
    <w:rsid w:val="006537BF"/>
    <w:rsid w:val="00655848"/>
    <w:rsid w:val="00655F6E"/>
    <w:rsid w:val="00656559"/>
    <w:rsid w:val="00656AB2"/>
    <w:rsid w:val="0066048C"/>
    <w:rsid w:val="00662282"/>
    <w:rsid w:val="0066303C"/>
    <w:rsid w:val="00663BD7"/>
    <w:rsid w:val="00665334"/>
    <w:rsid w:val="0066587D"/>
    <w:rsid w:val="00673009"/>
    <w:rsid w:val="006734DB"/>
    <w:rsid w:val="006737CD"/>
    <w:rsid w:val="00674D69"/>
    <w:rsid w:val="006755AA"/>
    <w:rsid w:val="00675851"/>
    <w:rsid w:val="00675A1D"/>
    <w:rsid w:val="00676102"/>
    <w:rsid w:val="006763B1"/>
    <w:rsid w:val="00676D7E"/>
    <w:rsid w:val="00677E21"/>
    <w:rsid w:val="00680A6F"/>
    <w:rsid w:val="00681330"/>
    <w:rsid w:val="0068176F"/>
    <w:rsid w:val="00683062"/>
    <w:rsid w:val="00686B9B"/>
    <w:rsid w:val="00686E64"/>
    <w:rsid w:val="00690439"/>
    <w:rsid w:val="00690D50"/>
    <w:rsid w:val="00691FD3"/>
    <w:rsid w:val="006929A3"/>
    <w:rsid w:val="00693143"/>
    <w:rsid w:val="0069400B"/>
    <w:rsid w:val="00694160"/>
    <w:rsid w:val="00694FA5"/>
    <w:rsid w:val="006A0F20"/>
    <w:rsid w:val="006A314D"/>
    <w:rsid w:val="006A3264"/>
    <w:rsid w:val="006A492B"/>
    <w:rsid w:val="006A53DF"/>
    <w:rsid w:val="006A5BAF"/>
    <w:rsid w:val="006B060D"/>
    <w:rsid w:val="006B09D3"/>
    <w:rsid w:val="006B3BD3"/>
    <w:rsid w:val="006B4098"/>
    <w:rsid w:val="006B4E67"/>
    <w:rsid w:val="006C161B"/>
    <w:rsid w:val="006C1A22"/>
    <w:rsid w:val="006C24BF"/>
    <w:rsid w:val="006C3DD5"/>
    <w:rsid w:val="006C50C2"/>
    <w:rsid w:val="006C588D"/>
    <w:rsid w:val="006C6C62"/>
    <w:rsid w:val="006C73B6"/>
    <w:rsid w:val="006D183B"/>
    <w:rsid w:val="006D2080"/>
    <w:rsid w:val="006D28BB"/>
    <w:rsid w:val="006D524F"/>
    <w:rsid w:val="006D702D"/>
    <w:rsid w:val="006E4B29"/>
    <w:rsid w:val="006E5247"/>
    <w:rsid w:val="006F10A9"/>
    <w:rsid w:val="006F1872"/>
    <w:rsid w:val="006F1980"/>
    <w:rsid w:val="006F266F"/>
    <w:rsid w:val="006F26C4"/>
    <w:rsid w:val="006F31BC"/>
    <w:rsid w:val="006F6385"/>
    <w:rsid w:val="006F69AD"/>
    <w:rsid w:val="00701229"/>
    <w:rsid w:val="00702EF3"/>
    <w:rsid w:val="00702F06"/>
    <w:rsid w:val="00702FD0"/>
    <w:rsid w:val="00703F90"/>
    <w:rsid w:val="00706BD7"/>
    <w:rsid w:val="007073AE"/>
    <w:rsid w:val="007077EA"/>
    <w:rsid w:val="00710507"/>
    <w:rsid w:val="00712882"/>
    <w:rsid w:val="00714FFD"/>
    <w:rsid w:val="0072059D"/>
    <w:rsid w:val="00721C56"/>
    <w:rsid w:val="00721D20"/>
    <w:rsid w:val="00722399"/>
    <w:rsid w:val="00722489"/>
    <w:rsid w:val="00722FA1"/>
    <w:rsid w:val="00723262"/>
    <w:rsid w:val="00723269"/>
    <w:rsid w:val="007238CE"/>
    <w:rsid w:val="00724677"/>
    <w:rsid w:val="00724902"/>
    <w:rsid w:val="00726045"/>
    <w:rsid w:val="0072651E"/>
    <w:rsid w:val="00730089"/>
    <w:rsid w:val="00730BB2"/>
    <w:rsid w:val="00732B2D"/>
    <w:rsid w:val="0073439F"/>
    <w:rsid w:val="0073535F"/>
    <w:rsid w:val="007353BC"/>
    <w:rsid w:val="0073737D"/>
    <w:rsid w:val="007412E0"/>
    <w:rsid w:val="00741401"/>
    <w:rsid w:val="00742AE7"/>
    <w:rsid w:val="007443CB"/>
    <w:rsid w:val="007445DA"/>
    <w:rsid w:val="00750B9F"/>
    <w:rsid w:val="007524C7"/>
    <w:rsid w:val="00756ED9"/>
    <w:rsid w:val="00757679"/>
    <w:rsid w:val="00757CB7"/>
    <w:rsid w:val="00760007"/>
    <w:rsid w:val="00760540"/>
    <w:rsid w:val="00760576"/>
    <w:rsid w:val="007639D5"/>
    <w:rsid w:val="007657BD"/>
    <w:rsid w:val="007660B1"/>
    <w:rsid w:val="007660F6"/>
    <w:rsid w:val="00771FD4"/>
    <w:rsid w:val="00773F47"/>
    <w:rsid w:val="0077507A"/>
    <w:rsid w:val="00776218"/>
    <w:rsid w:val="00776CDC"/>
    <w:rsid w:val="0078407E"/>
    <w:rsid w:val="00784D0F"/>
    <w:rsid w:val="007861D1"/>
    <w:rsid w:val="007865D7"/>
    <w:rsid w:val="00793E48"/>
    <w:rsid w:val="007942E4"/>
    <w:rsid w:val="007A1A41"/>
    <w:rsid w:val="007A20CD"/>
    <w:rsid w:val="007A42C6"/>
    <w:rsid w:val="007A4524"/>
    <w:rsid w:val="007A4742"/>
    <w:rsid w:val="007A5BA0"/>
    <w:rsid w:val="007A6A66"/>
    <w:rsid w:val="007A6A81"/>
    <w:rsid w:val="007B0E98"/>
    <w:rsid w:val="007B2D0F"/>
    <w:rsid w:val="007B3348"/>
    <w:rsid w:val="007B37A4"/>
    <w:rsid w:val="007B444D"/>
    <w:rsid w:val="007B4A22"/>
    <w:rsid w:val="007B4D23"/>
    <w:rsid w:val="007B571A"/>
    <w:rsid w:val="007B5AE1"/>
    <w:rsid w:val="007B6108"/>
    <w:rsid w:val="007C13F2"/>
    <w:rsid w:val="007C3665"/>
    <w:rsid w:val="007C4D35"/>
    <w:rsid w:val="007C5046"/>
    <w:rsid w:val="007C5A46"/>
    <w:rsid w:val="007C5D4D"/>
    <w:rsid w:val="007D0835"/>
    <w:rsid w:val="007D0F9C"/>
    <w:rsid w:val="007D16D7"/>
    <w:rsid w:val="007D2660"/>
    <w:rsid w:val="007D2841"/>
    <w:rsid w:val="007D41DF"/>
    <w:rsid w:val="007D48DC"/>
    <w:rsid w:val="007D4C87"/>
    <w:rsid w:val="007D56AE"/>
    <w:rsid w:val="007E3F01"/>
    <w:rsid w:val="007E4F59"/>
    <w:rsid w:val="007E5D56"/>
    <w:rsid w:val="007F38C6"/>
    <w:rsid w:val="007F5AD5"/>
    <w:rsid w:val="007F60CC"/>
    <w:rsid w:val="00800F0D"/>
    <w:rsid w:val="00802D6C"/>
    <w:rsid w:val="0080319B"/>
    <w:rsid w:val="00805228"/>
    <w:rsid w:val="008053AA"/>
    <w:rsid w:val="0080571D"/>
    <w:rsid w:val="008068AF"/>
    <w:rsid w:val="008075ED"/>
    <w:rsid w:val="0080793C"/>
    <w:rsid w:val="00813416"/>
    <w:rsid w:val="0081572B"/>
    <w:rsid w:val="00822FEB"/>
    <w:rsid w:val="008232CE"/>
    <w:rsid w:val="00824E91"/>
    <w:rsid w:val="008254B2"/>
    <w:rsid w:val="00827E7C"/>
    <w:rsid w:val="00832A10"/>
    <w:rsid w:val="00832C41"/>
    <w:rsid w:val="00832D23"/>
    <w:rsid w:val="0083344C"/>
    <w:rsid w:val="00837CAB"/>
    <w:rsid w:val="00841D36"/>
    <w:rsid w:val="00843B8F"/>
    <w:rsid w:val="00844A7C"/>
    <w:rsid w:val="00845C38"/>
    <w:rsid w:val="0084668B"/>
    <w:rsid w:val="0085089C"/>
    <w:rsid w:val="0085447F"/>
    <w:rsid w:val="00854DB8"/>
    <w:rsid w:val="008560E3"/>
    <w:rsid w:val="00856B91"/>
    <w:rsid w:val="00857010"/>
    <w:rsid w:val="00862C78"/>
    <w:rsid w:val="008646AD"/>
    <w:rsid w:val="0086619A"/>
    <w:rsid w:val="0087090F"/>
    <w:rsid w:val="008728A4"/>
    <w:rsid w:val="00874086"/>
    <w:rsid w:val="008759D6"/>
    <w:rsid w:val="00881604"/>
    <w:rsid w:val="00881F9D"/>
    <w:rsid w:val="00883244"/>
    <w:rsid w:val="008840E8"/>
    <w:rsid w:val="00885455"/>
    <w:rsid w:val="008858C7"/>
    <w:rsid w:val="00885FD3"/>
    <w:rsid w:val="00887899"/>
    <w:rsid w:val="00887EF5"/>
    <w:rsid w:val="00890E33"/>
    <w:rsid w:val="008911C3"/>
    <w:rsid w:val="00892D24"/>
    <w:rsid w:val="00893801"/>
    <w:rsid w:val="0089694B"/>
    <w:rsid w:val="008974E0"/>
    <w:rsid w:val="008A1090"/>
    <w:rsid w:val="008A1C26"/>
    <w:rsid w:val="008A1C79"/>
    <w:rsid w:val="008A28C1"/>
    <w:rsid w:val="008A439B"/>
    <w:rsid w:val="008A55E0"/>
    <w:rsid w:val="008A679E"/>
    <w:rsid w:val="008A78B1"/>
    <w:rsid w:val="008B05B1"/>
    <w:rsid w:val="008B1104"/>
    <w:rsid w:val="008B2400"/>
    <w:rsid w:val="008B4951"/>
    <w:rsid w:val="008B631C"/>
    <w:rsid w:val="008B6798"/>
    <w:rsid w:val="008C05FD"/>
    <w:rsid w:val="008C0660"/>
    <w:rsid w:val="008C0BEF"/>
    <w:rsid w:val="008C15C7"/>
    <w:rsid w:val="008C3FA3"/>
    <w:rsid w:val="008C48C1"/>
    <w:rsid w:val="008C5C8F"/>
    <w:rsid w:val="008C6214"/>
    <w:rsid w:val="008D1B28"/>
    <w:rsid w:val="008D29D5"/>
    <w:rsid w:val="008D3E07"/>
    <w:rsid w:val="008D41FD"/>
    <w:rsid w:val="008D4811"/>
    <w:rsid w:val="008D654A"/>
    <w:rsid w:val="008D6666"/>
    <w:rsid w:val="008D6E5E"/>
    <w:rsid w:val="008E36E3"/>
    <w:rsid w:val="008E39B6"/>
    <w:rsid w:val="008E41A9"/>
    <w:rsid w:val="008E4AB0"/>
    <w:rsid w:val="008E79FB"/>
    <w:rsid w:val="008F09ED"/>
    <w:rsid w:val="008F1753"/>
    <w:rsid w:val="008F1988"/>
    <w:rsid w:val="008F27CB"/>
    <w:rsid w:val="008F2C84"/>
    <w:rsid w:val="008F656F"/>
    <w:rsid w:val="008F6864"/>
    <w:rsid w:val="00900422"/>
    <w:rsid w:val="009016C9"/>
    <w:rsid w:val="00906C09"/>
    <w:rsid w:val="00906E38"/>
    <w:rsid w:val="00907490"/>
    <w:rsid w:val="00907A0E"/>
    <w:rsid w:val="00910B3A"/>
    <w:rsid w:val="00910E56"/>
    <w:rsid w:val="00912EF5"/>
    <w:rsid w:val="00915EF5"/>
    <w:rsid w:val="00916DBF"/>
    <w:rsid w:val="00920BBB"/>
    <w:rsid w:val="00920F52"/>
    <w:rsid w:val="0092121C"/>
    <w:rsid w:val="009243BB"/>
    <w:rsid w:val="0093596F"/>
    <w:rsid w:val="0093619E"/>
    <w:rsid w:val="009372D4"/>
    <w:rsid w:val="009379F8"/>
    <w:rsid w:val="00937F5B"/>
    <w:rsid w:val="00940555"/>
    <w:rsid w:val="00940958"/>
    <w:rsid w:val="00940D08"/>
    <w:rsid w:val="009428FF"/>
    <w:rsid w:val="00943760"/>
    <w:rsid w:val="00943825"/>
    <w:rsid w:val="00945342"/>
    <w:rsid w:val="009462E6"/>
    <w:rsid w:val="009469EA"/>
    <w:rsid w:val="009472B9"/>
    <w:rsid w:val="00947C84"/>
    <w:rsid w:val="009508C1"/>
    <w:rsid w:val="009523C7"/>
    <w:rsid w:val="00955C9A"/>
    <w:rsid w:val="00963579"/>
    <w:rsid w:val="00964530"/>
    <w:rsid w:val="009659DF"/>
    <w:rsid w:val="00965B09"/>
    <w:rsid w:val="00966AC5"/>
    <w:rsid w:val="00967BED"/>
    <w:rsid w:val="00971405"/>
    <w:rsid w:val="00971B1B"/>
    <w:rsid w:val="009723B8"/>
    <w:rsid w:val="00972E56"/>
    <w:rsid w:val="00977DBD"/>
    <w:rsid w:val="009803E0"/>
    <w:rsid w:val="009811B1"/>
    <w:rsid w:val="00981620"/>
    <w:rsid w:val="00981835"/>
    <w:rsid w:val="0098307D"/>
    <w:rsid w:val="009902F9"/>
    <w:rsid w:val="009911E2"/>
    <w:rsid w:val="009918AE"/>
    <w:rsid w:val="00995CC5"/>
    <w:rsid w:val="009974B8"/>
    <w:rsid w:val="009A31D8"/>
    <w:rsid w:val="009B3847"/>
    <w:rsid w:val="009B3E7E"/>
    <w:rsid w:val="009B4619"/>
    <w:rsid w:val="009B7BB3"/>
    <w:rsid w:val="009C016E"/>
    <w:rsid w:val="009C0772"/>
    <w:rsid w:val="009C1080"/>
    <w:rsid w:val="009C23E0"/>
    <w:rsid w:val="009C29E2"/>
    <w:rsid w:val="009C3E24"/>
    <w:rsid w:val="009C51BA"/>
    <w:rsid w:val="009C5495"/>
    <w:rsid w:val="009C7C30"/>
    <w:rsid w:val="009D15B5"/>
    <w:rsid w:val="009D161B"/>
    <w:rsid w:val="009D215C"/>
    <w:rsid w:val="009D243C"/>
    <w:rsid w:val="009D46E5"/>
    <w:rsid w:val="009D4FA8"/>
    <w:rsid w:val="009D656F"/>
    <w:rsid w:val="009E0EA5"/>
    <w:rsid w:val="009E19C0"/>
    <w:rsid w:val="009E216E"/>
    <w:rsid w:val="009E238C"/>
    <w:rsid w:val="009E30B2"/>
    <w:rsid w:val="009E3CFD"/>
    <w:rsid w:val="009E52E7"/>
    <w:rsid w:val="009F3E5D"/>
    <w:rsid w:val="009F6180"/>
    <w:rsid w:val="00A01B75"/>
    <w:rsid w:val="00A03BBD"/>
    <w:rsid w:val="00A03BDD"/>
    <w:rsid w:val="00A05256"/>
    <w:rsid w:val="00A0562B"/>
    <w:rsid w:val="00A05F80"/>
    <w:rsid w:val="00A067C9"/>
    <w:rsid w:val="00A11614"/>
    <w:rsid w:val="00A12271"/>
    <w:rsid w:val="00A13597"/>
    <w:rsid w:val="00A14549"/>
    <w:rsid w:val="00A17F5D"/>
    <w:rsid w:val="00A20E1E"/>
    <w:rsid w:val="00A20E43"/>
    <w:rsid w:val="00A246FF"/>
    <w:rsid w:val="00A2663D"/>
    <w:rsid w:val="00A275E9"/>
    <w:rsid w:val="00A32B1F"/>
    <w:rsid w:val="00A34C52"/>
    <w:rsid w:val="00A352C7"/>
    <w:rsid w:val="00A35655"/>
    <w:rsid w:val="00A366A7"/>
    <w:rsid w:val="00A37963"/>
    <w:rsid w:val="00A4117E"/>
    <w:rsid w:val="00A4377F"/>
    <w:rsid w:val="00A446E5"/>
    <w:rsid w:val="00A45425"/>
    <w:rsid w:val="00A4610A"/>
    <w:rsid w:val="00A468E9"/>
    <w:rsid w:val="00A46E68"/>
    <w:rsid w:val="00A4754E"/>
    <w:rsid w:val="00A50F9F"/>
    <w:rsid w:val="00A52BB0"/>
    <w:rsid w:val="00A55A14"/>
    <w:rsid w:val="00A561BC"/>
    <w:rsid w:val="00A61124"/>
    <w:rsid w:val="00A625DC"/>
    <w:rsid w:val="00A66309"/>
    <w:rsid w:val="00A67F24"/>
    <w:rsid w:val="00A73E2D"/>
    <w:rsid w:val="00A76468"/>
    <w:rsid w:val="00A77849"/>
    <w:rsid w:val="00A80ADA"/>
    <w:rsid w:val="00A815DC"/>
    <w:rsid w:val="00A81C80"/>
    <w:rsid w:val="00A847E3"/>
    <w:rsid w:val="00A84A67"/>
    <w:rsid w:val="00A87EC0"/>
    <w:rsid w:val="00A91D31"/>
    <w:rsid w:val="00A96FA0"/>
    <w:rsid w:val="00AA0095"/>
    <w:rsid w:val="00AA04FE"/>
    <w:rsid w:val="00AA30D1"/>
    <w:rsid w:val="00AA338B"/>
    <w:rsid w:val="00AA4791"/>
    <w:rsid w:val="00AA4CA9"/>
    <w:rsid w:val="00AA7193"/>
    <w:rsid w:val="00AA73C8"/>
    <w:rsid w:val="00AA756C"/>
    <w:rsid w:val="00AB2D88"/>
    <w:rsid w:val="00AB3625"/>
    <w:rsid w:val="00AB6A44"/>
    <w:rsid w:val="00AB7429"/>
    <w:rsid w:val="00AC0585"/>
    <w:rsid w:val="00AC20BF"/>
    <w:rsid w:val="00AC3394"/>
    <w:rsid w:val="00AC48BE"/>
    <w:rsid w:val="00AC65C4"/>
    <w:rsid w:val="00AD0631"/>
    <w:rsid w:val="00AD298F"/>
    <w:rsid w:val="00AD374B"/>
    <w:rsid w:val="00AD4339"/>
    <w:rsid w:val="00AD5A98"/>
    <w:rsid w:val="00AD7054"/>
    <w:rsid w:val="00AD7417"/>
    <w:rsid w:val="00AD7B93"/>
    <w:rsid w:val="00AE5245"/>
    <w:rsid w:val="00AE5751"/>
    <w:rsid w:val="00AE6370"/>
    <w:rsid w:val="00AF14AA"/>
    <w:rsid w:val="00AF16DD"/>
    <w:rsid w:val="00AF2B94"/>
    <w:rsid w:val="00AF36F7"/>
    <w:rsid w:val="00AF3C7F"/>
    <w:rsid w:val="00AF3EAF"/>
    <w:rsid w:val="00B0364A"/>
    <w:rsid w:val="00B04069"/>
    <w:rsid w:val="00B10068"/>
    <w:rsid w:val="00B12194"/>
    <w:rsid w:val="00B14C38"/>
    <w:rsid w:val="00B1665F"/>
    <w:rsid w:val="00B16EF7"/>
    <w:rsid w:val="00B227CC"/>
    <w:rsid w:val="00B242C0"/>
    <w:rsid w:val="00B314ED"/>
    <w:rsid w:val="00B329DC"/>
    <w:rsid w:val="00B375EB"/>
    <w:rsid w:val="00B37CA4"/>
    <w:rsid w:val="00B37F47"/>
    <w:rsid w:val="00B4131D"/>
    <w:rsid w:val="00B415B3"/>
    <w:rsid w:val="00B42EBE"/>
    <w:rsid w:val="00B45269"/>
    <w:rsid w:val="00B52210"/>
    <w:rsid w:val="00B54F99"/>
    <w:rsid w:val="00B57510"/>
    <w:rsid w:val="00B615C0"/>
    <w:rsid w:val="00B625A3"/>
    <w:rsid w:val="00B66C5C"/>
    <w:rsid w:val="00B70064"/>
    <w:rsid w:val="00B71261"/>
    <w:rsid w:val="00B712E3"/>
    <w:rsid w:val="00B72E97"/>
    <w:rsid w:val="00B73891"/>
    <w:rsid w:val="00B751C9"/>
    <w:rsid w:val="00B76375"/>
    <w:rsid w:val="00B7761F"/>
    <w:rsid w:val="00B8130E"/>
    <w:rsid w:val="00B869EB"/>
    <w:rsid w:val="00B876AE"/>
    <w:rsid w:val="00B92C09"/>
    <w:rsid w:val="00B931AE"/>
    <w:rsid w:val="00B94C1D"/>
    <w:rsid w:val="00B95473"/>
    <w:rsid w:val="00BA46BD"/>
    <w:rsid w:val="00BA47D8"/>
    <w:rsid w:val="00BB1218"/>
    <w:rsid w:val="00BB24EF"/>
    <w:rsid w:val="00BB2BE7"/>
    <w:rsid w:val="00BB316C"/>
    <w:rsid w:val="00BB38C3"/>
    <w:rsid w:val="00BB4330"/>
    <w:rsid w:val="00BB4950"/>
    <w:rsid w:val="00BB5378"/>
    <w:rsid w:val="00BB56C8"/>
    <w:rsid w:val="00BB61B5"/>
    <w:rsid w:val="00BC192A"/>
    <w:rsid w:val="00BC1A63"/>
    <w:rsid w:val="00BC202B"/>
    <w:rsid w:val="00BC59B0"/>
    <w:rsid w:val="00BC6121"/>
    <w:rsid w:val="00BC6962"/>
    <w:rsid w:val="00BD2A15"/>
    <w:rsid w:val="00BD3E33"/>
    <w:rsid w:val="00BD4573"/>
    <w:rsid w:val="00BD4AAE"/>
    <w:rsid w:val="00BE06D1"/>
    <w:rsid w:val="00BE2061"/>
    <w:rsid w:val="00BE2B75"/>
    <w:rsid w:val="00BE2EF1"/>
    <w:rsid w:val="00BE4BF5"/>
    <w:rsid w:val="00BE6F67"/>
    <w:rsid w:val="00BE7ACA"/>
    <w:rsid w:val="00BF1C56"/>
    <w:rsid w:val="00BF2344"/>
    <w:rsid w:val="00BF6708"/>
    <w:rsid w:val="00BF7EE5"/>
    <w:rsid w:val="00C02DA6"/>
    <w:rsid w:val="00C04075"/>
    <w:rsid w:val="00C042B5"/>
    <w:rsid w:val="00C05901"/>
    <w:rsid w:val="00C103D3"/>
    <w:rsid w:val="00C11981"/>
    <w:rsid w:val="00C1222F"/>
    <w:rsid w:val="00C12562"/>
    <w:rsid w:val="00C1386F"/>
    <w:rsid w:val="00C1440F"/>
    <w:rsid w:val="00C15BA7"/>
    <w:rsid w:val="00C15D22"/>
    <w:rsid w:val="00C16838"/>
    <w:rsid w:val="00C1776A"/>
    <w:rsid w:val="00C207DA"/>
    <w:rsid w:val="00C23D3B"/>
    <w:rsid w:val="00C24093"/>
    <w:rsid w:val="00C25856"/>
    <w:rsid w:val="00C26E93"/>
    <w:rsid w:val="00C32C23"/>
    <w:rsid w:val="00C33E50"/>
    <w:rsid w:val="00C348FA"/>
    <w:rsid w:val="00C35F87"/>
    <w:rsid w:val="00C361B3"/>
    <w:rsid w:val="00C4101C"/>
    <w:rsid w:val="00C4311C"/>
    <w:rsid w:val="00C4489A"/>
    <w:rsid w:val="00C46B8F"/>
    <w:rsid w:val="00C478CE"/>
    <w:rsid w:val="00C511FA"/>
    <w:rsid w:val="00C52ADB"/>
    <w:rsid w:val="00C5316B"/>
    <w:rsid w:val="00C5393A"/>
    <w:rsid w:val="00C53A71"/>
    <w:rsid w:val="00C569A7"/>
    <w:rsid w:val="00C601EA"/>
    <w:rsid w:val="00C60560"/>
    <w:rsid w:val="00C62D84"/>
    <w:rsid w:val="00C632E1"/>
    <w:rsid w:val="00C65477"/>
    <w:rsid w:val="00C65CE6"/>
    <w:rsid w:val="00C67039"/>
    <w:rsid w:val="00C71DA8"/>
    <w:rsid w:val="00C81560"/>
    <w:rsid w:val="00C82070"/>
    <w:rsid w:val="00C83FA8"/>
    <w:rsid w:val="00C840FC"/>
    <w:rsid w:val="00C85A4C"/>
    <w:rsid w:val="00C85EB4"/>
    <w:rsid w:val="00C87795"/>
    <w:rsid w:val="00C87EA3"/>
    <w:rsid w:val="00C928E1"/>
    <w:rsid w:val="00C936C6"/>
    <w:rsid w:val="00C94C5F"/>
    <w:rsid w:val="00CA3A76"/>
    <w:rsid w:val="00CA4368"/>
    <w:rsid w:val="00CA4E67"/>
    <w:rsid w:val="00CA7654"/>
    <w:rsid w:val="00CB2C83"/>
    <w:rsid w:val="00CB38D8"/>
    <w:rsid w:val="00CB409C"/>
    <w:rsid w:val="00CB5DA7"/>
    <w:rsid w:val="00CB78D1"/>
    <w:rsid w:val="00CB7E10"/>
    <w:rsid w:val="00CC00B7"/>
    <w:rsid w:val="00CC0117"/>
    <w:rsid w:val="00CC0986"/>
    <w:rsid w:val="00CC167A"/>
    <w:rsid w:val="00CC28F6"/>
    <w:rsid w:val="00CC36C4"/>
    <w:rsid w:val="00CC3D91"/>
    <w:rsid w:val="00CC5895"/>
    <w:rsid w:val="00CC739A"/>
    <w:rsid w:val="00CC7AA7"/>
    <w:rsid w:val="00CD07CB"/>
    <w:rsid w:val="00CD160C"/>
    <w:rsid w:val="00CE1443"/>
    <w:rsid w:val="00CE1622"/>
    <w:rsid w:val="00CE19D9"/>
    <w:rsid w:val="00CE1A6D"/>
    <w:rsid w:val="00CE5136"/>
    <w:rsid w:val="00CE5633"/>
    <w:rsid w:val="00CF0AD5"/>
    <w:rsid w:val="00CF2D22"/>
    <w:rsid w:val="00CF5125"/>
    <w:rsid w:val="00CF6EFC"/>
    <w:rsid w:val="00CF7188"/>
    <w:rsid w:val="00D02384"/>
    <w:rsid w:val="00D030CC"/>
    <w:rsid w:val="00D04990"/>
    <w:rsid w:val="00D04D7F"/>
    <w:rsid w:val="00D063AB"/>
    <w:rsid w:val="00D065C4"/>
    <w:rsid w:val="00D0715F"/>
    <w:rsid w:val="00D11A1E"/>
    <w:rsid w:val="00D121D1"/>
    <w:rsid w:val="00D12867"/>
    <w:rsid w:val="00D1289C"/>
    <w:rsid w:val="00D215DA"/>
    <w:rsid w:val="00D21AB5"/>
    <w:rsid w:val="00D22024"/>
    <w:rsid w:val="00D220F6"/>
    <w:rsid w:val="00D23BA9"/>
    <w:rsid w:val="00D26267"/>
    <w:rsid w:val="00D2661E"/>
    <w:rsid w:val="00D2774D"/>
    <w:rsid w:val="00D31DEE"/>
    <w:rsid w:val="00D32242"/>
    <w:rsid w:val="00D322C4"/>
    <w:rsid w:val="00D350CB"/>
    <w:rsid w:val="00D36363"/>
    <w:rsid w:val="00D3699C"/>
    <w:rsid w:val="00D37B58"/>
    <w:rsid w:val="00D443AE"/>
    <w:rsid w:val="00D45D02"/>
    <w:rsid w:val="00D46B8E"/>
    <w:rsid w:val="00D47036"/>
    <w:rsid w:val="00D47CC8"/>
    <w:rsid w:val="00D50322"/>
    <w:rsid w:val="00D539A6"/>
    <w:rsid w:val="00D547AA"/>
    <w:rsid w:val="00D54CA6"/>
    <w:rsid w:val="00D54E66"/>
    <w:rsid w:val="00D55EC2"/>
    <w:rsid w:val="00D560F3"/>
    <w:rsid w:val="00D56123"/>
    <w:rsid w:val="00D6056F"/>
    <w:rsid w:val="00D625BE"/>
    <w:rsid w:val="00D64F76"/>
    <w:rsid w:val="00D70F85"/>
    <w:rsid w:val="00D72CD1"/>
    <w:rsid w:val="00D73B59"/>
    <w:rsid w:val="00D7691E"/>
    <w:rsid w:val="00D77E2D"/>
    <w:rsid w:val="00D80314"/>
    <w:rsid w:val="00D8073E"/>
    <w:rsid w:val="00D8220C"/>
    <w:rsid w:val="00D841FF"/>
    <w:rsid w:val="00D84377"/>
    <w:rsid w:val="00D8531E"/>
    <w:rsid w:val="00D85BD0"/>
    <w:rsid w:val="00D90028"/>
    <w:rsid w:val="00D91794"/>
    <w:rsid w:val="00D91D3B"/>
    <w:rsid w:val="00D94241"/>
    <w:rsid w:val="00D972F5"/>
    <w:rsid w:val="00D9764B"/>
    <w:rsid w:val="00DA040A"/>
    <w:rsid w:val="00DA056E"/>
    <w:rsid w:val="00DA0E29"/>
    <w:rsid w:val="00DA0E61"/>
    <w:rsid w:val="00DA1627"/>
    <w:rsid w:val="00DA224D"/>
    <w:rsid w:val="00DA4580"/>
    <w:rsid w:val="00DA638C"/>
    <w:rsid w:val="00DB012D"/>
    <w:rsid w:val="00DB1880"/>
    <w:rsid w:val="00DB24F5"/>
    <w:rsid w:val="00DB40E7"/>
    <w:rsid w:val="00DB524C"/>
    <w:rsid w:val="00DB674D"/>
    <w:rsid w:val="00DB7A88"/>
    <w:rsid w:val="00DC43FE"/>
    <w:rsid w:val="00DC50C5"/>
    <w:rsid w:val="00DC5521"/>
    <w:rsid w:val="00DC6A72"/>
    <w:rsid w:val="00DC7F8D"/>
    <w:rsid w:val="00DD0B10"/>
    <w:rsid w:val="00DD1F43"/>
    <w:rsid w:val="00DD3714"/>
    <w:rsid w:val="00DD628E"/>
    <w:rsid w:val="00DD6331"/>
    <w:rsid w:val="00DE0F5E"/>
    <w:rsid w:val="00DE24DD"/>
    <w:rsid w:val="00DE28B6"/>
    <w:rsid w:val="00DE2FA6"/>
    <w:rsid w:val="00DE3229"/>
    <w:rsid w:val="00DE5124"/>
    <w:rsid w:val="00DE78E0"/>
    <w:rsid w:val="00DF0B6F"/>
    <w:rsid w:val="00DF30D4"/>
    <w:rsid w:val="00DF3323"/>
    <w:rsid w:val="00DF5E06"/>
    <w:rsid w:val="00E0077B"/>
    <w:rsid w:val="00E0125F"/>
    <w:rsid w:val="00E01F64"/>
    <w:rsid w:val="00E032AA"/>
    <w:rsid w:val="00E06B0C"/>
    <w:rsid w:val="00E102AD"/>
    <w:rsid w:val="00E11877"/>
    <w:rsid w:val="00E11C64"/>
    <w:rsid w:val="00E13E46"/>
    <w:rsid w:val="00E150E2"/>
    <w:rsid w:val="00E15778"/>
    <w:rsid w:val="00E158CB"/>
    <w:rsid w:val="00E16350"/>
    <w:rsid w:val="00E16B04"/>
    <w:rsid w:val="00E17066"/>
    <w:rsid w:val="00E17AB7"/>
    <w:rsid w:val="00E23F94"/>
    <w:rsid w:val="00E25524"/>
    <w:rsid w:val="00E33301"/>
    <w:rsid w:val="00E353B4"/>
    <w:rsid w:val="00E366B8"/>
    <w:rsid w:val="00E400BB"/>
    <w:rsid w:val="00E41750"/>
    <w:rsid w:val="00E43449"/>
    <w:rsid w:val="00E44163"/>
    <w:rsid w:val="00E5381E"/>
    <w:rsid w:val="00E5479E"/>
    <w:rsid w:val="00E54C21"/>
    <w:rsid w:val="00E55DC1"/>
    <w:rsid w:val="00E56102"/>
    <w:rsid w:val="00E56138"/>
    <w:rsid w:val="00E61B57"/>
    <w:rsid w:val="00E65D38"/>
    <w:rsid w:val="00E66350"/>
    <w:rsid w:val="00E6750B"/>
    <w:rsid w:val="00E700F1"/>
    <w:rsid w:val="00E702D9"/>
    <w:rsid w:val="00E71259"/>
    <w:rsid w:val="00E71B58"/>
    <w:rsid w:val="00E71E93"/>
    <w:rsid w:val="00E73AB6"/>
    <w:rsid w:val="00E745D3"/>
    <w:rsid w:val="00E75FA6"/>
    <w:rsid w:val="00E76BAF"/>
    <w:rsid w:val="00E770F4"/>
    <w:rsid w:val="00E80C6B"/>
    <w:rsid w:val="00E81E20"/>
    <w:rsid w:val="00E82B2A"/>
    <w:rsid w:val="00E8379E"/>
    <w:rsid w:val="00E84CBB"/>
    <w:rsid w:val="00E86450"/>
    <w:rsid w:val="00E86955"/>
    <w:rsid w:val="00E9088F"/>
    <w:rsid w:val="00E90EC6"/>
    <w:rsid w:val="00E91621"/>
    <w:rsid w:val="00E93380"/>
    <w:rsid w:val="00E93E36"/>
    <w:rsid w:val="00E973C0"/>
    <w:rsid w:val="00E97F28"/>
    <w:rsid w:val="00EA1060"/>
    <w:rsid w:val="00EA2682"/>
    <w:rsid w:val="00EA2B72"/>
    <w:rsid w:val="00EA343C"/>
    <w:rsid w:val="00EA3A64"/>
    <w:rsid w:val="00EA3B39"/>
    <w:rsid w:val="00EA4982"/>
    <w:rsid w:val="00EA53AA"/>
    <w:rsid w:val="00EB115B"/>
    <w:rsid w:val="00EB274B"/>
    <w:rsid w:val="00EB4CC4"/>
    <w:rsid w:val="00EB4F88"/>
    <w:rsid w:val="00EB70EA"/>
    <w:rsid w:val="00EB7BB5"/>
    <w:rsid w:val="00EC36F9"/>
    <w:rsid w:val="00EC48F8"/>
    <w:rsid w:val="00EC5E9E"/>
    <w:rsid w:val="00EC7F47"/>
    <w:rsid w:val="00ED0049"/>
    <w:rsid w:val="00ED0C0E"/>
    <w:rsid w:val="00ED1F11"/>
    <w:rsid w:val="00ED490A"/>
    <w:rsid w:val="00ED63EB"/>
    <w:rsid w:val="00ED666E"/>
    <w:rsid w:val="00ED700A"/>
    <w:rsid w:val="00EE0DB2"/>
    <w:rsid w:val="00EE103E"/>
    <w:rsid w:val="00EE304D"/>
    <w:rsid w:val="00EE570A"/>
    <w:rsid w:val="00EF10D6"/>
    <w:rsid w:val="00EF1AED"/>
    <w:rsid w:val="00EF1F09"/>
    <w:rsid w:val="00EF224C"/>
    <w:rsid w:val="00EF3980"/>
    <w:rsid w:val="00EF450C"/>
    <w:rsid w:val="00EF4DEF"/>
    <w:rsid w:val="00EF4EF9"/>
    <w:rsid w:val="00EF5BE1"/>
    <w:rsid w:val="00EF5C58"/>
    <w:rsid w:val="00EF6521"/>
    <w:rsid w:val="00EF65D2"/>
    <w:rsid w:val="00EF7107"/>
    <w:rsid w:val="00EF7FC3"/>
    <w:rsid w:val="00F00503"/>
    <w:rsid w:val="00F078F1"/>
    <w:rsid w:val="00F1178C"/>
    <w:rsid w:val="00F11E6E"/>
    <w:rsid w:val="00F1616B"/>
    <w:rsid w:val="00F17C9B"/>
    <w:rsid w:val="00F20627"/>
    <w:rsid w:val="00F2078A"/>
    <w:rsid w:val="00F20D8D"/>
    <w:rsid w:val="00F22976"/>
    <w:rsid w:val="00F23C78"/>
    <w:rsid w:val="00F2721F"/>
    <w:rsid w:val="00F30C10"/>
    <w:rsid w:val="00F348C9"/>
    <w:rsid w:val="00F34A94"/>
    <w:rsid w:val="00F35C5E"/>
    <w:rsid w:val="00F36028"/>
    <w:rsid w:val="00F414B3"/>
    <w:rsid w:val="00F41CA6"/>
    <w:rsid w:val="00F41F1E"/>
    <w:rsid w:val="00F45334"/>
    <w:rsid w:val="00F46395"/>
    <w:rsid w:val="00F463C1"/>
    <w:rsid w:val="00F46F5D"/>
    <w:rsid w:val="00F4713E"/>
    <w:rsid w:val="00F4762D"/>
    <w:rsid w:val="00F47D8D"/>
    <w:rsid w:val="00F500D1"/>
    <w:rsid w:val="00F518EF"/>
    <w:rsid w:val="00F52BC3"/>
    <w:rsid w:val="00F530AC"/>
    <w:rsid w:val="00F55591"/>
    <w:rsid w:val="00F565D3"/>
    <w:rsid w:val="00F566BC"/>
    <w:rsid w:val="00F56D5B"/>
    <w:rsid w:val="00F57DF6"/>
    <w:rsid w:val="00F6096E"/>
    <w:rsid w:val="00F62886"/>
    <w:rsid w:val="00F62E9B"/>
    <w:rsid w:val="00F63404"/>
    <w:rsid w:val="00F6468D"/>
    <w:rsid w:val="00F64C3E"/>
    <w:rsid w:val="00F64CE4"/>
    <w:rsid w:val="00F65B8B"/>
    <w:rsid w:val="00F65EDC"/>
    <w:rsid w:val="00F70354"/>
    <w:rsid w:val="00F71924"/>
    <w:rsid w:val="00F775A4"/>
    <w:rsid w:val="00F77951"/>
    <w:rsid w:val="00F804AB"/>
    <w:rsid w:val="00F81607"/>
    <w:rsid w:val="00F826E4"/>
    <w:rsid w:val="00F827F1"/>
    <w:rsid w:val="00F8306E"/>
    <w:rsid w:val="00F83453"/>
    <w:rsid w:val="00F83466"/>
    <w:rsid w:val="00F840B5"/>
    <w:rsid w:val="00F85B17"/>
    <w:rsid w:val="00F8642E"/>
    <w:rsid w:val="00F906F6"/>
    <w:rsid w:val="00F94451"/>
    <w:rsid w:val="00F95A8B"/>
    <w:rsid w:val="00FA177F"/>
    <w:rsid w:val="00FA567A"/>
    <w:rsid w:val="00FA787C"/>
    <w:rsid w:val="00FA7A9D"/>
    <w:rsid w:val="00FB4613"/>
    <w:rsid w:val="00FB4807"/>
    <w:rsid w:val="00FB7A64"/>
    <w:rsid w:val="00FC29D3"/>
    <w:rsid w:val="00FC5036"/>
    <w:rsid w:val="00FC6192"/>
    <w:rsid w:val="00FC730C"/>
    <w:rsid w:val="00FD022C"/>
    <w:rsid w:val="00FD0CAF"/>
    <w:rsid w:val="00FD258E"/>
    <w:rsid w:val="00FD2AB0"/>
    <w:rsid w:val="00FD6803"/>
    <w:rsid w:val="00FD68CC"/>
    <w:rsid w:val="00FD6CA8"/>
    <w:rsid w:val="00FD6E4C"/>
    <w:rsid w:val="00FD7198"/>
    <w:rsid w:val="00FD7C5C"/>
    <w:rsid w:val="00FD7FDF"/>
    <w:rsid w:val="00FE31C7"/>
    <w:rsid w:val="00FE5615"/>
    <w:rsid w:val="00FE5A3C"/>
    <w:rsid w:val="00FF0E72"/>
    <w:rsid w:val="00FF12D5"/>
    <w:rsid w:val="00FF19E2"/>
    <w:rsid w:val="07575D5F"/>
    <w:rsid w:val="093830AD"/>
    <w:rsid w:val="096074AC"/>
    <w:rsid w:val="12AD4634"/>
    <w:rsid w:val="157C686C"/>
    <w:rsid w:val="15CA1791"/>
    <w:rsid w:val="22DD303F"/>
    <w:rsid w:val="22E933F8"/>
    <w:rsid w:val="297D1B4E"/>
    <w:rsid w:val="2A600C13"/>
    <w:rsid w:val="2ADF5865"/>
    <w:rsid w:val="2BC4373E"/>
    <w:rsid w:val="30D31A67"/>
    <w:rsid w:val="30D341EB"/>
    <w:rsid w:val="396C0D73"/>
    <w:rsid w:val="3996298A"/>
    <w:rsid w:val="3E3671A0"/>
    <w:rsid w:val="41E246D3"/>
    <w:rsid w:val="44501024"/>
    <w:rsid w:val="598B3713"/>
    <w:rsid w:val="5F7F27BE"/>
    <w:rsid w:val="5FF728DE"/>
    <w:rsid w:val="60B625B9"/>
    <w:rsid w:val="791900CE"/>
    <w:rsid w:val="7D200013"/>
    <w:rsid w:val="7D707D59"/>
    <w:rsid w:val="7FCC37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8" fillcolor="white">
      <v:fill color="white"/>
    </o:shapedefaults>
    <o:shapelayout v:ext="edit">
      <o:idmap v:ext="edit" data="1"/>
    </o:shapelayout>
  </w:shapeDefaults>
  <w:decimalSymbol w:val=","/>
  <w:listSeparator w:val=","/>
  <w14:docId w14:val="36CF625A"/>
  <w15:docId w15:val="{3A99C680-1B6D-4203-88B5-68DD8FC52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header" w:uiPriority="99" w:qFormat="1"/>
    <w:lsdException w:name="footer" w:uiPriority="99" w:qFormat="1"/>
    <w:lsdException w:name="caption" w:semiHidden="1" w:unhideWhenUsed="1" w:qFormat="1"/>
    <w:lsdException w:name="page number" w:qFormat="1"/>
    <w:lsdException w:name="List Number" w:uiPriority="99" w:qFormat="1"/>
    <w:lsdException w:name="Title" w:qFormat="1"/>
    <w:lsdException w:name="Default Paragraph Font" w:semiHidden="1" w:uiPriority="1" w:unhideWhenUsed="1" w:qFormat="1"/>
    <w:lsdException w:name="Body Text" w:unhideWhenUsed="1" w:qFormat="1"/>
    <w:lsdException w:name="Body Text Indent" w:qFormat="1"/>
    <w:lsdException w:name="Subtitle" w:qFormat="1"/>
    <w:lsdException w:name="Body Text 3"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pPr>
      <w:keepNext/>
      <w:jc w:val="both"/>
      <w:outlineLvl w:val="2"/>
    </w:pPr>
    <w:rPr>
      <w:b/>
      <w:kern w:val="2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sz w:val="16"/>
      <w:szCs w:val="16"/>
      <w:lang w:val="zh-CN" w:eastAsia="zh-CN"/>
    </w:rPr>
  </w:style>
  <w:style w:type="paragraph" w:styleId="BodyText">
    <w:name w:val="Body Text"/>
    <w:basedOn w:val="Normal"/>
    <w:link w:val="BodyTextChar"/>
    <w:unhideWhenUsed/>
    <w:qFormat/>
    <w:pPr>
      <w:widowControl w:val="0"/>
      <w:spacing w:after="120"/>
    </w:pPr>
    <w:rPr>
      <w:rFonts w:ascii="Arial Unicode MS" w:eastAsia="Arial Unicode MS" w:hAnsi="Arial Unicode MS" w:cs="Arial Unicode MS"/>
      <w:color w:val="000000"/>
      <w:lang w:val="vi-VN" w:eastAsia="vi-VN" w:bidi="vi-VN"/>
    </w:rPr>
  </w:style>
  <w:style w:type="paragraph" w:styleId="BodyText3">
    <w:name w:val="Body Text 3"/>
    <w:basedOn w:val="Normal"/>
    <w:qFormat/>
    <w:pPr>
      <w:tabs>
        <w:tab w:val="left" w:pos="567"/>
        <w:tab w:val="left" w:pos="993"/>
      </w:tabs>
    </w:pPr>
    <w:rPr>
      <w:rFonts w:ascii=".VnTimeH" w:hAnsi=".VnTimeH"/>
      <w:sz w:val="26"/>
      <w:szCs w:val="20"/>
      <w:lang w:val="en-AU"/>
    </w:rPr>
  </w:style>
  <w:style w:type="paragraph" w:styleId="BodyTextIndent">
    <w:name w:val="Body Text Indent"/>
    <w:basedOn w:val="Normal"/>
    <w:link w:val="BodyTextIndentChar"/>
    <w:qFormat/>
    <w:pPr>
      <w:spacing w:after="120"/>
      <w:ind w:left="283"/>
    </w:pPr>
    <w:rPr>
      <w:lang w:val="zh-CN" w:eastAsia="zh-CN"/>
    </w:rPr>
  </w:style>
  <w:style w:type="paragraph" w:styleId="Footer">
    <w:name w:val="footer"/>
    <w:basedOn w:val="Normal"/>
    <w:link w:val="FooterChar"/>
    <w:uiPriority w:val="99"/>
    <w:qFormat/>
    <w:pPr>
      <w:tabs>
        <w:tab w:val="center" w:pos="4320"/>
        <w:tab w:val="right" w:pos="8640"/>
      </w:tabs>
    </w:pPr>
  </w:style>
  <w:style w:type="paragraph" w:styleId="FootnoteText">
    <w:name w:val="footnote text"/>
    <w:basedOn w:val="Normal"/>
    <w:semiHidden/>
    <w:qFormat/>
    <w:rPr>
      <w:sz w:val="20"/>
      <w:szCs w:val="20"/>
    </w:rPr>
  </w:style>
  <w:style w:type="paragraph" w:styleId="Header">
    <w:name w:val="header"/>
    <w:basedOn w:val="Normal"/>
    <w:link w:val="HeaderChar"/>
    <w:uiPriority w:val="99"/>
    <w:qFormat/>
    <w:pPr>
      <w:tabs>
        <w:tab w:val="center" w:pos="4320"/>
        <w:tab w:val="right" w:pos="8640"/>
      </w:tabs>
    </w:pPr>
  </w:style>
  <w:style w:type="paragraph" w:styleId="NormalWeb">
    <w:name w:val="Normal (Web)"/>
    <w:basedOn w:val="Normal"/>
    <w:uiPriority w:val="99"/>
    <w:unhideWhenUsed/>
    <w:qFormat/>
    <w:pPr>
      <w:spacing w:before="100" w:beforeAutospacing="1" w:after="100" w:afterAutospacing="1"/>
    </w:pPr>
  </w:style>
  <w:style w:type="character" w:styleId="PageNumber">
    <w:name w:val="page number"/>
    <w:basedOn w:val="DefaultParagraphFont"/>
    <w:qFormat/>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0"/>
    <w:qFormat/>
    <w:rPr>
      <w:b/>
      <w:bCs/>
      <w:lang w:bidi="ar-SA"/>
    </w:rPr>
  </w:style>
  <w:style w:type="paragraph" w:customStyle="1" w:styleId="Bodytext20">
    <w:name w:val="Body text (2)"/>
    <w:basedOn w:val="Normal"/>
    <w:link w:val="Bodytext2"/>
    <w:qFormat/>
    <w:pPr>
      <w:widowControl w:val="0"/>
      <w:shd w:val="clear" w:color="auto" w:fill="FFFFFF"/>
      <w:spacing w:after="240" w:line="298" w:lineRule="exact"/>
      <w:ind w:hanging="540"/>
    </w:pPr>
    <w:rPr>
      <w:b/>
      <w:bCs/>
      <w:sz w:val="20"/>
      <w:szCs w:val="20"/>
      <w:lang w:val="zh-CN" w:eastAsia="zh-CN"/>
    </w:rPr>
  </w:style>
  <w:style w:type="character" w:customStyle="1" w:styleId="Bodytext0">
    <w:name w:val="Body text_"/>
    <w:link w:val="Bodytext1"/>
    <w:qFormat/>
    <w:rPr>
      <w:lang w:bidi="ar-SA"/>
    </w:rPr>
  </w:style>
  <w:style w:type="paragraph" w:customStyle="1" w:styleId="Bodytext1">
    <w:name w:val="Body text1"/>
    <w:basedOn w:val="Normal"/>
    <w:link w:val="Bodytext0"/>
    <w:qFormat/>
    <w:pPr>
      <w:widowControl w:val="0"/>
      <w:shd w:val="clear" w:color="auto" w:fill="FFFFFF"/>
      <w:spacing w:before="420" w:after="60" w:line="307" w:lineRule="exact"/>
      <w:jc w:val="both"/>
    </w:pPr>
    <w:rPr>
      <w:sz w:val="20"/>
      <w:szCs w:val="20"/>
      <w:lang w:val="zh-CN" w:eastAsia="zh-CN"/>
    </w:rPr>
  </w:style>
  <w:style w:type="character" w:customStyle="1" w:styleId="Bodytext5">
    <w:name w:val="Body text (5)_"/>
    <w:link w:val="Bodytext50"/>
    <w:qFormat/>
    <w:rPr>
      <w:i/>
      <w:iCs/>
      <w:lang w:bidi="ar-SA"/>
    </w:rPr>
  </w:style>
  <w:style w:type="paragraph" w:customStyle="1" w:styleId="Bodytext50">
    <w:name w:val="Body text (5)"/>
    <w:basedOn w:val="Normal"/>
    <w:link w:val="Bodytext5"/>
    <w:qFormat/>
    <w:pPr>
      <w:widowControl w:val="0"/>
      <w:shd w:val="clear" w:color="auto" w:fill="FFFFFF"/>
      <w:spacing w:before="180" w:after="180" w:line="240" w:lineRule="atLeast"/>
      <w:jc w:val="both"/>
    </w:pPr>
    <w:rPr>
      <w:i/>
      <w:iCs/>
      <w:sz w:val="20"/>
      <w:szCs w:val="20"/>
      <w:lang w:val="zh-CN" w:eastAsia="zh-CN"/>
    </w:rPr>
  </w:style>
  <w:style w:type="character" w:customStyle="1" w:styleId="Bodytext5NotItalic">
    <w:name w:val="Body text (5) + Not Italic"/>
    <w:qFormat/>
    <w:rPr>
      <w:i/>
      <w:iCs/>
      <w:lang w:bidi="ar-SA"/>
    </w:rPr>
  </w:style>
  <w:style w:type="character" w:customStyle="1" w:styleId="Bodytext14">
    <w:name w:val="Body text (14)_"/>
    <w:link w:val="Bodytext140"/>
    <w:qFormat/>
    <w:rPr>
      <w:b/>
      <w:bCs/>
      <w:sz w:val="23"/>
      <w:szCs w:val="23"/>
      <w:lang w:bidi="ar-SA"/>
    </w:rPr>
  </w:style>
  <w:style w:type="paragraph" w:customStyle="1" w:styleId="Bodytext140">
    <w:name w:val="Body text (14)"/>
    <w:basedOn w:val="Normal"/>
    <w:link w:val="Bodytext14"/>
    <w:qFormat/>
    <w:pPr>
      <w:widowControl w:val="0"/>
      <w:shd w:val="clear" w:color="auto" w:fill="FFFFFF"/>
      <w:spacing w:line="283" w:lineRule="exact"/>
    </w:pPr>
    <w:rPr>
      <w:b/>
      <w:bCs/>
      <w:sz w:val="23"/>
      <w:szCs w:val="23"/>
      <w:lang w:val="zh-CN" w:eastAsia="zh-CN"/>
    </w:rPr>
  </w:style>
  <w:style w:type="character" w:customStyle="1" w:styleId="Bodytext14NotBold">
    <w:name w:val="Body text (14) + Not Bold"/>
    <w:qFormat/>
    <w:rPr>
      <w:b/>
      <w:bCs/>
      <w:i/>
      <w:iCs/>
      <w:sz w:val="23"/>
      <w:szCs w:val="23"/>
      <w:lang w:bidi="ar-SA"/>
    </w:rPr>
  </w:style>
  <w:style w:type="paragraph" w:customStyle="1" w:styleId="Style18">
    <w:name w:val="_Style 18"/>
    <w:basedOn w:val="Normal"/>
    <w:next w:val="Normal"/>
    <w:autoRedefine/>
    <w:semiHidden/>
    <w:qFormat/>
    <w:pPr>
      <w:spacing w:before="120" w:after="120" w:line="312" w:lineRule="auto"/>
    </w:pPr>
    <w:rPr>
      <w:sz w:val="28"/>
      <w:szCs w:val="28"/>
    </w:rPr>
  </w:style>
  <w:style w:type="paragraph" w:customStyle="1" w:styleId="CharCharCharChar">
    <w:name w:val="Char Char Char Char"/>
    <w:basedOn w:val="Normal"/>
    <w:semiHidden/>
    <w:qFormat/>
    <w:pPr>
      <w:spacing w:after="160" w:line="240" w:lineRule="exact"/>
    </w:pPr>
    <w:rPr>
      <w:rFonts w:ascii="Arial" w:hAnsi="Arial"/>
      <w:sz w:val="22"/>
      <w:szCs w:val="22"/>
    </w:rPr>
  </w:style>
  <w:style w:type="character" w:customStyle="1" w:styleId="BalloonTextChar">
    <w:name w:val="Balloon Text Char"/>
    <w:link w:val="BalloonText"/>
    <w:qFormat/>
    <w:rPr>
      <w:rFonts w:ascii="Tahoma" w:hAnsi="Tahoma" w:cs="Tahoma"/>
      <w:sz w:val="16"/>
      <w:szCs w:val="16"/>
    </w:rPr>
  </w:style>
  <w:style w:type="paragraph" w:customStyle="1" w:styleId="cau1">
    <w:name w:val="cau 1"/>
    <w:basedOn w:val="BodyTextIndent"/>
    <w:qFormat/>
    <w:pPr>
      <w:spacing w:before="60" w:after="60"/>
      <w:ind w:left="0" w:firstLine="851"/>
      <w:jc w:val="both"/>
    </w:pPr>
    <w:rPr>
      <w:sz w:val="28"/>
      <w:szCs w:val="20"/>
    </w:rPr>
  </w:style>
  <w:style w:type="character" w:customStyle="1" w:styleId="BodyTextIndentChar">
    <w:name w:val="Body Text Indent Char"/>
    <w:link w:val="BodyTextIndent"/>
    <w:qFormat/>
    <w:rPr>
      <w:sz w:val="24"/>
      <w:szCs w:val="24"/>
    </w:rPr>
  </w:style>
  <w:style w:type="character" w:customStyle="1" w:styleId="FooterChar">
    <w:name w:val="Footer Char"/>
    <w:link w:val="Footer"/>
    <w:uiPriority w:val="99"/>
    <w:qFormat/>
    <w:rPr>
      <w:sz w:val="24"/>
      <w:szCs w:val="24"/>
      <w:lang w:val="en-US" w:eastAsia="en-US"/>
    </w:rPr>
  </w:style>
  <w:style w:type="character" w:customStyle="1" w:styleId="HeaderChar">
    <w:name w:val="Header Char"/>
    <w:link w:val="Header"/>
    <w:uiPriority w:val="99"/>
    <w:qFormat/>
    <w:rPr>
      <w:sz w:val="24"/>
      <w:szCs w:val="24"/>
      <w:lang w:val="en-US" w:eastAsia="en-US"/>
    </w:rPr>
  </w:style>
  <w:style w:type="paragraph" w:customStyle="1" w:styleId="Char1CharCharCharCharCharCharCharCharCharCharCharCharCharCharCharCharCharCharCharChar">
    <w:name w:val="Char1 Char Char Char Char Char Char Char Char Char Char Char Char Char Char Char Char Char Char Char Char"/>
    <w:basedOn w:val="Normal"/>
    <w:autoRedefine/>
    <w:qFormat/>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BodyText30">
    <w:name w:val="Body Text3"/>
    <w:basedOn w:val="Normal"/>
    <w:qFormat/>
    <w:pPr>
      <w:widowControl w:val="0"/>
      <w:shd w:val="clear" w:color="auto" w:fill="FFFFFF"/>
      <w:spacing w:line="565" w:lineRule="exact"/>
      <w:jc w:val="both"/>
    </w:pPr>
    <w:rPr>
      <w:sz w:val="27"/>
      <w:szCs w:val="27"/>
    </w:rPr>
  </w:style>
  <w:style w:type="character" w:customStyle="1" w:styleId="Vnbnnidung2">
    <w:name w:val="Văn bản nội dung (2)_"/>
    <w:link w:val="Vnbnnidung20"/>
    <w:qFormat/>
    <w:rPr>
      <w:sz w:val="26"/>
      <w:szCs w:val="26"/>
      <w:shd w:val="clear" w:color="auto" w:fill="FFFFFF"/>
    </w:rPr>
  </w:style>
  <w:style w:type="paragraph" w:customStyle="1" w:styleId="Vnbnnidung20">
    <w:name w:val="Văn bản nội dung (2)"/>
    <w:basedOn w:val="Normal"/>
    <w:link w:val="Vnbnnidung2"/>
    <w:qFormat/>
    <w:pPr>
      <w:widowControl w:val="0"/>
      <w:shd w:val="clear" w:color="auto" w:fill="FFFFFF"/>
      <w:spacing w:before="120" w:line="331" w:lineRule="exact"/>
      <w:jc w:val="both"/>
    </w:pPr>
    <w:rPr>
      <w:sz w:val="26"/>
      <w:szCs w:val="26"/>
    </w:rPr>
  </w:style>
  <w:style w:type="character" w:customStyle="1" w:styleId="fontstyle01">
    <w:name w:val="fontstyle01"/>
    <w:qFormat/>
    <w:rPr>
      <w:rFonts w:ascii="Times New Roman" w:hAnsi="Times New Roman" w:cs="Times New Roman" w:hint="default"/>
      <w:color w:val="000000"/>
      <w:sz w:val="28"/>
      <w:szCs w:val="28"/>
    </w:rPr>
  </w:style>
  <w:style w:type="character" w:customStyle="1" w:styleId="BodyTextChar">
    <w:name w:val="Body Text Char"/>
    <w:link w:val="BodyText"/>
    <w:qFormat/>
    <w:rPr>
      <w:rFonts w:ascii="Arial Unicode MS" w:eastAsia="Arial Unicode MS" w:hAnsi="Arial Unicode MS" w:cs="Arial Unicode MS"/>
      <w:color w:val="000000"/>
      <w:sz w:val="24"/>
      <w:szCs w:val="24"/>
      <w:lang w:val="vi-VN" w:eastAsia="vi-VN" w:bidi="vi-VN"/>
    </w:rPr>
  </w:style>
  <w:style w:type="paragraph" w:styleId="ListParagraph">
    <w:name w:val="List Paragraph"/>
    <w:basedOn w:val="Normal"/>
    <w:uiPriority w:val="99"/>
    <w:unhideWhenUsed/>
    <w:rsid w:val="00416575"/>
    <w:pPr>
      <w:ind w:left="720"/>
    </w:pPr>
  </w:style>
  <w:style w:type="paragraph" w:styleId="ListNumber">
    <w:name w:val="List Number"/>
    <w:basedOn w:val="Normal"/>
    <w:uiPriority w:val="99"/>
    <w:unhideWhenUsed/>
    <w:qFormat/>
    <w:rsid w:val="00D8531E"/>
    <w:pPr>
      <w:tabs>
        <w:tab w:val="left" w:pos="420"/>
      </w:tabs>
      <w:spacing w:before="100" w:beforeAutospacing="1" w:after="200" w:line="273" w:lineRule="auto"/>
      <w:contextualSpacing/>
    </w:pPr>
    <w:rPr>
      <w:rFonts w:eastAsia="DengXi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56"/>
    <customShpInfo spid="_x0000_s1055"/>
    <customShpInfo spid="_x0000_s1057"/>
    <customShpInfo spid="_x0000_s104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818860-A17C-4EC1-B476-563872996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6</Pages>
  <Words>1603</Words>
  <Characters>9138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UBND TỈNH KIÊN GIANG</vt:lpstr>
    </vt:vector>
  </TitlesOfParts>
  <Company>itfriend.org</Company>
  <LinksUpToDate>false</LinksUpToDate>
  <CharactersWithSpaces>10720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KIÊN GIANG</dc:title>
  <dc:creator>Smart</dc:creator>
  <cp:lastModifiedBy>USER</cp:lastModifiedBy>
  <cp:revision>75</cp:revision>
  <cp:lastPrinted>2025-02-05T03:33:00Z</cp:lastPrinted>
  <dcterms:created xsi:type="dcterms:W3CDTF">2025-11-03T03:04:00Z</dcterms:created>
  <dcterms:modified xsi:type="dcterms:W3CDTF">2025-11-17T02:53:00Z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7CC39B639DAC469A9C5D3FD555ACC0E2_12</vt:lpwstr>
  </property>
</Properties>
</file>