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F051" w14:textId="03D345A8" w:rsidR="00B769FA" w:rsidRPr="00773C96" w:rsidRDefault="00475F34" w:rsidP="007D1971">
      <w:pPr>
        <w:spacing w:before="20"/>
        <w:ind w:left="2259" w:right="2258"/>
        <w:jc w:val="center"/>
        <w:rPr>
          <w:b/>
          <w:color w:val="000000" w:themeColor="text1"/>
          <w:sz w:val="28"/>
          <w:szCs w:val="28"/>
          <w:lang w:val="en-US"/>
        </w:rPr>
      </w:pPr>
      <w:r>
        <w:rPr>
          <w:b/>
          <w:color w:val="000000" w:themeColor="text1"/>
          <w:sz w:val="28"/>
          <w:szCs w:val="28"/>
          <w:lang w:val="en-US"/>
        </w:rPr>
        <w:t>PHỤ LỤC</w:t>
      </w:r>
    </w:p>
    <w:p w14:paraId="48F43668" w14:textId="77777777" w:rsidR="00B769FA" w:rsidRPr="00773C96" w:rsidRDefault="00CC6D5A" w:rsidP="007D1971">
      <w:pPr>
        <w:spacing w:before="20"/>
        <w:ind w:right="101"/>
        <w:jc w:val="center"/>
        <w:rPr>
          <w:b/>
          <w:color w:val="000000" w:themeColor="text1"/>
          <w:sz w:val="28"/>
          <w:szCs w:val="28"/>
          <w:lang w:val="en-US"/>
        </w:rPr>
      </w:pPr>
      <w:r w:rsidRPr="00773C96">
        <w:rPr>
          <w:b/>
          <w:color w:val="000000" w:themeColor="text1"/>
          <w:sz w:val="28"/>
          <w:szCs w:val="28"/>
          <w:lang w:val="en-US"/>
        </w:rPr>
        <w:t xml:space="preserve">BÁO CÁO TỰ ĐÁNH GIÁ, CHẤM ĐIỂM </w:t>
      </w:r>
      <w:r w:rsidR="004523F9" w:rsidRPr="00773C96">
        <w:rPr>
          <w:b/>
          <w:color w:val="000000" w:themeColor="text1"/>
          <w:sz w:val="28"/>
          <w:szCs w:val="28"/>
        </w:rPr>
        <w:t xml:space="preserve">CHỈ SỐ CẢI CÁCH HÀNH CHÍNH </w:t>
      </w:r>
      <w:r w:rsidRPr="00773C96">
        <w:rPr>
          <w:b/>
          <w:color w:val="000000" w:themeColor="text1"/>
          <w:sz w:val="28"/>
          <w:szCs w:val="28"/>
          <w:lang w:val="en-US"/>
        </w:rPr>
        <w:t>TỈNH AN GIANG NĂM 202</w:t>
      </w:r>
      <w:r w:rsidR="00B02F82" w:rsidRPr="00773C96">
        <w:rPr>
          <w:b/>
          <w:color w:val="000000" w:themeColor="text1"/>
          <w:sz w:val="28"/>
          <w:szCs w:val="28"/>
          <w:lang w:val="en-US"/>
        </w:rPr>
        <w:t>4</w:t>
      </w:r>
    </w:p>
    <w:p w14:paraId="0A41C1EE" w14:textId="77777777" w:rsidR="004E7CE2" w:rsidRPr="007D1971" w:rsidRDefault="007E458D" w:rsidP="007D1971">
      <w:pPr>
        <w:spacing w:before="20"/>
        <w:ind w:right="101"/>
        <w:jc w:val="center"/>
        <w:rPr>
          <w:b/>
          <w:color w:val="000000" w:themeColor="text1"/>
          <w:sz w:val="26"/>
          <w:lang w:val="en-US"/>
        </w:rPr>
      </w:pPr>
      <w:r>
        <w:rPr>
          <w:noProof/>
          <w:color w:val="000000" w:themeColor="text1"/>
          <w:sz w:val="24"/>
        </w:rPr>
        <mc:AlternateContent>
          <mc:Choice Requires="wps">
            <w:drawing>
              <wp:anchor distT="0" distB="0" distL="114300" distR="114300" simplePos="0" relativeHeight="251659264" behindDoc="0" locked="0" layoutInCell="1" allowOverlap="1" wp14:anchorId="324D1658" wp14:editId="525EE9E9">
                <wp:simplePos x="0" y="0"/>
                <wp:positionH relativeFrom="column">
                  <wp:posOffset>3655060</wp:posOffset>
                </wp:positionH>
                <wp:positionV relativeFrom="paragraph">
                  <wp:posOffset>137470</wp:posOffset>
                </wp:positionV>
                <wp:extent cx="1679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7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E4F8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7.8pt,10.8pt" to="420.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" strokecolor="black [3040]"/>
            </w:pict>
          </mc:Fallback>
        </mc:AlternateContent>
      </w:r>
    </w:p>
    <w:p w14:paraId="17B976AB" w14:textId="77777777" w:rsidR="002A0FDB" w:rsidRPr="007D1971" w:rsidRDefault="002A0FDB" w:rsidP="007D1971">
      <w:pPr>
        <w:spacing w:before="20"/>
        <w:rPr>
          <w:color w:val="000000" w:themeColor="text1"/>
          <w:sz w:val="24"/>
        </w:rPr>
      </w:pPr>
    </w:p>
    <w:tbl>
      <w:tblPr>
        <w:tblW w:w="1433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
        <w:gridCol w:w="6120"/>
        <w:gridCol w:w="854"/>
        <w:gridCol w:w="1016"/>
        <w:gridCol w:w="5669"/>
      </w:tblGrid>
      <w:tr w:rsidR="007D1971" w:rsidRPr="007D1971" w14:paraId="67E440F4" w14:textId="77777777" w:rsidTr="00FD7DEF">
        <w:trPr>
          <w:trHeight w:val="294"/>
        </w:trPr>
        <w:tc>
          <w:tcPr>
            <w:tcW w:w="676" w:type="dxa"/>
            <w:vMerge w:val="restart"/>
          </w:tcPr>
          <w:p w14:paraId="410A423B" w14:textId="77777777" w:rsidR="002A0FDB" w:rsidRPr="007D1971" w:rsidRDefault="002A0FDB" w:rsidP="007D1971">
            <w:pPr>
              <w:pStyle w:val="TableParagraph"/>
              <w:spacing w:before="20"/>
              <w:ind w:left="107"/>
              <w:rPr>
                <w:b/>
                <w:color w:val="000000" w:themeColor="text1"/>
                <w:sz w:val="24"/>
              </w:rPr>
            </w:pPr>
            <w:r w:rsidRPr="007D1971">
              <w:rPr>
                <w:b/>
                <w:color w:val="000000" w:themeColor="text1"/>
                <w:sz w:val="24"/>
              </w:rPr>
              <w:t>STT</w:t>
            </w:r>
          </w:p>
        </w:tc>
        <w:tc>
          <w:tcPr>
            <w:tcW w:w="6120" w:type="dxa"/>
            <w:vMerge w:val="restart"/>
          </w:tcPr>
          <w:p w14:paraId="419BAF8B" w14:textId="77777777" w:rsidR="002A0FDB" w:rsidRPr="007D1971" w:rsidRDefault="002A0FDB" w:rsidP="007D1971">
            <w:pPr>
              <w:pStyle w:val="TableParagraph"/>
              <w:spacing w:before="20"/>
              <w:ind w:left="1074"/>
              <w:rPr>
                <w:b/>
                <w:color w:val="000000" w:themeColor="text1"/>
                <w:sz w:val="24"/>
              </w:rPr>
            </w:pPr>
            <w:r w:rsidRPr="007D1971">
              <w:rPr>
                <w:b/>
                <w:color w:val="000000" w:themeColor="text1"/>
                <w:sz w:val="24"/>
              </w:rPr>
              <w:t>Lĩnh vực/Tiêu chí/Tiêu chí thành phần</w:t>
            </w:r>
          </w:p>
        </w:tc>
        <w:tc>
          <w:tcPr>
            <w:tcW w:w="854" w:type="dxa"/>
            <w:vMerge w:val="restart"/>
          </w:tcPr>
          <w:p w14:paraId="0CAA46BC" w14:textId="77777777" w:rsidR="002A0FDB" w:rsidRPr="007D1971" w:rsidRDefault="002A0FDB" w:rsidP="007D1971">
            <w:pPr>
              <w:pStyle w:val="TableParagraph"/>
              <w:spacing w:before="20"/>
              <w:ind w:left="133" w:right="110" w:firstLine="16"/>
              <w:rPr>
                <w:b/>
                <w:color w:val="000000" w:themeColor="text1"/>
                <w:sz w:val="24"/>
              </w:rPr>
            </w:pPr>
            <w:r w:rsidRPr="007D1971">
              <w:rPr>
                <w:b/>
                <w:color w:val="000000" w:themeColor="text1"/>
                <w:sz w:val="24"/>
              </w:rPr>
              <w:t>Điểm tối đa</w:t>
            </w:r>
          </w:p>
        </w:tc>
        <w:tc>
          <w:tcPr>
            <w:tcW w:w="1016" w:type="dxa"/>
            <w:vMerge w:val="restart"/>
          </w:tcPr>
          <w:p w14:paraId="7B684899" w14:textId="77777777" w:rsidR="002A0FDB" w:rsidRPr="007D1971" w:rsidRDefault="002A0FDB" w:rsidP="007D1971">
            <w:pPr>
              <w:pStyle w:val="TableParagraph"/>
              <w:spacing w:before="20"/>
              <w:ind w:left="162" w:right="138" w:firstLine="8"/>
              <w:jc w:val="center"/>
              <w:rPr>
                <w:b/>
                <w:color w:val="000000" w:themeColor="text1"/>
                <w:sz w:val="24"/>
                <w:lang w:val="en-US"/>
              </w:rPr>
            </w:pPr>
            <w:r w:rsidRPr="007D1971">
              <w:rPr>
                <w:b/>
                <w:color w:val="000000" w:themeColor="text1"/>
                <w:sz w:val="24"/>
                <w:lang w:val="en-US"/>
              </w:rPr>
              <w:t>Điểm tự đánh giá</w:t>
            </w:r>
          </w:p>
        </w:tc>
        <w:tc>
          <w:tcPr>
            <w:tcW w:w="5669" w:type="dxa"/>
            <w:vMerge w:val="restart"/>
          </w:tcPr>
          <w:p w14:paraId="6AB61F86" w14:textId="77777777" w:rsidR="002A0FDB" w:rsidRPr="007D1971" w:rsidRDefault="002A0FDB" w:rsidP="00B930F8">
            <w:pPr>
              <w:pStyle w:val="TableParagraph"/>
              <w:spacing w:before="20"/>
              <w:ind w:left="141" w:right="1189" w:firstLine="698"/>
              <w:jc w:val="center"/>
              <w:rPr>
                <w:b/>
                <w:color w:val="000000" w:themeColor="text1"/>
                <w:sz w:val="24"/>
                <w:lang w:val="en-US"/>
              </w:rPr>
            </w:pPr>
            <w:r w:rsidRPr="007D1971">
              <w:rPr>
                <w:b/>
                <w:color w:val="000000" w:themeColor="text1"/>
                <w:sz w:val="24"/>
                <w:lang w:val="en-US"/>
              </w:rPr>
              <w:t>Giải trình và tài liệu kiểm chứng</w:t>
            </w:r>
          </w:p>
        </w:tc>
      </w:tr>
      <w:tr w:rsidR="007D1971" w:rsidRPr="007D1971" w14:paraId="7A238E0D" w14:textId="77777777" w:rsidTr="00FD7DEF">
        <w:trPr>
          <w:trHeight w:val="731"/>
        </w:trPr>
        <w:tc>
          <w:tcPr>
            <w:tcW w:w="676" w:type="dxa"/>
            <w:vMerge/>
            <w:tcBorders>
              <w:top w:val="nil"/>
            </w:tcBorders>
          </w:tcPr>
          <w:p w14:paraId="3A9CB259" w14:textId="77777777" w:rsidR="002A0FDB" w:rsidRPr="007D1971" w:rsidRDefault="002A0FDB" w:rsidP="007D1971">
            <w:pPr>
              <w:spacing w:before="20"/>
              <w:rPr>
                <w:color w:val="000000" w:themeColor="text1"/>
                <w:sz w:val="2"/>
                <w:szCs w:val="2"/>
              </w:rPr>
            </w:pPr>
          </w:p>
        </w:tc>
        <w:tc>
          <w:tcPr>
            <w:tcW w:w="6120" w:type="dxa"/>
            <w:vMerge/>
            <w:tcBorders>
              <w:top w:val="nil"/>
            </w:tcBorders>
          </w:tcPr>
          <w:p w14:paraId="2872D4C7" w14:textId="77777777" w:rsidR="002A0FDB" w:rsidRPr="007D1971" w:rsidRDefault="002A0FDB" w:rsidP="007D1971">
            <w:pPr>
              <w:spacing w:before="20"/>
              <w:rPr>
                <w:color w:val="000000" w:themeColor="text1"/>
                <w:sz w:val="2"/>
                <w:szCs w:val="2"/>
              </w:rPr>
            </w:pPr>
          </w:p>
        </w:tc>
        <w:tc>
          <w:tcPr>
            <w:tcW w:w="854" w:type="dxa"/>
            <w:vMerge/>
            <w:tcBorders>
              <w:top w:val="nil"/>
            </w:tcBorders>
          </w:tcPr>
          <w:p w14:paraId="5859A4F7" w14:textId="77777777" w:rsidR="002A0FDB" w:rsidRPr="007D1971" w:rsidRDefault="002A0FDB" w:rsidP="007D1971">
            <w:pPr>
              <w:spacing w:before="20"/>
              <w:rPr>
                <w:color w:val="000000" w:themeColor="text1"/>
                <w:sz w:val="2"/>
                <w:szCs w:val="2"/>
              </w:rPr>
            </w:pPr>
          </w:p>
        </w:tc>
        <w:tc>
          <w:tcPr>
            <w:tcW w:w="1016" w:type="dxa"/>
            <w:vMerge/>
            <w:tcBorders>
              <w:top w:val="nil"/>
            </w:tcBorders>
          </w:tcPr>
          <w:p w14:paraId="021A8D4C" w14:textId="77777777" w:rsidR="002A0FDB" w:rsidRPr="007D1971" w:rsidRDefault="002A0FDB" w:rsidP="007D1971">
            <w:pPr>
              <w:spacing w:before="20"/>
              <w:rPr>
                <w:color w:val="000000" w:themeColor="text1"/>
                <w:sz w:val="2"/>
                <w:szCs w:val="2"/>
              </w:rPr>
            </w:pPr>
          </w:p>
        </w:tc>
        <w:tc>
          <w:tcPr>
            <w:tcW w:w="5669" w:type="dxa"/>
            <w:vMerge/>
            <w:tcBorders>
              <w:top w:val="nil"/>
            </w:tcBorders>
          </w:tcPr>
          <w:p w14:paraId="4FAB4FDC" w14:textId="77777777" w:rsidR="002A0FDB" w:rsidRPr="007D1971" w:rsidRDefault="002A0FDB" w:rsidP="00B930F8">
            <w:pPr>
              <w:spacing w:before="20"/>
              <w:ind w:left="141"/>
              <w:rPr>
                <w:color w:val="000000" w:themeColor="text1"/>
                <w:sz w:val="2"/>
                <w:szCs w:val="2"/>
              </w:rPr>
            </w:pPr>
          </w:p>
        </w:tc>
      </w:tr>
      <w:tr w:rsidR="007D1971" w:rsidRPr="007D1971" w14:paraId="518B7E73" w14:textId="77777777" w:rsidTr="00FD7DEF">
        <w:trPr>
          <w:trHeight w:val="671"/>
        </w:trPr>
        <w:tc>
          <w:tcPr>
            <w:tcW w:w="676" w:type="dxa"/>
          </w:tcPr>
          <w:p w14:paraId="524C1395" w14:textId="77777777" w:rsidR="00761D9A" w:rsidRPr="007D1971" w:rsidRDefault="00761D9A" w:rsidP="007D1971">
            <w:pPr>
              <w:pStyle w:val="TableParagraph"/>
              <w:spacing w:before="20"/>
              <w:ind w:left="107"/>
              <w:rPr>
                <w:b/>
                <w:color w:val="000000" w:themeColor="text1"/>
                <w:sz w:val="24"/>
              </w:rPr>
            </w:pPr>
            <w:r w:rsidRPr="007D1971">
              <w:rPr>
                <w:b/>
                <w:color w:val="000000" w:themeColor="text1"/>
                <w:sz w:val="24"/>
              </w:rPr>
              <w:t>7.</w:t>
            </w:r>
          </w:p>
        </w:tc>
        <w:tc>
          <w:tcPr>
            <w:tcW w:w="6120" w:type="dxa"/>
          </w:tcPr>
          <w:p w14:paraId="4B9817AA" w14:textId="77777777" w:rsidR="00761D9A" w:rsidRPr="007D1971" w:rsidRDefault="00761D9A" w:rsidP="007D1971">
            <w:pPr>
              <w:pStyle w:val="TableParagraph"/>
              <w:spacing w:before="20"/>
              <w:ind w:left="107"/>
              <w:rPr>
                <w:b/>
                <w:color w:val="000000" w:themeColor="text1"/>
                <w:sz w:val="24"/>
              </w:rPr>
            </w:pPr>
            <w:r w:rsidRPr="007D1971">
              <w:rPr>
                <w:b/>
                <w:color w:val="000000" w:themeColor="text1"/>
                <w:sz w:val="24"/>
              </w:rPr>
              <w:t>XÂY DỰNG VÀ PHÁT TRIỂN CHÍNH QUYỀN ĐIỆN TỬ, CHÍNH QUYỀN SỐ</w:t>
            </w:r>
          </w:p>
        </w:tc>
        <w:tc>
          <w:tcPr>
            <w:tcW w:w="854" w:type="dxa"/>
          </w:tcPr>
          <w:p w14:paraId="24D0BB1D" w14:textId="77777777" w:rsidR="00761D9A" w:rsidRPr="007D1971" w:rsidRDefault="00761D9A" w:rsidP="007D1971">
            <w:pPr>
              <w:pStyle w:val="TableParagraph"/>
              <w:spacing w:before="20"/>
              <w:ind w:left="100" w:right="93"/>
              <w:jc w:val="center"/>
              <w:rPr>
                <w:b/>
                <w:color w:val="000000" w:themeColor="text1"/>
                <w:sz w:val="24"/>
              </w:rPr>
            </w:pPr>
            <w:r w:rsidRPr="007D1971">
              <w:rPr>
                <w:b/>
                <w:color w:val="000000" w:themeColor="text1"/>
                <w:sz w:val="24"/>
              </w:rPr>
              <w:t>13.50</w:t>
            </w:r>
          </w:p>
        </w:tc>
        <w:tc>
          <w:tcPr>
            <w:tcW w:w="1016" w:type="dxa"/>
          </w:tcPr>
          <w:p w14:paraId="76A6FFA7" w14:textId="0D6D9BB2" w:rsidR="00761D9A" w:rsidRPr="00F803D8" w:rsidRDefault="00F803D8" w:rsidP="00AE36A4">
            <w:pPr>
              <w:pStyle w:val="TableParagraph"/>
              <w:spacing w:before="20"/>
              <w:jc w:val="center"/>
              <w:rPr>
                <w:b/>
                <w:bCs/>
                <w:color w:val="000000" w:themeColor="text1"/>
                <w:sz w:val="24"/>
                <w:szCs w:val="24"/>
                <w:lang w:val="en-US"/>
              </w:rPr>
            </w:pPr>
            <w:r w:rsidRPr="00F803D8">
              <w:rPr>
                <w:b/>
                <w:bCs/>
                <w:color w:val="000000" w:themeColor="text1"/>
                <w:sz w:val="24"/>
                <w:szCs w:val="24"/>
                <w:lang w:val="en-US"/>
              </w:rPr>
              <w:t>11,0</w:t>
            </w:r>
            <w:r w:rsidR="001622A9">
              <w:rPr>
                <w:b/>
                <w:bCs/>
                <w:color w:val="000000" w:themeColor="text1"/>
                <w:sz w:val="24"/>
                <w:szCs w:val="24"/>
                <w:lang w:val="en-US"/>
              </w:rPr>
              <w:t>7</w:t>
            </w:r>
            <w:r w:rsidRPr="00F803D8">
              <w:rPr>
                <w:b/>
                <w:bCs/>
                <w:color w:val="000000" w:themeColor="text1"/>
                <w:sz w:val="24"/>
                <w:szCs w:val="24"/>
                <w:lang w:val="en-US"/>
              </w:rPr>
              <w:t>4</w:t>
            </w:r>
          </w:p>
        </w:tc>
        <w:tc>
          <w:tcPr>
            <w:tcW w:w="5669" w:type="dxa"/>
          </w:tcPr>
          <w:p w14:paraId="7B8EC5DC" w14:textId="77777777" w:rsidR="00F803D8" w:rsidRDefault="00B44E47" w:rsidP="00B930F8">
            <w:pPr>
              <w:pStyle w:val="TableParagraph"/>
              <w:spacing w:before="20"/>
              <w:ind w:left="141"/>
              <w:rPr>
                <w:b/>
                <w:color w:val="FF0000"/>
                <w:lang w:val="en-US"/>
              </w:rPr>
            </w:pPr>
            <w:r w:rsidRPr="00B44E47">
              <w:rPr>
                <w:b/>
                <w:color w:val="FF0000"/>
                <w:lang w:val="en-US"/>
              </w:rPr>
              <w:t>SỞ THÔNG TIN VÀ TRUYỀN THÔNG</w:t>
            </w:r>
            <w:r w:rsidR="00F803D8">
              <w:rPr>
                <w:b/>
                <w:color w:val="FF0000"/>
                <w:lang w:val="en-US"/>
              </w:rPr>
              <w:t xml:space="preserve"> </w:t>
            </w:r>
          </w:p>
          <w:p w14:paraId="7FAAABBD" w14:textId="2A723CAF" w:rsidR="00761D9A" w:rsidRPr="00F803D8" w:rsidRDefault="00F803D8" w:rsidP="00B930F8">
            <w:pPr>
              <w:pStyle w:val="TableParagraph"/>
              <w:spacing w:before="20"/>
              <w:ind w:left="141"/>
              <w:rPr>
                <w:bCs/>
                <w:i/>
                <w:iCs/>
                <w:color w:val="000000" w:themeColor="text1"/>
                <w:lang w:val="en-US"/>
              </w:rPr>
            </w:pPr>
            <w:r w:rsidRPr="00F803D8">
              <w:rPr>
                <w:bCs/>
                <w:i/>
                <w:iCs/>
                <w:lang w:val="en-US"/>
              </w:rPr>
              <w:t>(CHƯA TÍNH ĐIỂM ĐIỀU TRA XÃ HỘI HỌC)</w:t>
            </w:r>
          </w:p>
        </w:tc>
      </w:tr>
      <w:tr w:rsidR="007D1971" w:rsidRPr="007D1971" w14:paraId="35A91DFB" w14:textId="77777777" w:rsidTr="00FD7DEF">
        <w:trPr>
          <w:trHeight w:val="355"/>
        </w:trPr>
        <w:tc>
          <w:tcPr>
            <w:tcW w:w="676" w:type="dxa"/>
          </w:tcPr>
          <w:p w14:paraId="6F7EE74D" w14:textId="77777777" w:rsidR="00761D9A" w:rsidRPr="007D1971" w:rsidRDefault="00761D9A" w:rsidP="007D1971">
            <w:pPr>
              <w:pStyle w:val="TableParagraph"/>
              <w:spacing w:before="20"/>
              <w:ind w:left="107"/>
              <w:rPr>
                <w:b/>
                <w:color w:val="000000" w:themeColor="text1"/>
                <w:sz w:val="24"/>
              </w:rPr>
            </w:pPr>
            <w:r w:rsidRPr="007D1971">
              <w:rPr>
                <w:b/>
                <w:color w:val="000000" w:themeColor="text1"/>
                <w:sz w:val="24"/>
              </w:rPr>
              <w:t>7.1.</w:t>
            </w:r>
          </w:p>
        </w:tc>
        <w:tc>
          <w:tcPr>
            <w:tcW w:w="6120" w:type="dxa"/>
          </w:tcPr>
          <w:p w14:paraId="727C79E5" w14:textId="77777777" w:rsidR="00761D9A" w:rsidRPr="007D1971" w:rsidRDefault="00761D9A" w:rsidP="007D1971">
            <w:pPr>
              <w:pStyle w:val="TableParagraph"/>
              <w:spacing w:before="20"/>
              <w:ind w:left="107"/>
              <w:rPr>
                <w:b/>
                <w:color w:val="000000" w:themeColor="text1"/>
                <w:sz w:val="24"/>
              </w:rPr>
            </w:pPr>
            <w:r w:rsidRPr="007D1971">
              <w:rPr>
                <w:b/>
                <w:color w:val="000000" w:themeColor="text1"/>
                <w:sz w:val="24"/>
              </w:rPr>
              <w:t>Phát triển các nền tảng, cơ sở dữ liệu</w:t>
            </w:r>
          </w:p>
        </w:tc>
        <w:tc>
          <w:tcPr>
            <w:tcW w:w="854" w:type="dxa"/>
          </w:tcPr>
          <w:p w14:paraId="2C5D2906" w14:textId="77777777" w:rsidR="00761D9A" w:rsidRPr="007D1971" w:rsidRDefault="00761D9A" w:rsidP="007D1971">
            <w:pPr>
              <w:pStyle w:val="TableParagraph"/>
              <w:spacing w:before="20"/>
              <w:ind w:left="100" w:right="93"/>
              <w:jc w:val="center"/>
              <w:rPr>
                <w:b/>
                <w:color w:val="000000" w:themeColor="text1"/>
                <w:sz w:val="24"/>
              </w:rPr>
            </w:pPr>
            <w:r w:rsidRPr="007D1971">
              <w:rPr>
                <w:b/>
                <w:color w:val="000000" w:themeColor="text1"/>
                <w:sz w:val="24"/>
              </w:rPr>
              <w:t>3.50</w:t>
            </w:r>
          </w:p>
        </w:tc>
        <w:tc>
          <w:tcPr>
            <w:tcW w:w="1016" w:type="dxa"/>
          </w:tcPr>
          <w:p w14:paraId="0CFB9523" w14:textId="7695C8B7" w:rsidR="00761D9A" w:rsidRPr="00F803D8" w:rsidRDefault="0016425A" w:rsidP="00AE36A4">
            <w:pPr>
              <w:pStyle w:val="TableParagraph"/>
              <w:spacing w:before="20"/>
              <w:jc w:val="center"/>
              <w:rPr>
                <w:b/>
                <w:bCs/>
                <w:color w:val="000000" w:themeColor="text1"/>
                <w:sz w:val="24"/>
                <w:szCs w:val="24"/>
                <w:lang w:val="en-US"/>
              </w:rPr>
            </w:pPr>
            <w:r w:rsidRPr="00F803D8">
              <w:rPr>
                <w:b/>
                <w:bCs/>
                <w:color w:val="000000" w:themeColor="text1"/>
                <w:sz w:val="24"/>
                <w:szCs w:val="24"/>
                <w:lang w:val="en-US"/>
              </w:rPr>
              <w:t>2,529</w:t>
            </w:r>
          </w:p>
        </w:tc>
        <w:tc>
          <w:tcPr>
            <w:tcW w:w="5669" w:type="dxa"/>
          </w:tcPr>
          <w:p w14:paraId="2A951DE8" w14:textId="77777777" w:rsidR="00761D9A" w:rsidRPr="007D1971" w:rsidRDefault="00761D9A" w:rsidP="00B930F8">
            <w:pPr>
              <w:pStyle w:val="TableParagraph"/>
              <w:spacing w:before="20"/>
              <w:ind w:left="141"/>
              <w:rPr>
                <w:color w:val="000000" w:themeColor="text1"/>
              </w:rPr>
            </w:pPr>
          </w:p>
        </w:tc>
      </w:tr>
      <w:tr w:rsidR="007D1971" w:rsidRPr="007D1971" w14:paraId="3858776E" w14:textId="77777777" w:rsidTr="00FD7DEF">
        <w:trPr>
          <w:trHeight w:val="592"/>
        </w:trPr>
        <w:tc>
          <w:tcPr>
            <w:tcW w:w="676" w:type="dxa"/>
          </w:tcPr>
          <w:p w14:paraId="33EFF1B6"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7.1.1.</w:t>
            </w:r>
          </w:p>
        </w:tc>
        <w:tc>
          <w:tcPr>
            <w:tcW w:w="6120" w:type="dxa"/>
          </w:tcPr>
          <w:p w14:paraId="1718B08E" w14:textId="77777777" w:rsidR="00761D9A" w:rsidRPr="007D1971" w:rsidRDefault="00761D9A" w:rsidP="007D1971">
            <w:pPr>
              <w:pStyle w:val="TableParagraph"/>
              <w:spacing w:before="20" w:line="270" w:lineRule="atLeast"/>
              <w:ind w:left="107"/>
              <w:rPr>
                <w:color w:val="000000" w:themeColor="text1"/>
                <w:sz w:val="24"/>
              </w:rPr>
            </w:pPr>
            <w:r w:rsidRPr="007D1971">
              <w:rPr>
                <w:color w:val="000000" w:themeColor="text1"/>
                <w:sz w:val="24"/>
              </w:rPr>
              <w:t>Triển khai, duy trì, cập nhật Kiến trúc Chính quyền điện tử theo quy định</w:t>
            </w:r>
          </w:p>
        </w:tc>
        <w:tc>
          <w:tcPr>
            <w:tcW w:w="854" w:type="dxa"/>
          </w:tcPr>
          <w:p w14:paraId="2939FE78"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0.50</w:t>
            </w:r>
          </w:p>
        </w:tc>
        <w:tc>
          <w:tcPr>
            <w:tcW w:w="1016" w:type="dxa"/>
          </w:tcPr>
          <w:p w14:paraId="30E414FD" w14:textId="5D402C66"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0,5</w:t>
            </w:r>
          </w:p>
        </w:tc>
        <w:tc>
          <w:tcPr>
            <w:tcW w:w="5669" w:type="dxa"/>
          </w:tcPr>
          <w:p w14:paraId="39060E1E" w14:textId="77777777" w:rsidR="00761D9A" w:rsidRPr="007D1971" w:rsidRDefault="00761D9A" w:rsidP="00B930F8">
            <w:pPr>
              <w:pStyle w:val="TableParagraph"/>
              <w:spacing w:before="20"/>
              <w:ind w:left="141"/>
              <w:rPr>
                <w:color w:val="000000" w:themeColor="text1"/>
              </w:rPr>
            </w:pPr>
          </w:p>
        </w:tc>
      </w:tr>
      <w:tr w:rsidR="007D1971" w:rsidRPr="007D1971" w14:paraId="70077A9E" w14:textId="77777777" w:rsidTr="00FD7DEF">
        <w:trPr>
          <w:trHeight w:val="592"/>
        </w:trPr>
        <w:tc>
          <w:tcPr>
            <w:tcW w:w="676" w:type="dxa"/>
            <w:vMerge w:val="restart"/>
          </w:tcPr>
          <w:p w14:paraId="34EA8B55" w14:textId="77777777" w:rsidR="00761D9A" w:rsidRPr="007D1971" w:rsidRDefault="00761D9A" w:rsidP="007D1971">
            <w:pPr>
              <w:pStyle w:val="TableParagraph"/>
              <w:spacing w:before="20"/>
              <w:rPr>
                <w:color w:val="000000" w:themeColor="text1"/>
              </w:rPr>
            </w:pPr>
          </w:p>
        </w:tc>
        <w:tc>
          <w:tcPr>
            <w:tcW w:w="6120" w:type="dxa"/>
          </w:tcPr>
          <w:p w14:paraId="24F00396" w14:textId="77777777" w:rsidR="00761D9A" w:rsidRPr="007D1971" w:rsidRDefault="00761D9A" w:rsidP="007D1971">
            <w:pPr>
              <w:pStyle w:val="TableParagraph"/>
              <w:spacing w:before="20" w:line="280" w:lineRule="atLeast"/>
              <w:ind w:left="107"/>
              <w:rPr>
                <w:i/>
                <w:color w:val="000000" w:themeColor="text1"/>
                <w:sz w:val="24"/>
              </w:rPr>
            </w:pPr>
            <w:r w:rsidRPr="007D1971">
              <w:rPr>
                <w:i/>
                <w:color w:val="000000" w:themeColor="text1"/>
                <w:sz w:val="24"/>
              </w:rPr>
              <w:t>Tổ chức triển khai, duy trì và cập nhật Kiến trúc theo quy định: 0.50</w:t>
            </w:r>
          </w:p>
        </w:tc>
        <w:tc>
          <w:tcPr>
            <w:tcW w:w="854" w:type="dxa"/>
          </w:tcPr>
          <w:p w14:paraId="26C664D0" w14:textId="77777777" w:rsidR="00761D9A" w:rsidRPr="007D1971" w:rsidRDefault="00761D9A" w:rsidP="007D1971">
            <w:pPr>
              <w:pStyle w:val="TableParagraph"/>
              <w:spacing w:before="20"/>
              <w:rPr>
                <w:color w:val="000000" w:themeColor="text1"/>
              </w:rPr>
            </w:pPr>
          </w:p>
        </w:tc>
        <w:tc>
          <w:tcPr>
            <w:tcW w:w="1016" w:type="dxa"/>
          </w:tcPr>
          <w:p w14:paraId="241658CE"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8599721" w14:textId="77777777" w:rsidR="00761D9A" w:rsidRPr="007D1971" w:rsidRDefault="00761D9A" w:rsidP="00B930F8">
            <w:pPr>
              <w:pStyle w:val="TableParagraph"/>
              <w:spacing w:before="20"/>
              <w:ind w:left="141"/>
              <w:rPr>
                <w:color w:val="000000" w:themeColor="text1"/>
              </w:rPr>
            </w:pPr>
          </w:p>
        </w:tc>
      </w:tr>
      <w:tr w:rsidR="007D1971" w:rsidRPr="007D1971" w14:paraId="466FB7D2" w14:textId="77777777" w:rsidTr="00FD7DEF">
        <w:trPr>
          <w:trHeight w:val="592"/>
        </w:trPr>
        <w:tc>
          <w:tcPr>
            <w:tcW w:w="676" w:type="dxa"/>
            <w:vMerge/>
            <w:tcBorders>
              <w:top w:val="nil"/>
            </w:tcBorders>
          </w:tcPr>
          <w:p w14:paraId="69F7F0FD" w14:textId="77777777" w:rsidR="00761D9A" w:rsidRPr="007D1971" w:rsidRDefault="00761D9A" w:rsidP="007D1971">
            <w:pPr>
              <w:spacing w:before="20"/>
              <w:rPr>
                <w:color w:val="000000" w:themeColor="text1"/>
                <w:sz w:val="2"/>
                <w:szCs w:val="2"/>
              </w:rPr>
            </w:pPr>
          </w:p>
        </w:tc>
        <w:tc>
          <w:tcPr>
            <w:tcW w:w="6120" w:type="dxa"/>
          </w:tcPr>
          <w:p w14:paraId="67E501D5" w14:textId="77777777" w:rsidR="00761D9A" w:rsidRPr="007D1971" w:rsidRDefault="00761D9A" w:rsidP="007D1971">
            <w:pPr>
              <w:pStyle w:val="TableParagraph"/>
              <w:spacing w:before="20" w:line="280" w:lineRule="atLeast"/>
              <w:ind w:left="107" w:right="210"/>
              <w:rPr>
                <w:i/>
                <w:color w:val="000000" w:themeColor="text1"/>
                <w:sz w:val="24"/>
              </w:rPr>
            </w:pPr>
            <w:r w:rsidRPr="007D1971">
              <w:rPr>
                <w:i/>
                <w:color w:val="000000" w:themeColor="text1"/>
                <w:spacing w:val="-4"/>
                <w:sz w:val="24"/>
              </w:rPr>
              <w:t xml:space="preserve">Không </w:t>
            </w:r>
            <w:r w:rsidRPr="007D1971">
              <w:rPr>
                <w:i/>
                <w:color w:val="000000" w:themeColor="text1"/>
                <w:spacing w:val="-3"/>
                <w:sz w:val="24"/>
              </w:rPr>
              <w:t xml:space="preserve">tổ </w:t>
            </w:r>
            <w:r w:rsidRPr="007D1971">
              <w:rPr>
                <w:i/>
                <w:color w:val="000000" w:themeColor="text1"/>
                <w:spacing w:val="-4"/>
                <w:sz w:val="24"/>
              </w:rPr>
              <w:t xml:space="preserve">chức triển khai, </w:t>
            </w:r>
            <w:r w:rsidRPr="007D1971">
              <w:rPr>
                <w:i/>
                <w:color w:val="000000" w:themeColor="text1"/>
                <w:spacing w:val="-3"/>
                <w:sz w:val="24"/>
              </w:rPr>
              <w:t xml:space="preserve">duy </w:t>
            </w:r>
            <w:r w:rsidRPr="007D1971">
              <w:rPr>
                <w:i/>
                <w:color w:val="000000" w:themeColor="text1"/>
                <w:spacing w:val="-4"/>
                <w:sz w:val="24"/>
              </w:rPr>
              <w:t xml:space="preserve">trì </w:t>
            </w:r>
            <w:r w:rsidRPr="007D1971">
              <w:rPr>
                <w:i/>
                <w:color w:val="000000" w:themeColor="text1"/>
                <w:spacing w:val="-3"/>
                <w:sz w:val="24"/>
              </w:rPr>
              <w:t xml:space="preserve">và cập </w:t>
            </w:r>
            <w:r w:rsidRPr="007D1971">
              <w:rPr>
                <w:i/>
                <w:color w:val="000000" w:themeColor="text1"/>
                <w:spacing w:val="-4"/>
                <w:sz w:val="24"/>
              </w:rPr>
              <w:t xml:space="preserve">nhật </w:t>
            </w:r>
            <w:r w:rsidRPr="007D1971">
              <w:rPr>
                <w:i/>
                <w:color w:val="000000" w:themeColor="text1"/>
                <w:spacing w:val="-3"/>
                <w:sz w:val="24"/>
              </w:rPr>
              <w:t xml:space="preserve">Kiến </w:t>
            </w:r>
            <w:r w:rsidRPr="007D1971">
              <w:rPr>
                <w:i/>
                <w:color w:val="000000" w:themeColor="text1"/>
                <w:spacing w:val="-4"/>
                <w:sz w:val="24"/>
              </w:rPr>
              <w:t>trúc theo</w:t>
            </w:r>
            <w:r w:rsidRPr="007D1971">
              <w:rPr>
                <w:i/>
                <w:color w:val="000000" w:themeColor="text1"/>
                <w:spacing w:val="52"/>
                <w:sz w:val="24"/>
              </w:rPr>
              <w:t xml:space="preserve"> </w:t>
            </w:r>
            <w:r w:rsidRPr="007D1971">
              <w:rPr>
                <w:i/>
                <w:color w:val="000000" w:themeColor="text1"/>
                <w:spacing w:val="-4"/>
                <w:sz w:val="24"/>
              </w:rPr>
              <w:t xml:space="preserve">quy </w:t>
            </w:r>
            <w:r w:rsidRPr="007D1971">
              <w:rPr>
                <w:i/>
                <w:color w:val="000000" w:themeColor="text1"/>
                <w:spacing w:val="-3"/>
                <w:sz w:val="24"/>
              </w:rPr>
              <w:t>định:</w:t>
            </w:r>
            <w:r w:rsidRPr="007D1971">
              <w:rPr>
                <w:i/>
                <w:color w:val="000000" w:themeColor="text1"/>
                <w:spacing w:val="-16"/>
                <w:sz w:val="24"/>
              </w:rPr>
              <w:t xml:space="preserve"> </w:t>
            </w:r>
            <w:r w:rsidRPr="007D1971">
              <w:rPr>
                <w:i/>
                <w:color w:val="000000" w:themeColor="text1"/>
                <w:sz w:val="24"/>
              </w:rPr>
              <w:t>0</w:t>
            </w:r>
          </w:p>
        </w:tc>
        <w:tc>
          <w:tcPr>
            <w:tcW w:w="854" w:type="dxa"/>
          </w:tcPr>
          <w:p w14:paraId="5784461C" w14:textId="77777777" w:rsidR="00761D9A" w:rsidRPr="007D1971" w:rsidRDefault="00761D9A" w:rsidP="007D1971">
            <w:pPr>
              <w:pStyle w:val="TableParagraph"/>
              <w:spacing w:before="20"/>
              <w:rPr>
                <w:color w:val="000000" w:themeColor="text1"/>
              </w:rPr>
            </w:pPr>
          </w:p>
        </w:tc>
        <w:tc>
          <w:tcPr>
            <w:tcW w:w="1016" w:type="dxa"/>
          </w:tcPr>
          <w:p w14:paraId="08827212"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F5EE479" w14:textId="77777777" w:rsidR="00761D9A" w:rsidRPr="007D1971" w:rsidRDefault="00761D9A" w:rsidP="00B930F8">
            <w:pPr>
              <w:pStyle w:val="TableParagraph"/>
              <w:spacing w:before="20"/>
              <w:ind w:left="141"/>
              <w:rPr>
                <w:color w:val="000000" w:themeColor="text1"/>
              </w:rPr>
            </w:pPr>
          </w:p>
        </w:tc>
      </w:tr>
      <w:tr w:rsidR="007D1971" w:rsidRPr="007D1971" w14:paraId="109FE1BF" w14:textId="77777777" w:rsidTr="00FD7DEF">
        <w:trPr>
          <w:trHeight w:val="357"/>
        </w:trPr>
        <w:tc>
          <w:tcPr>
            <w:tcW w:w="676" w:type="dxa"/>
          </w:tcPr>
          <w:p w14:paraId="46EBC02A"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7.1.2.</w:t>
            </w:r>
          </w:p>
        </w:tc>
        <w:tc>
          <w:tcPr>
            <w:tcW w:w="6120" w:type="dxa"/>
          </w:tcPr>
          <w:p w14:paraId="5D37F308" w14:textId="77777777" w:rsidR="00761D9A" w:rsidRPr="007D1971" w:rsidRDefault="00761D9A" w:rsidP="007D1971">
            <w:pPr>
              <w:pStyle w:val="TableParagraph"/>
              <w:spacing w:before="20"/>
              <w:ind w:left="107"/>
              <w:rPr>
                <w:color w:val="000000" w:themeColor="text1"/>
                <w:sz w:val="24"/>
                <w:lang w:val="en-US"/>
              </w:rPr>
            </w:pPr>
            <w:r w:rsidRPr="007D1971">
              <w:rPr>
                <w:color w:val="000000" w:themeColor="text1"/>
                <w:sz w:val="24"/>
              </w:rPr>
              <w:t>Triển khai Trung tâm dữ liệu phục vụ chuyển đổi số theo</w:t>
            </w:r>
            <w:r w:rsidRPr="007D1971">
              <w:rPr>
                <w:color w:val="000000" w:themeColor="text1"/>
                <w:sz w:val="24"/>
                <w:lang w:val="en-US"/>
              </w:rPr>
              <w:t xml:space="preserve"> </w:t>
            </w:r>
            <w:r w:rsidRPr="007D1971">
              <w:rPr>
                <w:color w:val="000000" w:themeColor="text1"/>
                <w:sz w:val="24"/>
              </w:rPr>
              <w:t>hướng sử dụng công nghệ điện toán đám mây</w:t>
            </w:r>
          </w:p>
        </w:tc>
        <w:tc>
          <w:tcPr>
            <w:tcW w:w="854" w:type="dxa"/>
          </w:tcPr>
          <w:p w14:paraId="467369B3"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1.00</w:t>
            </w:r>
          </w:p>
        </w:tc>
        <w:tc>
          <w:tcPr>
            <w:tcW w:w="1016" w:type="dxa"/>
          </w:tcPr>
          <w:p w14:paraId="54AAD22A" w14:textId="43E95E6D"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0,5</w:t>
            </w:r>
          </w:p>
        </w:tc>
        <w:tc>
          <w:tcPr>
            <w:tcW w:w="5669" w:type="dxa"/>
          </w:tcPr>
          <w:p w14:paraId="384D82CE" w14:textId="77777777" w:rsidR="00761D9A" w:rsidRPr="007D1971" w:rsidRDefault="00761D9A" w:rsidP="00B930F8">
            <w:pPr>
              <w:pStyle w:val="TableParagraph"/>
              <w:spacing w:before="20"/>
              <w:ind w:left="141"/>
              <w:rPr>
                <w:color w:val="000000" w:themeColor="text1"/>
              </w:rPr>
            </w:pPr>
          </w:p>
        </w:tc>
      </w:tr>
      <w:tr w:rsidR="007D1971" w:rsidRPr="007D1971" w14:paraId="5A9BCFF9" w14:textId="77777777" w:rsidTr="00FD7DEF">
        <w:trPr>
          <w:trHeight w:val="130"/>
        </w:trPr>
        <w:tc>
          <w:tcPr>
            <w:tcW w:w="676" w:type="dxa"/>
          </w:tcPr>
          <w:p w14:paraId="60A405BF" w14:textId="77777777" w:rsidR="00761D9A" w:rsidRPr="007D1971" w:rsidRDefault="00761D9A" w:rsidP="007D1971">
            <w:pPr>
              <w:pStyle w:val="TableParagraph"/>
              <w:spacing w:before="20"/>
              <w:ind w:left="107"/>
              <w:rPr>
                <w:color w:val="000000" w:themeColor="text1"/>
                <w:sz w:val="24"/>
              </w:rPr>
            </w:pPr>
          </w:p>
        </w:tc>
        <w:tc>
          <w:tcPr>
            <w:tcW w:w="6120" w:type="dxa"/>
          </w:tcPr>
          <w:p w14:paraId="0F7D546B" w14:textId="77777777" w:rsidR="00761D9A" w:rsidRPr="007D1971" w:rsidRDefault="00761D9A" w:rsidP="007D1971">
            <w:pPr>
              <w:pStyle w:val="TableParagraph"/>
              <w:spacing w:before="20" w:line="259" w:lineRule="auto"/>
              <w:ind w:left="107" w:right="210"/>
              <w:rPr>
                <w:i/>
                <w:color w:val="000000" w:themeColor="text1"/>
                <w:sz w:val="24"/>
              </w:rPr>
            </w:pPr>
            <w:r w:rsidRPr="007D1971">
              <w:rPr>
                <w:i/>
                <w:color w:val="000000" w:themeColor="text1"/>
                <w:sz w:val="24"/>
              </w:rPr>
              <w:t>Đã triển khai và đáp ứng đầy đủ các tiêu chí, chỉ tiêu kỹ thuật theo quy định:</w:t>
            </w:r>
            <w:r w:rsidRPr="007D1971">
              <w:rPr>
                <w:i/>
                <w:color w:val="000000" w:themeColor="text1"/>
                <w:spacing w:val="-2"/>
                <w:sz w:val="24"/>
              </w:rPr>
              <w:t xml:space="preserve"> </w:t>
            </w:r>
            <w:r w:rsidRPr="007D1971">
              <w:rPr>
                <w:i/>
                <w:color w:val="000000" w:themeColor="text1"/>
                <w:sz w:val="24"/>
              </w:rPr>
              <w:t>0.50</w:t>
            </w:r>
          </w:p>
        </w:tc>
        <w:tc>
          <w:tcPr>
            <w:tcW w:w="854" w:type="dxa"/>
          </w:tcPr>
          <w:p w14:paraId="561C5327" w14:textId="77777777" w:rsidR="00761D9A" w:rsidRPr="007D1971" w:rsidRDefault="00761D9A" w:rsidP="007D1971">
            <w:pPr>
              <w:pStyle w:val="TableParagraph"/>
              <w:spacing w:before="20"/>
              <w:rPr>
                <w:color w:val="000000" w:themeColor="text1"/>
              </w:rPr>
            </w:pPr>
          </w:p>
        </w:tc>
        <w:tc>
          <w:tcPr>
            <w:tcW w:w="1016" w:type="dxa"/>
          </w:tcPr>
          <w:p w14:paraId="17AEE78C"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2BF59A50" w14:textId="77777777" w:rsidR="00761D9A" w:rsidRPr="007D1971" w:rsidRDefault="00761D9A" w:rsidP="00B930F8">
            <w:pPr>
              <w:pStyle w:val="TableParagraph"/>
              <w:spacing w:before="20"/>
              <w:ind w:left="141" w:right="92"/>
              <w:jc w:val="both"/>
              <w:rPr>
                <w:i/>
                <w:color w:val="000000" w:themeColor="text1"/>
                <w:sz w:val="24"/>
              </w:rPr>
            </w:pPr>
            <w:r w:rsidRPr="007D1971">
              <w:rPr>
                <w:i/>
                <w:color w:val="000000" w:themeColor="text1"/>
                <w:sz w:val="24"/>
              </w:rPr>
              <w:t xml:space="preserve">Nếu đã triển khai nhưng </w:t>
            </w:r>
            <w:r w:rsidRPr="007D1971">
              <w:rPr>
                <w:i/>
                <w:color w:val="000000" w:themeColor="text1"/>
                <w:spacing w:val="-4"/>
                <w:sz w:val="24"/>
              </w:rPr>
              <w:t xml:space="preserve">chưa </w:t>
            </w:r>
            <w:r w:rsidRPr="007D1971">
              <w:rPr>
                <w:i/>
                <w:color w:val="000000" w:themeColor="text1"/>
                <w:sz w:val="24"/>
              </w:rPr>
              <w:t xml:space="preserve">đáp ứng đầy đủ các tiêu </w:t>
            </w:r>
            <w:r w:rsidRPr="007D1971">
              <w:rPr>
                <w:i/>
                <w:color w:val="000000" w:themeColor="text1"/>
                <w:spacing w:val="-5"/>
                <w:sz w:val="24"/>
              </w:rPr>
              <w:t xml:space="preserve">chí,  </w:t>
            </w:r>
            <w:r w:rsidRPr="007D1971">
              <w:rPr>
                <w:i/>
                <w:color w:val="000000" w:themeColor="text1"/>
                <w:sz w:val="24"/>
              </w:rPr>
              <w:t>chỉ tiêu kỹ thuật thì đạt</w:t>
            </w:r>
            <w:r w:rsidRPr="007D1971">
              <w:rPr>
                <w:i/>
                <w:color w:val="000000" w:themeColor="text1"/>
                <w:spacing w:val="28"/>
                <w:sz w:val="24"/>
              </w:rPr>
              <w:t xml:space="preserve"> </w:t>
            </w:r>
            <w:r w:rsidRPr="007D1971">
              <w:rPr>
                <w:i/>
                <w:color w:val="000000" w:themeColor="text1"/>
                <w:spacing w:val="-5"/>
                <w:sz w:val="24"/>
              </w:rPr>
              <w:t>50%</w:t>
            </w:r>
          </w:p>
          <w:p w14:paraId="082DA83D" w14:textId="77777777" w:rsidR="00761D9A" w:rsidRPr="007D1971" w:rsidRDefault="00761D9A" w:rsidP="00B930F8">
            <w:pPr>
              <w:pStyle w:val="TableParagraph"/>
              <w:spacing w:before="20"/>
              <w:ind w:left="141"/>
              <w:jc w:val="both"/>
              <w:rPr>
                <w:i/>
                <w:color w:val="000000" w:themeColor="text1"/>
                <w:sz w:val="24"/>
              </w:rPr>
            </w:pPr>
            <w:r w:rsidRPr="007D1971">
              <w:rPr>
                <w:i/>
                <w:color w:val="000000" w:themeColor="text1"/>
                <w:sz w:val="24"/>
              </w:rPr>
              <w:t>*điểm tối đa.</w:t>
            </w:r>
          </w:p>
        </w:tc>
      </w:tr>
      <w:tr w:rsidR="007D1971" w:rsidRPr="007D1971" w14:paraId="427E6EF5" w14:textId="77777777" w:rsidTr="00FD7DEF">
        <w:trPr>
          <w:trHeight w:val="130"/>
        </w:trPr>
        <w:tc>
          <w:tcPr>
            <w:tcW w:w="676" w:type="dxa"/>
          </w:tcPr>
          <w:p w14:paraId="26867CEB" w14:textId="77777777" w:rsidR="00761D9A" w:rsidRPr="007D1971" w:rsidRDefault="00761D9A" w:rsidP="007D1971">
            <w:pPr>
              <w:pStyle w:val="TableParagraph"/>
              <w:spacing w:before="20"/>
              <w:ind w:left="107"/>
              <w:rPr>
                <w:color w:val="000000" w:themeColor="text1"/>
                <w:sz w:val="24"/>
              </w:rPr>
            </w:pPr>
          </w:p>
        </w:tc>
        <w:tc>
          <w:tcPr>
            <w:tcW w:w="6120" w:type="dxa"/>
          </w:tcPr>
          <w:p w14:paraId="107307B5" w14:textId="77777777" w:rsidR="00761D9A" w:rsidRPr="007D1971" w:rsidRDefault="00761D9A" w:rsidP="007D1971">
            <w:pPr>
              <w:pStyle w:val="TableParagraph"/>
              <w:spacing w:before="20" w:line="259" w:lineRule="auto"/>
              <w:ind w:left="107"/>
              <w:rPr>
                <w:i/>
                <w:color w:val="000000" w:themeColor="text1"/>
                <w:sz w:val="24"/>
              </w:rPr>
            </w:pPr>
            <w:r w:rsidRPr="007D1971">
              <w:rPr>
                <w:i/>
                <w:color w:val="000000" w:themeColor="text1"/>
                <w:sz w:val="24"/>
              </w:rPr>
              <w:t>Kết nối với Nền tảng điện toán đám mây Chính phủ theo quy định: 0.50</w:t>
            </w:r>
          </w:p>
        </w:tc>
        <w:tc>
          <w:tcPr>
            <w:tcW w:w="854" w:type="dxa"/>
          </w:tcPr>
          <w:p w14:paraId="27FB7768" w14:textId="77777777" w:rsidR="00761D9A" w:rsidRPr="007D1971" w:rsidRDefault="00761D9A" w:rsidP="007D1971">
            <w:pPr>
              <w:pStyle w:val="TableParagraph"/>
              <w:spacing w:before="20"/>
              <w:rPr>
                <w:color w:val="000000" w:themeColor="text1"/>
              </w:rPr>
            </w:pPr>
          </w:p>
        </w:tc>
        <w:tc>
          <w:tcPr>
            <w:tcW w:w="1016" w:type="dxa"/>
          </w:tcPr>
          <w:p w14:paraId="7520A3A6"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0331377" w14:textId="1C2390C3" w:rsidR="00761D9A" w:rsidRPr="0016425A" w:rsidRDefault="0016425A" w:rsidP="00B930F8">
            <w:pPr>
              <w:pStyle w:val="TableParagraph"/>
              <w:spacing w:before="20"/>
              <w:ind w:left="141"/>
              <w:rPr>
                <w:color w:val="000000" w:themeColor="text1"/>
                <w:lang w:val="en-US"/>
              </w:rPr>
            </w:pPr>
            <w:r>
              <w:rPr>
                <w:iCs/>
                <w:sz w:val="24"/>
                <w:szCs w:val="24"/>
              </w:rPr>
              <w:t xml:space="preserve">Do Nền tảng điện toán đám mây Chính phủ chưa sẵn sàng để kết nối </w:t>
            </w:r>
          </w:p>
        </w:tc>
      </w:tr>
      <w:tr w:rsidR="007D1971" w:rsidRPr="007D1971" w14:paraId="3056DA02" w14:textId="77777777" w:rsidTr="00FD7DEF">
        <w:trPr>
          <w:trHeight w:val="592"/>
        </w:trPr>
        <w:tc>
          <w:tcPr>
            <w:tcW w:w="676" w:type="dxa"/>
          </w:tcPr>
          <w:p w14:paraId="077385B9"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7.1.3.</w:t>
            </w:r>
          </w:p>
        </w:tc>
        <w:tc>
          <w:tcPr>
            <w:tcW w:w="6120" w:type="dxa"/>
          </w:tcPr>
          <w:p w14:paraId="75DDCE77" w14:textId="77777777" w:rsidR="00761D9A" w:rsidRPr="007D1971" w:rsidRDefault="00761D9A" w:rsidP="007D1971">
            <w:pPr>
              <w:pStyle w:val="TableParagraph"/>
              <w:spacing w:before="20" w:line="280" w:lineRule="atLeast"/>
              <w:ind w:left="107"/>
              <w:rPr>
                <w:color w:val="000000" w:themeColor="text1"/>
                <w:sz w:val="24"/>
              </w:rPr>
            </w:pPr>
            <w:r w:rsidRPr="007D1971">
              <w:rPr>
                <w:color w:val="000000" w:themeColor="text1"/>
                <w:sz w:val="24"/>
              </w:rPr>
              <w:t>Tỷ lệ các ứng dụng có dữ liệu dùng chung được kết nối, sử dụng qua Nền tảng tích hợp, chia sẻ dữ liệu cấp tỉnh (LGSP)</w:t>
            </w:r>
          </w:p>
        </w:tc>
        <w:tc>
          <w:tcPr>
            <w:tcW w:w="854" w:type="dxa"/>
          </w:tcPr>
          <w:p w14:paraId="59469747"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1.00</w:t>
            </w:r>
          </w:p>
        </w:tc>
        <w:tc>
          <w:tcPr>
            <w:tcW w:w="1016" w:type="dxa"/>
          </w:tcPr>
          <w:p w14:paraId="042655F0" w14:textId="1B753859"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1</w:t>
            </w:r>
          </w:p>
        </w:tc>
        <w:tc>
          <w:tcPr>
            <w:tcW w:w="5669" w:type="dxa"/>
          </w:tcPr>
          <w:p w14:paraId="4DBB952E" w14:textId="77777777" w:rsidR="00761D9A" w:rsidRPr="007D1971" w:rsidRDefault="00761D9A" w:rsidP="00B930F8">
            <w:pPr>
              <w:pStyle w:val="TableParagraph"/>
              <w:spacing w:before="20"/>
              <w:ind w:left="141"/>
              <w:rPr>
                <w:color w:val="000000" w:themeColor="text1"/>
              </w:rPr>
            </w:pPr>
          </w:p>
        </w:tc>
      </w:tr>
      <w:tr w:rsidR="007D1971" w:rsidRPr="007D1971" w14:paraId="49050AAA" w14:textId="77777777" w:rsidTr="00FD7DEF">
        <w:trPr>
          <w:trHeight w:val="1147"/>
        </w:trPr>
        <w:tc>
          <w:tcPr>
            <w:tcW w:w="676" w:type="dxa"/>
          </w:tcPr>
          <w:p w14:paraId="0EF63F78" w14:textId="77777777" w:rsidR="00761D9A" w:rsidRPr="007D1971" w:rsidRDefault="00761D9A" w:rsidP="007D1971">
            <w:pPr>
              <w:pStyle w:val="TableParagraph"/>
              <w:spacing w:before="20"/>
              <w:rPr>
                <w:color w:val="000000" w:themeColor="text1"/>
              </w:rPr>
            </w:pPr>
          </w:p>
        </w:tc>
        <w:tc>
          <w:tcPr>
            <w:tcW w:w="6120" w:type="dxa"/>
          </w:tcPr>
          <w:p w14:paraId="17ED8FAD" w14:textId="77777777" w:rsidR="00761D9A" w:rsidRPr="007D1971" w:rsidRDefault="00761D9A" w:rsidP="007D1971">
            <w:pPr>
              <w:pStyle w:val="TableParagraph"/>
              <w:spacing w:before="20" w:line="259" w:lineRule="auto"/>
              <w:ind w:left="107" w:right="567"/>
              <w:rPr>
                <w:i/>
                <w:color w:val="000000" w:themeColor="text1"/>
                <w:sz w:val="24"/>
              </w:rPr>
            </w:pPr>
            <w:r w:rsidRPr="007D1971">
              <w:rPr>
                <w:i/>
                <w:color w:val="000000" w:themeColor="text1"/>
                <w:sz w:val="24"/>
              </w:rPr>
              <w:t xml:space="preserve">Tính điểm theo công thức: </w:t>
            </w:r>
            <w:r w:rsidRPr="007D1971">
              <w:rPr>
                <w:b/>
                <w:i/>
                <w:color w:val="000000" w:themeColor="text1"/>
                <w:sz w:val="24"/>
              </w:rPr>
              <w:t>(b/a) *điểm tối đa</w:t>
            </w:r>
            <w:r w:rsidRPr="007D1971">
              <w:rPr>
                <w:i/>
                <w:color w:val="000000" w:themeColor="text1"/>
                <w:sz w:val="24"/>
              </w:rPr>
              <w:t>. Trong đó: a là tổng số các ứng dụng có dữ liệu dùng chung.</w:t>
            </w:r>
          </w:p>
          <w:p w14:paraId="0FAD925A" w14:textId="77777777" w:rsidR="00761D9A" w:rsidRPr="007D1971" w:rsidRDefault="00761D9A" w:rsidP="007D1971">
            <w:pPr>
              <w:pStyle w:val="TableParagraph"/>
              <w:spacing w:before="20" w:line="276" w:lineRule="exact"/>
              <w:ind w:left="107"/>
              <w:rPr>
                <w:i/>
                <w:color w:val="000000" w:themeColor="text1"/>
                <w:sz w:val="24"/>
              </w:rPr>
            </w:pPr>
            <w:r w:rsidRPr="007D1971">
              <w:rPr>
                <w:i/>
                <w:color w:val="000000" w:themeColor="text1"/>
                <w:sz w:val="24"/>
              </w:rPr>
              <w:t>b là số các ứng dụng có dữ liệu dùng chung được kết nối, sử dụng qua LGSP</w:t>
            </w:r>
          </w:p>
        </w:tc>
        <w:tc>
          <w:tcPr>
            <w:tcW w:w="854" w:type="dxa"/>
          </w:tcPr>
          <w:p w14:paraId="10D44A82" w14:textId="77777777" w:rsidR="00761D9A" w:rsidRPr="007D1971" w:rsidRDefault="00761D9A" w:rsidP="007D1971">
            <w:pPr>
              <w:pStyle w:val="TableParagraph"/>
              <w:spacing w:before="20"/>
              <w:rPr>
                <w:color w:val="000000" w:themeColor="text1"/>
              </w:rPr>
            </w:pPr>
          </w:p>
        </w:tc>
        <w:tc>
          <w:tcPr>
            <w:tcW w:w="1016" w:type="dxa"/>
          </w:tcPr>
          <w:p w14:paraId="3B3B1F77"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6632E195" w14:textId="77777777" w:rsidR="00761D9A" w:rsidRPr="007D1971" w:rsidRDefault="00761D9A" w:rsidP="00B930F8">
            <w:pPr>
              <w:pStyle w:val="TableParagraph"/>
              <w:spacing w:before="20"/>
              <w:ind w:left="141"/>
              <w:rPr>
                <w:color w:val="000000" w:themeColor="text1"/>
              </w:rPr>
            </w:pPr>
          </w:p>
        </w:tc>
      </w:tr>
      <w:tr w:rsidR="007D1971" w:rsidRPr="007D1971" w14:paraId="5E58FBCC" w14:textId="77777777" w:rsidTr="00FD7DEF">
        <w:trPr>
          <w:trHeight w:val="590"/>
        </w:trPr>
        <w:tc>
          <w:tcPr>
            <w:tcW w:w="676" w:type="dxa"/>
          </w:tcPr>
          <w:p w14:paraId="6176E70F"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7.1.4.</w:t>
            </w:r>
          </w:p>
        </w:tc>
        <w:tc>
          <w:tcPr>
            <w:tcW w:w="6120" w:type="dxa"/>
          </w:tcPr>
          <w:p w14:paraId="298B1958" w14:textId="77777777" w:rsidR="00761D9A" w:rsidRPr="007D1971" w:rsidRDefault="00761D9A" w:rsidP="007D1971">
            <w:pPr>
              <w:pStyle w:val="TableParagraph"/>
              <w:spacing w:before="20" w:line="280" w:lineRule="atLeast"/>
              <w:ind w:left="107"/>
              <w:rPr>
                <w:color w:val="000000" w:themeColor="text1"/>
                <w:sz w:val="24"/>
              </w:rPr>
            </w:pPr>
            <w:r w:rsidRPr="007D1971">
              <w:rPr>
                <w:color w:val="000000" w:themeColor="text1"/>
                <w:sz w:val="24"/>
              </w:rPr>
              <w:t>Tỷ lệ số dịch vụ dữ liệu có trên Nền tảng tích hợp, chia sẻ dữ liệu quốc gia (NDXP) được đưa vào sử dụng chính thức</w:t>
            </w:r>
          </w:p>
        </w:tc>
        <w:tc>
          <w:tcPr>
            <w:tcW w:w="854" w:type="dxa"/>
          </w:tcPr>
          <w:p w14:paraId="58581837"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1.00</w:t>
            </w:r>
          </w:p>
        </w:tc>
        <w:tc>
          <w:tcPr>
            <w:tcW w:w="1016" w:type="dxa"/>
          </w:tcPr>
          <w:p w14:paraId="46A5C840" w14:textId="74126DF3"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0,529</w:t>
            </w:r>
          </w:p>
        </w:tc>
        <w:tc>
          <w:tcPr>
            <w:tcW w:w="5669" w:type="dxa"/>
          </w:tcPr>
          <w:p w14:paraId="61002A05" w14:textId="77777777" w:rsidR="00761D9A" w:rsidRPr="007D1971" w:rsidRDefault="00761D9A" w:rsidP="00B930F8">
            <w:pPr>
              <w:pStyle w:val="TableParagraph"/>
              <w:spacing w:before="20"/>
              <w:ind w:left="141"/>
              <w:rPr>
                <w:color w:val="000000" w:themeColor="text1"/>
              </w:rPr>
            </w:pPr>
          </w:p>
        </w:tc>
      </w:tr>
      <w:tr w:rsidR="007D1971" w:rsidRPr="007D1971" w14:paraId="0B942268" w14:textId="77777777" w:rsidTr="00FD7DEF">
        <w:trPr>
          <w:trHeight w:val="1146"/>
        </w:trPr>
        <w:tc>
          <w:tcPr>
            <w:tcW w:w="676" w:type="dxa"/>
          </w:tcPr>
          <w:p w14:paraId="16C0B63A" w14:textId="77777777" w:rsidR="00761D9A" w:rsidRPr="007D1971" w:rsidRDefault="00761D9A" w:rsidP="007D1971">
            <w:pPr>
              <w:pStyle w:val="TableParagraph"/>
              <w:spacing w:before="20"/>
              <w:rPr>
                <w:color w:val="000000" w:themeColor="text1"/>
              </w:rPr>
            </w:pPr>
          </w:p>
        </w:tc>
        <w:tc>
          <w:tcPr>
            <w:tcW w:w="6120" w:type="dxa"/>
          </w:tcPr>
          <w:p w14:paraId="7A1B7EDF" w14:textId="77777777" w:rsidR="00761D9A" w:rsidRPr="007D1971" w:rsidRDefault="00761D9A" w:rsidP="007D1971">
            <w:pPr>
              <w:pStyle w:val="TableParagraph"/>
              <w:spacing w:before="20" w:line="259" w:lineRule="auto"/>
              <w:ind w:left="107" w:right="567"/>
              <w:rPr>
                <w:i/>
                <w:color w:val="000000" w:themeColor="text1"/>
                <w:sz w:val="24"/>
              </w:rPr>
            </w:pPr>
            <w:r w:rsidRPr="007D1971">
              <w:rPr>
                <w:i/>
                <w:color w:val="000000" w:themeColor="text1"/>
                <w:sz w:val="24"/>
              </w:rPr>
              <w:t xml:space="preserve">Tính điểm theo công thức: </w:t>
            </w:r>
            <w:r w:rsidRPr="007D1971">
              <w:rPr>
                <w:b/>
                <w:i/>
                <w:color w:val="000000" w:themeColor="text1"/>
                <w:sz w:val="24"/>
              </w:rPr>
              <w:t>(b/a) *điểm tối đa</w:t>
            </w:r>
            <w:r w:rsidRPr="007D1971">
              <w:rPr>
                <w:i/>
                <w:color w:val="000000" w:themeColor="text1"/>
                <w:sz w:val="24"/>
              </w:rPr>
              <w:t>. Trong đó: a là tổng số dịch vụ dữ liệu có trên NDXP</w:t>
            </w:r>
          </w:p>
          <w:p w14:paraId="0BDF2CDF" w14:textId="77777777" w:rsidR="00761D9A" w:rsidRPr="007D1971" w:rsidRDefault="00761D9A" w:rsidP="007D1971">
            <w:pPr>
              <w:pStyle w:val="TableParagraph"/>
              <w:spacing w:before="20" w:line="276" w:lineRule="exact"/>
              <w:ind w:left="107"/>
              <w:rPr>
                <w:i/>
                <w:color w:val="000000" w:themeColor="text1"/>
                <w:sz w:val="24"/>
              </w:rPr>
            </w:pPr>
            <w:r w:rsidRPr="007D1971">
              <w:rPr>
                <w:i/>
                <w:color w:val="000000" w:themeColor="text1"/>
                <w:sz w:val="24"/>
              </w:rPr>
              <w:t>b là số dịch vụ dữ liệu có trên NDXP được đưa vào sử dụng chính thức.</w:t>
            </w:r>
          </w:p>
        </w:tc>
        <w:tc>
          <w:tcPr>
            <w:tcW w:w="854" w:type="dxa"/>
          </w:tcPr>
          <w:p w14:paraId="0BC9243B" w14:textId="77777777" w:rsidR="00761D9A" w:rsidRPr="007D1971" w:rsidRDefault="00761D9A" w:rsidP="007D1971">
            <w:pPr>
              <w:pStyle w:val="TableParagraph"/>
              <w:spacing w:before="20"/>
              <w:rPr>
                <w:color w:val="000000" w:themeColor="text1"/>
              </w:rPr>
            </w:pPr>
          </w:p>
        </w:tc>
        <w:tc>
          <w:tcPr>
            <w:tcW w:w="1016" w:type="dxa"/>
          </w:tcPr>
          <w:p w14:paraId="3E7FAE45"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434D67CE" w14:textId="77777777" w:rsidR="00761D9A" w:rsidRPr="007D1971" w:rsidRDefault="00761D9A" w:rsidP="00B930F8">
            <w:pPr>
              <w:pStyle w:val="TableParagraph"/>
              <w:spacing w:before="20"/>
              <w:ind w:left="141"/>
              <w:rPr>
                <w:color w:val="000000" w:themeColor="text1"/>
              </w:rPr>
            </w:pPr>
          </w:p>
        </w:tc>
      </w:tr>
      <w:tr w:rsidR="007D1971" w:rsidRPr="007D1971" w14:paraId="510DBB67" w14:textId="77777777" w:rsidTr="00FD7DEF">
        <w:trPr>
          <w:trHeight w:val="590"/>
        </w:trPr>
        <w:tc>
          <w:tcPr>
            <w:tcW w:w="676" w:type="dxa"/>
          </w:tcPr>
          <w:p w14:paraId="4CF897B8" w14:textId="77777777" w:rsidR="00761D9A" w:rsidRPr="007D1971" w:rsidRDefault="00761D9A" w:rsidP="007D1971">
            <w:pPr>
              <w:pStyle w:val="TableParagraph"/>
              <w:spacing w:before="20"/>
              <w:ind w:left="107"/>
              <w:rPr>
                <w:b/>
                <w:color w:val="000000" w:themeColor="text1"/>
                <w:sz w:val="24"/>
              </w:rPr>
            </w:pPr>
            <w:r w:rsidRPr="007D1971">
              <w:rPr>
                <w:b/>
                <w:color w:val="000000" w:themeColor="text1"/>
                <w:sz w:val="24"/>
              </w:rPr>
              <w:t>7.2.</w:t>
            </w:r>
          </w:p>
        </w:tc>
        <w:tc>
          <w:tcPr>
            <w:tcW w:w="6120" w:type="dxa"/>
          </w:tcPr>
          <w:p w14:paraId="77E14090" w14:textId="77777777" w:rsidR="00761D9A" w:rsidRPr="007D1971" w:rsidRDefault="00761D9A" w:rsidP="007D1971">
            <w:pPr>
              <w:pStyle w:val="TableParagraph"/>
              <w:spacing w:before="20" w:line="270" w:lineRule="atLeast"/>
              <w:ind w:left="107" w:right="210"/>
              <w:rPr>
                <w:b/>
                <w:color w:val="000000" w:themeColor="text1"/>
                <w:sz w:val="24"/>
              </w:rPr>
            </w:pPr>
            <w:r w:rsidRPr="007D1971">
              <w:rPr>
                <w:b/>
                <w:color w:val="000000" w:themeColor="text1"/>
                <w:sz w:val="24"/>
              </w:rPr>
              <w:t>Phát triển các ứng dụng, dịch vụ trong nội bộ cơ quan nhà nước</w:t>
            </w:r>
          </w:p>
        </w:tc>
        <w:tc>
          <w:tcPr>
            <w:tcW w:w="854" w:type="dxa"/>
          </w:tcPr>
          <w:p w14:paraId="1776C289" w14:textId="77777777" w:rsidR="00761D9A" w:rsidRPr="007D1971" w:rsidRDefault="00761D9A" w:rsidP="007D1971">
            <w:pPr>
              <w:pStyle w:val="TableParagraph"/>
              <w:spacing w:before="20"/>
              <w:ind w:left="100" w:right="93"/>
              <w:jc w:val="center"/>
              <w:rPr>
                <w:b/>
                <w:color w:val="000000" w:themeColor="text1"/>
                <w:sz w:val="24"/>
              </w:rPr>
            </w:pPr>
            <w:r w:rsidRPr="007D1971">
              <w:rPr>
                <w:b/>
                <w:color w:val="000000" w:themeColor="text1"/>
                <w:sz w:val="24"/>
              </w:rPr>
              <w:t>3.00</w:t>
            </w:r>
          </w:p>
        </w:tc>
        <w:tc>
          <w:tcPr>
            <w:tcW w:w="1016" w:type="dxa"/>
          </w:tcPr>
          <w:p w14:paraId="4211BCBD" w14:textId="0210F3F9" w:rsidR="00761D9A" w:rsidRPr="00F803D8" w:rsidRDefault="0016425A" w:rsidP="00AE36A4">
            <w:pPr>
              <w:pStyle w:val="TableParagraph"/>
              <w:spacing w:before="20"/>
              <w:jc w:val="center"/>
              <w:rPr>
                <w:b/>
                <w:bCs/>
                <w:color w:val="000000" w:themeColor="text1"/>
                <w:sz w:val="24"/>
                <w:szCs w:val="24"/>
                <w:lang w:val="en-US"/>
              </w:rPr>
            </w:pPr>
            <w:r w:rsidRPr="00F803D8">
              <w:rPr>
                <w:b/>
                <w:bCs/>
                <w:color w:val="000000" w:themeColor="text1"/>
                <w:sz w:val="24"/>
                <w:szCs w:val="24"/>
                <w:lang w:val="en-US"/>
              </w:rPr>
              <w:t>3</w:t>
            </w:r>
          </w:p>
        </w:tc>
        <w:tc>
          <w:tcPr>
            <w:tcW w:w="5669" w:type="dxa"/>
          </w:tcPr>
          <w:p w14:paraId="3D8276A0" w14:textId="77777777" w:rsidR="00761D9A" w:rsidRPr="007D1971" w:rsidRDefault="00761D9A" w:rsidP="00B930F8">
            <w:pPr>
              <w:pStyle w:val="TableParagraph"/>
              <w:spacing w:before="20"/>
              <w:ind w:left="141"/>
              <w:rPr>
                <w:color w:val="000000" w:themeColor="text1"/>
              </w:rPr>
            </w:pPr>
          </w:p>
        </w:tc>
      </w:tr>
      <w:tr w:rsidR="007D1971" w:rsidRPr="007D1971" w14:paraId="70D88C25" w14:textId="77777777" w:rsidTr="00FD7DEF">
        <w:trPr>
          <w:trHeight w:val="592"/>
        </w:trPr>
        <w:tc>
          <w:tcPr>
            <w:tcW w:w="676" w:type="dxa"/>
          </w:tcPr>
          <w:p w14:paraId="16DB521C"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7.2.1.</w:t>
            </w:r>
          </w:p>
        </w:tc>
        <w:tc>
          <w:tcPr>
            <w:tcW w:w="6120" w:type="dxa"/>
          </w:tcPr>
          <w:p w14:paraId="76E9C107" w14:textId="77777777" w:rsidR="00761D9A" w:rsidRPr="007D1971" w:rsidRDefault="00761D9A" w:rsidP="007D1971">
            <w:pPr>
              <w:pStyle w:val="TableParagraph"/>
              <w:spacing w:before="20" w:line="280" w:lineRule="atLeast"/>
              <w:ind w:left="107" w:right="210"/>
              <w:rPr>
                <w:color w:val="000000" w:themeColor="text1"/>
                <w:sz w:val="24"/>
              </w:rPr>
            </w:pPr>
            <w:r w:rsidRPr="007D1971">
              <w:rPr>
                <w:color w:val="000000" w:themeColor="text1"/>
                <w:sz w:val="24"/>
              </w:rPr>
              <w:t>Tỷ lệ xử lý văn bản, hồ sơ công việc trên môi trường mạng tại tỉnh</w:t>
            </w:r>
          </w:p>
        </w:tc>
        <w:tc>
          <w:tcPr>
            <w:tcW w:w="854" w:type="dxa"/>
          </w:tcPr>
          <w:p w14:paraId="009F26FA"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0.50</w:t>
            </w:r>
          </w:p>
        </w:tc>
        <w:tc>
          <w:tcPr>
            <w:tcW w:w="1016" w:type="dxa"/>
          </w:tcPr>
          <w:p w14:paraId="74A6FAFE" w14:textId="22E6A209"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0,5</w:t>
            </w:r>
          </w:p>
        </w:tc>
        <w:tc>
          <w:tcPr>
            <w:tcW w:w="5669" w:type="dxa"/>
          </w:tcPr>
          <w:p w14:paraId="44F7C8A0" w14:textId="77777777" w:rsidR="00761D9A" w:rsidRPr="007D1971" w:rsidRDefault="00761D9A" w:rsidP="00B930F8">
            <w:pPr>
              <w:pStyle w:val="TableParagraph"/>
              <w:spacing w:before="20" w:line="275" w:lineRule="exact"/>
              <w:ind w:left="141"/>
              <w:rPr>
                <w:i/>
                <w:color w:val="000000" w:themeColor="text1"/>
                <w:sz w:val="24"/>
              </w:rPr>
            </w:pPr>
            <w:r w:rsidRPr="007D1971">
              <w:rPr>
                <w:i/>
                <w:color w:val="000000" w:themeColor="text1"/>
                <w:sz w:val="24"/>
              </w:rPr>
              <w:t>Trừ văn bản, hồ sơ mật</w:t>
            </w:r>
          </w:p>
        </w:tc>
      </w:tr>
      <w:tr w:rsidR="007D1971" w:rsidRPr="007D1971" w14:paraId="37C6A378" w14:textId="77777777" w:rsidTr="00FD7DEF">
        <w:trPr>
          <w:trHeight w:val="906"/>
        </w:trPr>
        <w:tc>
          <w:tcPr>
            <w:tcW w:w="676" w:type="dxa"/>
            <w:vMerge w:val="restart"/>
          </w:tcPr>
          <w:p w14:paraId="3E856878" w14:textId="77777777" w:rsidR="00761D9A" w:rsidRPr="007D1971" w:rsidRDefault="00761D9A" w:rsidP="007D1971">
            <w:pPr>
              <w:pStyle w:val="TableParagraph"/>
              <w:spacing w:before="20"/>
              <w:rPr>
                <w:color w:val="000000" w:themeColor="text1"/>
              </w:rPr>
            </w:pPr>
          </w:p>
        </w:tc>
        <w:tc>
          <w:tcPr>
            <w:tcW w:w="6120" w:type="dxa"/>
          </w:tcPr>
          <w:p w14:paraId="1F059558" w14:textId="77777777" w:rsidR="00761D9A" w:rsidRPr="007D1971" w:rsidRDefault="00761D9A" w:rsidP="007D1971">
            <w:pPr>
              <w:pStyle w:val="TableParagraph"/>
              <w:spacing w:before="20"/>
              <w:ind w:left="107" w:right="97"/>
              <w:jc w:val="both"/>
              <w:rPr>
                <w:i/>
                <w:color w:val="000000" w:themeColor="text1"/>
                <w:sz w:val="24"/>
              </w:rPr>
            </w:pPr>
            <w:r w:rsidRPr="007D1971">
              <w:rPr>
                <w:i/>
                <w:color w:val="000000" w:themeColor="text1"/>
                <w:sz w:val="24"/>
              </w:rPr>
              <w:t>100% các sở, ngành và tương đương có tỷ lệ xử lý văn bản, hồ sơ công việc trên môi trường mạng đạt từ 80% trở lên: 0.25</w:t>
            </w:r>
          </w:p>
        </w:tc>
        <w:tc>
          <w:tcPr>
            <w:tcW w:w="854" w:type="dxa"/>
          </w:tcPr>
          <w:p w14:paraId="343F0AF7" w14:textId="77777777" w:rsidR="00761D9A" w:rsidRPr="007D1971" w:rsidRDefault="00761D9A" w:rsidP="007D1971">
            <w:pPr>
              <w:pStyle w:val="TableParagraph"/>
              <w:spacing w:before="20"/>
              <w:rPr>
                <w:color w:val="000000" w:themeColor="text1"/>
              </w:rPr>
            </w:pPr>
          </w:p>
        </w:tc>
        <w:tc>
          <w:tcPr>
            <w:tcW w:w="1016" w:type="dxa"/>
          </w:tcPr>
          <w:p w14:paraId="71946FD5"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669330DE" w14:textId="77777777" w:rsidR="00761D9A" w:rsidRPr="007D1971" w:rsidRDefault="00761D9A" w:rsidP="00B930F8">
            <w:pPr>
              <w:pStyle w:val="TableParagraph"/>
              <w:spacing w:before="20"/>
              <w:ind w:left="141"/>
              <w:rPr>
                <w:color w:val="000000" w:themeColor="text1"/>
              </w:rPr>
            </w:pPr>
          </w:p>
        </w:tc>
      </w:tr>
      <w:tr w:rsidR="007D1971" w:rsidRPr="007D1971" w14:paraId="33A28D93" w14:textId="77777777" w:rsidTr="00FD7DEF">
        <w:trPr>
          <w:trHeight w:val="357"/>
        </w:trPr>
        <w:tc>
          <w:tcPr>
            <w:tcW w:w="676" w:type="dxa"/>
            <w:vMerge/>
            <w:tcBorders>
              <w:top w:val="nil"/>
            </w:tcBorders>
          </w:tcPr>
          <w:p w14:paraId="5A79FEDF" w14:textId="77777777" w:rsidR="00761D9A" w:rsidRPr="007D1971" w:rsidRDefault="00761D9A" w:rsidP="007D1971">
            <w:pPr>
              <w:spacing w:before="20"/>
              <w:rPr>
                <w:color w:val="000000" w:themeColor="text1"/>
                <w:sz w:val="2"/>
                <w:szCs w:val="2"/>
              </w:rPr>
            </w:pPr>
          </w:p>
        </w:tc>
        <w:tc>
          <w:tcPr>
            <w:tcW w:w="6120" w:type="dxa"/>
          </w:tcPr>
          <w:p w14:paraId="15338768" w14:textId="77777777" w:rsidR="00761D9A" w:rsidRPr="007D1971" w:rsidRDefault="00761D9A" w:rsidP="007D1971">
            <w:pPr>
              <w:pStyle w:val="TableParagraph"/>
              <w:spacing w:before="20"/>
              <w:ind w:left="107"/>
              <w:rPr>
                <w:i/>
                <w:color w:val="000000" w:themeColor="text1"/>
                <w:sz w:val="24"/>
                <w:lang w:val="en-US"/>
              </w:rPr>
            </w:pPr>
            <w:r w:rsidRPr="007D1971">
              <w:rPr>
                <w:i/>
                <w:color w:val="000000" w:themeColor="text1"/>
                <w:sz w:val="24"/>
              </w:rPr>
              <w:t>100% các phòng thuộc UBND cấp huyện có tỷ lệ xử lý văn</w:t>
            </w:r>
            <w:r w:rsidRPr="007D1971">
              <w:rPr>
                <w:i/>
                <w:color w:val="000000" w:themeColor="text1"/>
                <w:sz w:val="24"/>
                <w:lang w:val="en-US"/>
              </w:rPr>
              <w:t xml:space="preserve"> </w:t>
            </w:r>
            <w:r w:rsidRPr="007D1971">
              <w:rPr>
                <w:i/>
                <w:color w:val="000000" w:themeColor="text1"/>
                <w:sz w:val="24"/>
              </w:rPr>
              <w:t>bản, hồ sơ công việc trên môi trường mạng đạt từ 50% trở lên: 0.25</w:t>
            </w:r>
          </w:p>
        </w:tc>
        <w:tc>
          <w:tcPr>
            <w:tcW w:w="854" w:type="dxa"/>
          </w:tcPr>
          <w:p w14:paraId="74DE64D0" w14:textId="77777777" w:rsidR="00761D9A" w:rsidRPr="007D1971" w:rsidRDefault="00761D9A" w:rsidP="007D1971">
            <w:pPr>
              <w:pStyle w:val="TableParagraph"/>
              <w:spacing w:before="20"/>
              <w:rPr>
                <w:color w:val="000000" w:themeColor="text1"/>
              </w:rPr>
            </w:pPr>
          </w:p>
        </w:tc>
        <w:tc>
          <w:tcPr>
            <w:tcW w:w="1016" w:type="dxa"/>
          </w:tcPr>
          <w:p w14:paraId="12CE7D12"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16A0D89C" w14:textId="77777777" w:rsidR="00761D9A" w:rsidRPr="007D1971" w:rsidRDefault="00761D9A" w:rsidP="00B930F8">
            <w:pPr>
              <w:pStyle w:val="TableParagraph"/>
              <w:spacing w:before="20"/>
              <w:ind w:left="141"/>
              <w:rPr>
                <w:color w:val="000000" w:themeColor="text1"/>
              </w:rPr>
            </w:pPr>
          </w:p>
        </w:tc>
      </w:tr>
      <w:tr w:rsidR="007D1971" w:rsidRPr="007D1971" w14:paraId="02D9DAE5" w14:textId="77777777" w:rsidTr="00FD7DEF">
        <w:trPr>
          <w:trHeight w:val="354"/>
        </w:trPr>
        <w:tc>
          <w:tcPr>
            <w:tcW w:w="676" w:type="dxa"/>
          </w:tcPr>
          <w:p w14:paraId="7E1DFD04"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7.2.2.</w:t>
            </w:r>
          </w:p>
        </w:tc>
        <w:tc>
          <w:tcPr>
            <w:tcW w:w="6120" w:type="dxa"/>
          </w:tcPr>
          <w:p w14:paraId="5F8080A1"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Tỷ lệ gửi, nhận văn bản điện tử 4 cấp chính quyền</w:t>
            </w:r>
          </w:p>
        </w:tc>
        <w:tc>
          <w:tcPr>
            <w:tcW w:w="854" w:type="dxa"/>
          </w:tcPr>
          <w:p w14:paraId="5FD39C31"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1.00</w:t>
            </w:r>
          </w:p>
        </w:tc>
        <w:tc>
          <w:tcPr>
            <w:tcW w:w="1016" w:type="dxa"/>
          </w:tcPr>
          <w:p w14:paraId="541BFFBB" w14:textId="04E2F609"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1</w:t>
            </w:r>
          </w:p>
        </w:tc>
        <w:tc>
          <w:tcPr>
            <w:tcW w:w="5669" w:type="dxa"/>
          </w:tcPr>
          <w:p w14:paraId="512E9368" w14:textId="77777777" w:rsidR="00761D9A" w:rsidRPr="007D1971" w:rsidRDefault="00761D9A" w:rsidP="00B930F8">
            <w:pPr>
              <w:pStyle w:val="TableParagraph"/>
              <w:spacing w:before="20"/>
              <w:ind w:left="141"/>
              <w:rPr>
                <w:color w:val="000000" w:themeColor="text1"/>
              </w:rPr>
            </w:pPr>
          </w:p>
        </w:tc>
      </w:tr>
      <w:tr w:rsidR="007D1971" w:rsidRPr="007D1971" w14:paraId="05847508" w14:textId="77777777" w:rsidTr="00FD7DEF">
        <w:trPr>
          <w:trHeight w:val="357"/>
        </w:trPr>
        <w:tc>
          <w:tcPr>
            <w:tcW w:w="676" w:type="dxa"/>
            <w:vMerge w:val="restart"/>
          </w:tcPr>
          <w:p w14:paraId="7AAF3C0F" w14:textId="77777777" w:rsidR="00761D9A" w:rsidRPr="007D1971" w:rsidRDefault="00761D9A" w:rsidP="007D1971">
            <w:pPr>
              <w:pStyle w:val="TableParagraph"/>
              <w:spacing w:before="20"/>
              <w:rPr>
                <w:color w:val="000000" w:themeColor="text1"/>
              </w:rPr>
            </w:pPr>
          </w:p>
        </w:tc>
        <w:tc>
          <w:tcPr>
            <w:tcW w:w="6120" w:type="dxa"/>
          </w:tcPr>
          <w:p w14:paraId="2FA0067C" w14:textId="77777777" w:rsidR="00761D9A" w:rsidRPr="007D1971" w:rsidRDefault="00761D9A" w:rsidP="007D1971">
            <w:pPr>
              <w:pStyle w:val="TableParagraph"/>
              <w:spacing w:before="20"/>
              <w:ind w:left="107"/>
              <w:rPr>
                <w:i/>
                <w:color w:val="000000" w:themeColor="text1"/>
                <w:sz w:val="24"/>
              </w:rPr>
            </w:pPr>
            <w:r w:rsidRPr="007D1971">
              <w:rPr>
                <w:i/>
                <w:color w:val="000000" w:themeColor="text1"/>
                <w:sz w:val="24"/>
              </w:rPr>
              <w:t>100% sở, ngành và tương đương đã kết nối: 0.25</w:t>
            </w:r>
          </w:p>
        </w:tc>
        <w:tc>
          <w:tcPr>
            <w:tcW w:w="854" w:type="dxa"/>
          </w:tcPr>
          <w:p w14:paraId="29259758" w14:textId="77777777" w:rsidR="00761D9A" w:rsidRPr="007D1971" w:rsidRDefault="00761D9A" w:rsidP="007D1971">
            <w:pPr>
              <w:pStyle w:val="TableParagraph"/>
              <w:spacing w:before="20"/>
              <w:rPr>
                <w:color w:val="000000" w:themeColor="text1"/>
              </w:rPr>
            </w:pPr>
          </w:p>
        </w:tc>
        <w:tc>
          <w:tcPr>
            <w:tcW w:w="1016" w:type="dxa"/>
          </w:tcPr>
          <w:p w14:paraId="222BCBB5"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532B633" w14:textId="77777777" w:rsidR="00761D9A" w:rsidRPr="007D1971" w:rsidRDefault="00761D9A" w:rsidP="00B930F8">
            <w:pPr>
              <w:pStyle w:val="TableParagraph"/>
              <w:spacing w:before="20"/>
              <w:ind w:left="141"/>
              <w:rPr>
                <w:color w:val="000000" w:themeColor="text1"/>
              </w:rPr>
            </w:pPr>
          </w:p>
        </w:tc>
      </w:tr>
      <w:tr w:rsidR="007D1971" w:rsidRPr="007D1971" w14:paraId="1E610661" w14:textId="77777777" w:rsidTr="00FD7DEF">
        <w:trPr>
          <w:trHeight w:val="354"/>
        </w:trPr>
        <w:tc>
          <w:tcPr>
            <w:tcW w:w="676" w:type="dxa"/>
            <w:vMerge/>
            <w:tcBorders>
              <w:top w:val="nil"/>
            </w:tcBorders>
          </w:tcPr>
          <w:p w14:paraId="458A77B7" w14:textId="77777777" w:rsidR="00761D9A" w:rsidRPr="007D1971" w:rsidRDefault="00761D9A" w:rsidP="007D1971">
            <w:pPr>
              <w:spacing w:before="20"/>
              <w:rPr>
                <w:color w:val="000000" w:themeColor="text1"/>
                <w:sz w:val="2"/>
                <w:szCs w:val="2"/>
              </w:rPr>
            </w:pPr>
          </w:p>
        </w:tc>
        <w:tc>
          <w:tcPr>
            <w:tcW w:w="6120" w:type="dxa"/>
          </w:tcPr>
          <w:p w14:paraId="6C1F9014" w14:textId="77777777" w:rsidR="00761D9A" w:rsidRPr="007D1971" w:rsidRDefault="00761D9A" w:rsidP="007D1971">
            <w:pPr>
              <w:pStyle w:val="TableParagraph"/>
              <w:spacing w:before="20" w:line="275" w:lineRule="exact"/>
              <w:ind w:left="107"/>
              <w:rPr>
                <w:i/>
                <w:color w:val="000000" w:themeColor="text1"/>
                <w:sz w:val="24"/>
              </w:rPr>
            </w:pPr>
            <w:r w:rsidRPr="007D1971">
              <w:rPr>
                <w:i/>
                <w:color w:val="000000" w:themeColor="text1"/>
                <w:sz w:val="24"/>
              </w:rPr>
              <w:t>100% UBND cấp huyện đã kết nối: 0.25</w:t>
            </w:r>
          </w:p>
        </w:tc>
        <w:tc>
          <w:tcPr>
            <w:tcW w:w="854" w:type="dxa"/>
          </w:tcPr>
          <w:p w14:paraId="11E73EFD" w14:textId="77777777" w:rsidR="00761D9A" w:rsidRPr="007D1971" w:rsidRDefault="00761D9A" w:rsidP="007D1971">
            <w:pPr>
              <w:pStyle w:val="TableParagraph"/>
              <w:spacing w:before="20"/>
              <w:rPr>
                <w:color w:val="000000" w:themeColor="text1"/>
              </w:rPr>
            </w:pPr>
          </w:p>
        </w:tc>
        <w:tc>
          <w:tcPr>
            <w:tcW w:w="1016" w:type="dxa"/>
          </w:tcPr>
          <w:p w14:paraId="6F681CCA"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8256A05" w14:textId="77777777" w:rsidR="00761D9A" w:rsidRPr="007D1971" w:rsidRDefault="00761D9A" w:rsidP="00B930F8">
            <w:pPr>
              <w:pStyle w:val="TableParagraph"/>
              <w:spacing w:before="20"/>
              <w:ind w:left="141"/>
              <w:rPr>
                <w:color w:val="000000" w:themeColor="text1"/>
              </w:rPr>
            </w:pPr>
          </w:p>
        </w:tc>
      </w:tr>
      <w:tr w:rsidR="007D1971" w:rsidRPr="007D1971" w14:paraId="3D0A0FC9" w14:textId="77777777" w:rsidTr="00FD7DEF">
        <w:trPr>
          <w:trHeight w:val="357"/>
        </w:trPr>
        <w:tc>
          <w:tcPr>
            <w:tcW w:w="676" w:type="dxa"/>
            <w:vMerge/>
            <w:tcBorders>
              <w:top w:val="nil"/>
            </w:tcBorders>
          </w:tcPr>
          <w:p w14:paraId="0B3E726F" w14:textId="77777777" w:rsidR="00761D9A" w:rsidRPr="007D1971" w:rsidRDefault="00761D9A" w:rsidP="007D1971">
            <w:pPr>
              <w:spacing w:before="20"/>
              <w:rPr>
                <w:color w:val="000000" w:themeColor="text1"/>
                <w:sz w:val="2"/>
                <w:szCs w:val="2"/>
              </w:rPr>
            </w:pPr>
          </w:p>
        </w:tc>
        <w:tc>
          <w:tcPr>
            <w:tcW w:w="6120" w:type="dxa"/>
          </w:tcPr>
          <w:p w14:paraId="75B8D2D4" w14:textId="77777777" w:rsidR="00761D9A" w:rsidRPr="007D1971" w:rsidRDefault="00761D9A" w:rsidP="007D1971">
            <w:pPr>
              <w:pStyle w:val="TableParagraph"/>
              <w:spacing w:before="20"/>
              <w:ind w:left="107"/>
              <w:rPr>
                <w:i/>
                <w:color w:val="000000" w:themeColor="text1"/>
                <w:sz w:val="24"/>
              </w:rPr>
            </w:pPr>
            <w:r w:rsidRPr="007D1971">
              <w:rPr>
                <w:i/>
                <w:color w:val="000000" w:themeColor="text1"/>
                <w:sz w:val="24"/>
              </w:rPr>
              <w:t>Từ 80% - 100% UBND cấp xã đã kết nối: 0.5</w:t>
            </w:r>
          </w:p>
        </w:tc>
        <w:tc>
          <w:tcPr>
            <w:tcW w:w="854" w:type="dxa"/>
          </w:tcPr>
          <w:p w14:paraId="4E7D0C4C" w14:textId="77777777" w:rsidR="00761D9A" w:rsidRPr="007D1971" w:rsidRDefault="00761D9A" w:rsidP="007D1971">
            <w:pPr>
              <w:pStyle w:val="TableParagraph"/>
              <w:spacing w:before="20"/>
              <w:rPr>
                <w:color w:val="000000" w:themeColor="text1"/>
              </w:rPr>
            </w:pPr>
          </w:p>
        </w:tc>
        <w:tc>
          <w:tcPr>
            <w:tcW w:w="1016" w:type="dxa"/>
          </w:tcPr>
          <w:p w14:paraId="2E4D8E10"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704FB61B" w14:textId="77777777" w:rsidR="00761D9A" w:rsidRPr="007D1971" w:rsidRDefault="00761D9A" w:rsidP="00B930F8">
            <w:pPr>
              <w:pStyle w:val="TableParagraph"/>
              <w:spacing w:before="20"/>
              <w:ind w:left="141"/>
              <w:rPr>
                <w:color w:val="000000" w:themeColor="text1"/>
              </w:rPr>
            </w:pPr>
          </w:p>
        </w:tc>
      </w:tr>
      <w:tr w:rsidR="007D1971" w:rsidRPr="007D1971" w14:paraId="1D8A1F63" w14:textId="77777777" w:rsidTr="00FD7DEF">
        <w:trPr>
          <w:trHeight w:val="354"/>
        </w:trPr>
        <w:tc>
          <w:tcPr>
            <w:tcW w:w="676" w:type="dxa"/>
          </w:tcPr>
          <w:p w14:paraId="460C741A"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7.2.3.</w:t>
            </w:r>
          </w:p>
        </w:tc>
        <w:tc>
          <w:tcPr>
            <w:tcW w:w="6120" w:type="dxa"/>
          </w:tcPr>
          <w:p w14:paraId="66CEDA5E"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t>Xây dựng, vận hành Hệ thống thông tin báo cáo cấp tỉnh</w:t>
            </w:r>
          </w:p>
        </w:tc>
        <w:tc>
          <w:tcPr>
            <w:tcW w:w="854" w:type="dxa"/>
          </w:tcPr>
          <w:p w14:paraId="289C2895"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1.50</w:t>
            </w:r>
          </w:p>
        </w:tc>
        <w:tc>
          <w:tcPr>
            <w:tcW w:w="1016" w:type="dxa"/>
          </w:tcPr>
          <w:p w14:paraId="09CDAD34" w14:textId="771DDEB1"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1,5</w:t>
            </w:r>
          </w:p>
        </w:tc>
        <w:tc>
          <w:tcPr>
            <w:tcW w:w="5669" w:type="dxa"/>
          </w:tcPr>
          <w:p w14:paraId="327A6BE6" w14:textId="77777777" w:rsidR="00761D9A" w:rsidRPr="007D1971" w:rsidRDefault="00761D9A" w:rsidP="00B930F8">
            <w:pPr>
              <w:pStyle w:val="TableParagraph"/>
              <w:spacing w:before="20"/>
              <w:ind w:left="141"/>
              <w:rPr>
                <w:color w:val="000000" w:themeColor="text1"/>
              </w:rPr>
            </w:pPr>
          </w:p>
        </w:tc>
      </w:tr>
      <w:tr w:rsidR="007D1971" w:rsidRPr="007D1971" w14:paraId="52B66F0C" w14:textId="77777777" w:rsidTr="00B44E47">
        <w:trPr>
          <w:trHeight w:val="848"/>
        </w:trPr>
        <w:tc>
          <w:tcPr>
            <w:tcW w:w="676" w:type="dxa"/>
          </w:tcPr>
          <w:p w14:paraId="56E2E1B8" w14:textId="77777777" w:rsidR="00761D9A" w:rsidRPr="007D1971" w:rsidRDefault="00761D9A" w:rsidP="007D1971">
            <w:pPr>
              <w:pStyle w:val="TableParagraph"/>
              <w:spacing w:before="20"/>
              <w:rPr>
                <w:color w:val="000000" w:themeColor="text1"/>
              </w:rPr>
            </w:pPr>
          </w:p>
        </w:tc>
        <w:tc>
          <w:tcPr>
            <w:tcW w:w="6120" w:type="dxa"/>
          </w:tcPr>
          <w:p w14:paraId="58FA37FE" w14:textId="77777777" w:rsidR="00761D9A" w:rsidRPr="007D1971" w:rsidRDefault="00761D9A" w:rsidP="007D1971">
            <w:pPr>
              <w:pStyle w:val="TableParagraph"/>
              <w:spacing w:before="20"/>
              <w:ind w:left="107"/>
              <w:rPr>
                <w:i/>
                <w:color w:val="000000" w:themeColor="text1"/>
                <w:sz w:val="24"/>
              </w:rPr>
            </w:pPr>
            <w:r w:rsidRPr="007D1971">
              <w:rPr>
                <w:i/>
                <w:color w:val="000000" w:themeColor="text1"/>
                <w:spacing w:val="-3"/>
                <w:sz w:val="24"/>
              </w:rPr>
              <w:t xml:space="preserve">Hệ </w:t>
            </w:r>
            <w:r w:rsidRPr="007D1971">
              <w:rPr>
                <w:i/>
                <w:color w:val="000000" w:themeColor="text1"/>
                <w:spacing w:val="-6"/>
                <w:sz w:val="24"/>
              </w:rPr>
              <w:t xml:space="preserve">thống </w:t>
            </w:r>
            <w:r w:rsidRPr="007D1971">
              <w:rPr>
                <w:i/>
                <w:color w:val="000000" w:themeColor="text1"/>
                <w:spacing w:val="-5"/>
                <w:sz w:val="24"/>
              </w:rPr>
              <w:t xml:space="preserve">thông </w:t>
            </w:r>
            <w:r w:rsidRPr="007D1971">
              <w:rPr>
                <w:i/>
                <w:color w:val="000000" w:themeColor="text1"/>
                <w:spacing w:val="-4"/>
                <w:sz w:val="24"/>
              </w:rPr>
              <w:t xml:space="preserve">tin </w:t>
            </w:r>
            <w:r w:rsidRPr="007D1971">
              <w:rPr>
                <w:i/>
                <w:color w:val="000000" w:themeColor="text1"/>
                <w:spacing w:val="-5"/>
                <w:sz w:val="24"/>
              </w:rPr>
              <w:t xml:space="preserve">báo </w:t>
            </w:r>
            <w:r w:rsidRPr="007D1971">
              <w:rPr>
                <w:i/>
                <w:color w:val="000000" w:themeColor="text1"/>
                <w:spacing w:val="-4"/>
                <w:sz w:val="24"/>
              </w:rPr>
              <w:t xml:space="preserve">cáo </w:t>
            </w:r>
            <w:r w:rsidRPr="007D1971">
              <w:rPr>
                <w:i/>
                <w:color w:val="000000" w:themeColor="text1"/>
                <w:spacing w:val="-5"/>
                <w:sz w:val="24"/>
              </w:rPr>
              <w:t xml:space="preserve">đáp </w:t>
            </w:r>
            <w:r w:rsidRPr="007D1971">
              <w:rPr>
                <w:i/>
                <w:color w:val="000000" w:themeColor="text1"/>
                <w:spacing w:val="-4"/>
                <w:sz w:val="24"/>
              </w:rPr>
              <w:t xml:space="preserve">ứng </w:t>
            </w:r>
            <w:r w:rsidRPr="007D1971">
              <w:rPr>
                <w:i/>
                <w:color w:val="000000" w:themeColor="text1"/>
                <w:spacing w:val="-5"/>
                <w:sz w:val="24"/>
              </w:rPr>
              <w:t xml:space="preserve">đầy </w:t>
            </w:r>
            <w:r w:rsidRPr="007D1971">
              <w:rPr>
                <w:i/>
                <w:color w:val="000000" w:themeColor="text1"/>
                <w:spacing w:val="-4"/>
                <w:sz w:val="24"/>
              </w:rPr>
              <w:t xml:space="preserve">đủ </w:t>
            </w:r>
            <w:r w:rsidRPr="007D1971">
              <w:rPr>
                <w:i/>
                <w:color w:val="000000" w:themeColor="text1"/>
                <w:spacing w:val="-5"/>
                <w:sz w:val="24"/>
              </w:rPr>
              <w:t xml:space="preserve">chức </w:t>
            </w:r>
            <w:r w:rsidRPr="007D1971">
              <w:rPr>
                <w:i/>
                <w:color w:val="000000" w:themeColor="text1"/>
                <w:spacing w:val="-6"/>
                <w:sz w:val="24"/>
              </w:rPr>
              <w:t xml:space="preserve">năng, </w:t>
            </w:r>
            <w:r w:rsidRPr="007D1971">
              <w:rPr>
                <w:i/>
                <w:color w:val="000000" w:themeColor="text1"/>
                <w:spacing w:val="-5"/>
                <w:sz w:val="24"/>
              </w:rPr>
              <w:t xml:space="preserve">yêu cầu </w:t>
            </w:r>
            <w:r w:rsidRPr="007D1971">
              <w:rPr>
                <w:i/>
                <w:color w:val="000000" w:themeColor="text1"/>
                <w:spacing w:val="-3"/>
                <w:sz w:val="24"/>
              </w:rPr>
              <w:t xml:space="preserve">kỹ </w:t>
            </w:r>
            <w:r w:rsidRPr="007D1971">
              <w:rPr>
                <w:i/>
                <w:color w:val="000000" w:themeColor="text1"/>
                <w:spacing w:val="-6"/>
                <w:sz w:val="24"/>
              </w:rPr>
              <w:t xml:space="preserve">thuật </w:t>
            </w:r>
            <w:r w:rsidRPr="007D1971">
              <w:rPr>
                <w:i/>
                <w:color w:val="000000" w:themeColor="text1"/>
                <w:spacing w:val="-5"/>
                <w:sz w:val="24"/>
              </w:rPr>
              <w:t xml:space="preserve">theo quy </w:t>
            </w:r>
            <w:r w:rsidRPr="007D1971">
              <w:rPr>
                <w:i/>
                <w:color w:val="000000" w:themeColor="text1"/>
                <w:spacing w:val="-6"/>
                <w:sz w:val="24"/>
              </w:rPr>
              <w:t>định:0.50</w:t>
            </w:r>
          </w:p>
        </w:tc>
        <w:tc>
          <w:tcPr>
            <w:tcW w:w="854" w:type="dxa"/>
          </w:tcPr>
          <w:p w14:paraId="1242F78C" w14:textId="77777777" w:rsidR="00761D9A" w:rsidRPr="007D1971" w:rsidRDefault="00761D9A" w:rsidP="007D1971">
            <w:pPr>
              <w:pStyle w:val="TableParagraph"/>
              <w:spacing w:before="20"/>
              <w:rPr>
                <w:color w:val="000000" w:themeColor="text1"/>
              </w:rPr>
            </w:pPr>
          </w:p>
        </w:tc>
        <w:tc>
          <w:tcPr>
            <w:tcW w:w="1016" w:type="dxa"/>
          </w:tcPr>
          <w:p w14:paraId="2E1F7B65"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8CD9AC0" w14:textId="77777777" w:rsidR="00761D9A" w:rsidRPr="007D1971" w:rsidRDefault="00761D9A" w:rsidP="00B930F8">
            <w:pPr>
              <w:pStyle w:val="TableParagraph"/>
              <w:spacing w:before="20"/>
              <w:ind w:left="141" w:right="92"/>
              <w:jc w:val="both"/>
              <w:rPr>
                <w:i/>
                <w:color w:val="000000" w:themeColor="text1"/>
                <w:sz w:val="24"/>
              </w:rPr>
            </w:pPr>
            <w:r w:rsidRPr="007D1971">
              <w:rPr>
                <w:i/>
                <w:color w:val="000000" w:themeColor="text1"/>
                <w:sz w:val="24"/>
              </w:rPr>
              <w:t>Nếu hệ thống thông tin báo cáo chưa đáp ứng đầy đủ chức năng, yêu cầu kỹ thuật thì đạt 50%* điểm tối đa</w:t>
            </w:r>
          </w:p>
        </w:tc>
      </w:tr>
      <w:tr w:rsidR="007D1971" w:rsidRPr="007D1971" w14:paraId="76A2DC3D" w14:textId="77777777" w:rsidTr="00FD7DEF">
        <w:trPr>
          <w:trHeight w:val="2584"/>
        </w:trPr>
        <w:tc>
          <w:tcPr>
            <w:tcW w:w="676" w:type="dxa"/>
          </w:tcPr>
          <w:p w14:paraId="3BCEFB26" w14:textId="77777777" w:rsidR="00761D9A" w:rsidRPr="007D1971" w:rsidRDefault="00761D9A" w:rsidP="007D1971">
            <w:pPr>
              <w:pStyle w:val="TableParagraph"/>
              <w:spacing w:before="20"/>
              <w:rPr>
                <w:color w:val="000000" w:themeColor="text1"/>
              </w:rPr>
            </w:pPr>
          </w:p>
        </w:tc>
        <w:tc>
          <w:tcPr>
            <w:tcW w:w="6120" w:type="dxa"/>
          </w:tcPr>
          <w:p w14:paraId="0E85A7D7" w14:textId="77777777" w:rsidR="00761D9A" w:rsidRPr="007D1971" w:rsidRDefault="00761D9A" w:rsidP="007D1971">
            <w:pPr>
              <w:pStyle w:val="TableParagraph"/>
              <w:spacing w:before="20"/>
              <w:ind w:left="107" w:right="97"/>
              <w:jc w:val="both"/>
              <w:rPr>
                <w:i/>
                <w:color w:val="000000" w:themeColor="text1"/>
                <w:sz w:val="24"/>
              </w:rPr>
            </w:pPr>
            <w:r w:rsidRPr="007D1971">
              <w:rPr>
                <w:i/>
                <w:color w:val="000000" w:themeColor="text1"/>
                <w:sz w:val="24"/>
              </w:rPr>
              <w:t>Tỷ lệ kết nối chế độ báo cáo, cung cấp thông tin, dữ liệu của tỉnh với Hệ thống thông tin báo cáo Chính phủ, Trung tâm thông tin, chỉ đạo điều hành của Chính phủ, Thủ tướng Chính phủ: 1.00</w:t>
            </w:r>
          </w:p>
          <w:p w14:paraId="38849E13" w14:textId="77777777" w:rsidR="00761D9A" w:rsidRPr="007D1971" w:rsidRDefault="00761D9A" w:rsidP="007D1971">
            <w:pPr>
              <w:pStyle w:val="TableParagraph"/>
              <w:spacing w:before="20"/>
              <w:ind w:left="107"/>
              <w:jc w:val="both"/>
              <w:rPr>
                <w:i/>
                <w:color w:val="000000" w:themeColor="text1"/>
                <w:sz w:val="24"/>
              </w:rPr>
            </w:pPr>
            <w:r w:rsidRPr="007D1971">
              <w:rPr>
                <w:i/>
                <w:color w:val="000000" w:themeColor="text1"/>
                <w:sz w:val="24"/>
              </w:rPr>
              <w:t xml:space="preserve">Tính theo công thức: </w:t>
            </w:r>
            <w:r w:rsidRPr="007D1971">
              <w:rPr>
                <w:b/>
                <w:i/>
                <w:color w:val="000000" w:themeColor="text1"/>
                <w:sz w:val="24"/>
              </w:rPr>
              <w:t>(b/a)*điểm tối đa</w:t>
            </w:r>
            <w:r w:rsidRPr="007D1971">
              <w:rPr>
                <w:i/>
                <w:color w:val="000000" w:themeColor="text1"/>
                <w:sz w:val="24"/>
              </w:rPr>
              <w:t>. Trong đó:</w:t>
            </w:r>
          </w:p>
          <w:p w14:paraId="52B116DE" w14:textId="77777777" w:rsidR="00761D9A" w:rsidRPr="007D1971" w:rsidRDefault="00761D9A" w:rsidP="007D1971">
            <w:pPr>
              <w:pStyle w:val="TableParagraph"/>
              <w:spacing w:before="20"/>
              <w:ind w:left="107" w:right="101"/>
              <w:jc w:val="both"/>
              <w:rPr>
                <w:i/>
                <w:color w:val="000000" w:themeColor="text1"/>
                <w:sz w:val="24"/>
              </w:rPr>
            </w:pPr>
            <w:r w:rsidRPr="007D1971">
              <w:rPr>
                <w:i/>
                <w:color w:val="000000" w:themeColor="text1"/>
                <w:sz w:val="24"/>
              </w:rPr>
              <w:t>a là tổng số chế độ báo cáo, nội dung thông tin, dữ liệu yêu cầu phải kết nối, cung cấp.</w:t>
            </w:r>
          </w:p>
          <w:p w14:paraId="6EC725ED" w14:textId="77777777" w:rsidR="00761D9A" w:rsidRPr="007D1971" w:rsidRDefault="00761D9A" w:rsidP="007D1971">
            <w:pPr>
              <w:pStyle w:val="TableParagraph"/>
              <w:spacing w:before="20"/>
              <w:ind w:left="107" w:right="97"/>
              <w:jc w:val="both"/>
              <w:rPr>
                <w:i/>
                <w:color w:val="000000" w:themeColor="text1"/>
                <w:sz w:val="24"/>
              </w:rPr>
            </w:pPr>
            <w:r w:rsidRPr="007D1971">
              <w:rPr>
                <w:i/>
                <w:color w:val="000000" w:themeColor="text1"/>
                <w:sz w:val="24"/>
              </w:rPr>
              <w:t>b là số lượng chế độ báo cáo, nội dung thông tin, dữ liệu đã kết nối, cung cấp đầy đủ, kịp thời.</w:t>
            </w:r>
          </w:p>
        </w:tc>
        <w:tc>
          <w:tcPr>
            <w:tcW w:w="854" w:type="dxa"/>
          </w:tcPr>
          <w:p w14:paraId="6906E8C9" w14:textId="77777777" w:rsidR="00761D9A" w:rsidRPr="007D1971" w:rsidRDefault="00761D9A" w:rsidP="007D1971">
            <w:pPr>
              <w:pStyle w:val="TableParagraph"/>
              <w:spacing w:before="20"/>
              <w:rPr>
                <w:color w:val="000000" w:themeColor="text1"/>
              </w:rPr>
            </w:pPr>
          </w:p>
        </w:tc>
        <w:tc>
          <w:tcPr>
            <w:tcW w:w="1016" w:type="dxa"/>
          </w:tcPr>
          <w:p w14:paraId="491D523E"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4E8EB98" w14:textId="77777777" w:rsidR="00761D9A" w:rsidRPr="007D1971" w:rsidRDefault="00761D9A" w:rsidP="00B930F8">
            <w:pPr>
              <w:pStyle w:val="TableParagraph"/>
              <w:spacing w:before="20"/>
              <w:ind w:left="141"/>
              <w:rPr>
                <w:color w:val="000000" w:themeColor="text1"/>
              </w:rPr>
            </w:pPr>
          </w:p>
        </w:tc>
      </w:tr>
      <w:tr w:rsidR="007D1971" w:rsidRPr="007D1971" w14:paraId="5CD66FE1" w14:textId="77777777" w:rsidTr="00FD7DEF">
        <w:trPr>
          <w:trHeight w:val="354"/>
        </w:trPr>
        <w:tc>
          <w:tcPr>
            <w:tcW w:w="676" w:type="dxa"/>
          </w:tcPr>
          <w:p w14:paraId="60E80EF0" w14:textId="77777777" w:rsidR="00761D9A" w:rsidRPr="007D1971" w:rsidRDefault="00761D9A" w:rsidP="007D1971">
            <w:pPr>
              <w:pStyle w:val="TableParagraph"/>
              <w:spacing w:before="20"/>
              <w:ind w:left="107"/>
              <w:rPr>
                <w:b/>
                <w:color w:val="000000" w:themeColor="text1"/>
                <w:sz w:val="24"/>
              </w:rPr>
            </w:pPr>
            <w:r w:rsidRPr="007D1971">
              <w:rPr>
                <w:b/>
                <w:color w:val="000000" w:themeColor="text1"/>
                <w:sz w:val="24"/>
              </w:rPr>
              <w:t>7.3.</w:t>
            </w:r>
          </w:p>
        </w:tc>
        <w:tc>
          <w:tcPr>
            <w:tcW w:w="6120" w:type="dxa"/>
          </w:tcPr>
          <w:p w14:paraId="4191F3EA" w14:textId="77777777" w:rsidR="00761D9A" w:rsidRPr="007D1971" w:rsidRDefault="00761D9A" w:rsidP="007D1971">
            <w:pPr>
              <w:pStyle w:val="TableParagraph"/>
              <w:spacing w:before="20"/>
              <w:ind w:left="107"/>
              <w:rPr>
                <w:b/>
                <w:color w:val="000000" w:themeColor="text1"/>
                <w:sz w:val="24"/>
              </w:rPr>
            </w:pPr>
            <w:r w:rsidRPr="007D1971">
              <w:rPr>
                <w:b/>
                <w:color w:val="000000" w:themeColor="text1"/>
                <w:sz w:val="24"/>
              </w:rPr>
              <w:t>Phát triển ứng dụng, dịch vụ phục vụ người dân, tổ chức</w:t>
            </w:r>
          </w:p>
        </w:tc>
        <w:tc>
          <w:tcPr>
            <w:tcW w:w="854" w:type="dxa"/>
          </w:tcPr>
          <w:p w14:paraId="174732F9" w14:textId="77777777" w:rsidR="00761D9A" w:rsidRPr="007D1971" w:rsidRDefault="00761D9A" w:rsidP="007D1971">
            <w:pPr>
              <w:pStyle w:val="TableParagraph"/>
              <w:spacing w:before="20"/>
              <w:ind w:left="100" w:right="93"/>
              <w:jc w:val="center"/>
              <w:rPr>
                <w:b/>
                <w:color w:val="000000" w:themeColor="text1"/>
                <w:sz w:val="24"/>
              </w:rPr>
            </w:pPr>
            <w:r w:rsidRPr="007D1971">
              <w:rPr>
                <w:b/>
                <w:color w:val="000000" w:themeColor="text1"/>
                <w:sz w:val="24"/>
              </w:rPr>
              <w:t>7.00</w:t>
            </w:r>
          </w:p>
        </w:tc>
        <w:tc>
          <w:tcPr>
            <w:tcW w:w="1016" w:type="dxa"/>
          </w:tcPr>
          <w:p w14:paraId="217B4191" w14:textId="37645121" w:rsidR="00761D9A" w:rsidRPr="00F803D8" w:rsidRDefault="00F803D8" w:rsidP="00AE36A4">
            <w:pPr>
              <w:pStyle w:val="TableParagraph"/>
              <w:spacing w:before="20"/>
              <w:jc w:val="center"/>
              <w:rPr>
                <w:b/>
                <w:bCs/>
                <w:color w:val="000000" w:themeColor="text1"/>
                <w:sz w:val="24"/>
                <w:szCs w:val="24"/>
                <w:lang w:val="en-US"/>
              </w:rPr>
            </w:pPr>
            <w:r>
              <w:rPr>
                <w:b/>
                <w:bCs/>
                <w:color w:val="000000" w:themeColor="text1"/>
                <w:sz w:val="24"/>
                <w:szCs w:val="24"/>
                <w:lang w:val="en-US"/>
              </w:rPr>
              <w:t>5,5</w:t>
            </w:r>
            <w:r w:rsidR="001622A9">
              <w:rPr>
                <w:b/>
                <w:bCs/>
                <w:color w:val="000000" w:themeColor="text1"/>
                <w:sz w:val="24"/>
                <w:szCs w:val="24"/>
                <w:lang w:val="en-US"/>
              </w:rPr>
              <w:t>4</w:t>
            </w:r>
            <w:r>
              <w:rPr>
                <w:b/>
                <w:bCs/>
                <w:color w:val="000000" w:themeColor="text1"/>
                <w:sz w:val="24"/>
                <w:szCs w:val="24"/>
                <w:lang w:val="en-US"/>
              </w:rPr>
              <w:t>5</w:t>
            </w:r>
          </w:p>
        </w:tc>
        <w:tc>
          <w:tcPr>
            <w:tcW w:w="5669" w:type="dxa"/>
          </w:tcPr>
          <w:p w14:paraId="108F199E" w14:textId="77777777" w:rsidR="00761D9A" w:rsidRPr="007D1971" w:rsidRDefault="00761D9A" w:rsidP="00B930F8">
            <w:pPr>
              <w:pStyle w:val="TableParagraph"/>
              <w:spacing w:before="20"/>
              <w:ind w:left="141"/>
              <w:rPr>
                <w:color w:val="000000" w:themeColor="text1"/>
              </w:rPr>
            </w:pPr>
          </w:p>
        </w:tc>
      </w:tr>
      <w:tr w:rsidR="007D1971" w:rsidRPr="007D1971" w14:paraId="436E7EC4" w14:textId="77777777" w:rsidTr="00FD7DEF">
        <w:trPr>
          <w:trHeight w:val="592"/>
        </w:trPr>
        <w:tc>
          <w:tcPr>
            <w:tcW w:w="676" w:type="dxa"/>
          </w:tcPr>
          <w:p w14:paraId="298EEE65" w14:textId="77777777" w:rsidR="00761D9A" w:rsidRPr="007D1971" w:rsidRDefault="00761D9A" w:rsidP="007D1971">
            <w:pPr>
              <w:pStyle w:val="TableParagraph"/>
              <w:spacing w:before="20"/>
              <w:ind w:left="107"/>
              <w:rPr>
                <w:color w:val="000000" w:themeColor="text1"/>
                <w:sz w:val="24"/>
              </w:rPr>
            </w:pPr>
            <w:r w:rsidRPr="007D1971">
              <w:rPr>
                <w:color w:val="000000" w:themeColor="text1"/>
                <w:sz w:val="24"/>
              </w:rPr>
              <w:lastRenderedPageBreak/>
              <w:t>7.3.1.</w:t>
            </w:r>
          </w:p>
        </w:tc>
        <w:tc>
          <w:tcPr>
            <w:tcW w:w="6120" w:type="dxa"/>
          </w:tcPr>
          <w:p w14:paraId="6B5C627E" w14:textId="77777777" w:rsidR="00761D9A" w:rsidRPr="007D1971" w:rsidRDefault="00761D9A" w:rsidP="007D1971">
            <w:pPr>
              <w:pStyle w:val="TableParagraph"/>
              <w:spacing w:before="20" w:line="280" w:lineRule="atLeast"/>
              <w:ind w:left="107"/>
              <w:rPr>
                <w:color w:val="000000" w:themeColor="text1"/>
                <w:sz w:val="24"/>
              </w:rPr>
            </w:pPr>
            <w:r w:rsidRPr="007D1971">
              <w:rPr>
                <w:color w:val="000000" w:themeColor="text1"/>
                <w:sz w:val="24"/>
              </w:rPr>
              <w:t>Cổng thông tin điện tử đáp ứng yêu cầu chức năng, tính năng kỹ thuật theo quy định</w:t>
            </w:r>
          </w:p>
        </w:tc>
        <w:tc>
          <w:tcPr>
            <w:tcW w:w="854" w:type="dxa"/>
          </w:tcPr>
          <w:p w14:paraId="523B78C1" w14:textId="77777777" w:rsidR="00761D9A" w:rsidRPr="007D1971" w:rsidRDefault="00761D9A" w:rsidP="007D1971">
            <w:pPr>
              <w:pStyle w:val="TableParagraph"/>
              <w:spacing w:before="20"/>
              <w:ind w:left="100" w:right="93"/>
              <w:jc w:val="center"/>
              <w:rPr>
                <w:color w:val="000000" w:themeColor="text1"/>
                <w:sz w:val="24"/>
              </w:rPr>
            </w:pPr>
            <w:r w:rsidRPr="007D1971">
              <w:rPr>
                <w:color w:val="000000" w:themeColor="text1"/>
                <w:sz w:val="24"/>
              </w:rPr>
              <w:t>0.50</w:t>
            </w:r>
          </w:p>
        </w:tc>
        <w:tc>
          <w:tcPr>
            <w:tcW w:w="1016" w:type="dxa"/>
          </w:tcPr>
          <w:p w14:paraId="4E945D0D" w14:textId="7B064246" w:rsidR="00761D9A"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0,5</w:t>
            </w:r>
          </w:p>
        </w:tc>
        <w:tc>
          <w:tcPr>
            <w:tcW w:w="5669" w:type="dxa"/>
          </w:tcPr>
          <w:p w14:paraId="2CC2ACDE" w14:textId="77777777" w:rsidR="00761D9A" w:rsidRPr="007D1971" w:rsidRDefault="00761D9A" w:rsidP="00B930F8">
            <w:pPr>
              <w:pStyle w:val="TableParagraph"/>
              <w:spacing w:before="20"/>
              <w:ind w:left="141"/>
              <w:rPr>
                <w:color w:val="000000" w:themeColor="text1"/>
              </w:rPr>
            </w:pPr>
          </w:p>
        </w:tc>
      </w:tr>
      <w:tr w:rsidR="007D1971" w:rsidRPr="007D1971" w14:paraId="1FB041EB" w14:textId="77777777" w:rsidTr="00FD7DEF">
        <w:trPr>
          <w:trHeight w:val="594"/>
        </w:trPr>
        <w:tc>
          <w:tcPr>
            <w:tcW w:w="676" w:type="dxa"/>
            <w:vMerge w:val="restart"/>
          </w:tcPr>
          <w:p w14:paraId="0101EEF0" w14:textId="77777777" w:rsidR="00761D9A" w:rsidRPr="007D1971" w:rsidRDefault="00761D9A" w:rsidP="007D1971">
            <w:pPr>
              <w:pStyle w:val="TableParagraph"/>
              <w:spacing w:before="20"/>
              <w:rPr>
                <w:color w:val="000000" w:themeColor="text1"/>
              </w:rPr>
            </w:pPr>
          </w:p>
        </w:tc>
        <w:tc>
          <w:tcPr>
            <w:tcW w:w="6120" w:type="dxa"/>
          </w:tcPr>
          <w:p w14:paraId="42381679" w14:textId="77777777" w:rsidR="00761D9A" w:rsidRPr="007D1971" w:rsidRDefault="00761D9A" w:rsidP="007D1971">
            <w:pPr>
              <w:pStyle w:val="TableParagraph"/>
              <w:spacing w:before="20" w:line="275" w:lineRule="exact"/>
              <w:ind w:left="107"/>
              <w:rPr>
                <w:i/>
                <w:color w:val="000000" w:themeColor="text1"/>
                <w:sz w:val="24"/>
              </w:rPr>
            </w:pPr>
            <w:r w:rsidRPr="007D1971">
              <w:rPr>
                <w:i/>
                <w:color w:val="000000" w:themeColor="text1"/>
                <w:sz w:val="24"/>
              </w:rPr>
              <w:t>Đáp ứng yêu cầu chức năng, tính năng kỹ thuật theo quy</w:t>
            </w:r>
          </w:p>
          <w:p w14:paraId="7CC2FD04" w14:textId="77777777" w:rsidR="00761D9A" w:rsidRPr="007D1971" w:rsidRDefault="00761D9A" w:rsidP="007D1971">
            <w:pPr>
              <w:pStyle w:val="TableParagraph"/>
              <w:spacing w:before="20"/>
              <w:ind w:left="107"/>
              <w:rPr>
                <w:i/>
                <w:color w:val="000000" w:themeColor="text1"/>
                <w:sz w:val="24"/>
              </w:rPr>
            </w:pPr>
            <w:r w:rsidRPr="007D1971">
              <w:rPr>
                <w:i/>
                <w:color w:val="000000" w:themeColor="text1"/>
                <w:sz w:val="24"/>
              </w:rPr>
              <w:t>định: 0.25</w:t>
            </w:r>
          </w:p>
        </w:tc>
        <w:tc>
          <w:tcPr>
            <w:tcW w:w="854" w:type="dxa"/>
          </w:tcPr>
          <w:p w14:paraId="5F717EAF" w14:textId="77777777" w:rsidR="00761D9A" w:rsidRPr="007D1971" w:rsidRDefault="00761D9A" w:rsidP="007D1971">
            <w:pPr>
              <w:pStyle w:val="TableParagraph"/>
              <w:spacing w:before="20"/>
              <w:rPr>
                <w:color w:val="000000" w:themeColor="text1"/>
              </w:rPr>
            </w:pPr>
          </w:p>
        </w:tc>
        <w:tc>
          <w:tcPr>
            <w:tcW w:w="1016" w:type="dxa"/>
          </w:tcPr>
          <w:p w14:paraId="2015DFB6"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0233FE52" w14:textId="77777777" w:rsidR="00761D9A" w:rsidRPr="007D1971" w:rsidRDefault="00761D9A" w:rsidP="00B930F8">
            <w:pPr>
              <w:pStyle w:val="TableParagraph"/>
              <w:spacing w:before="20"/>
              <w:ind w:left="141"/>
              <w:rPr>
                <w:color w:val="000000" w:themeColor="text1"/>
              </w:rPr>
            </w:pPr>
          </w:p>
        </w:tc>
      </w:tr>
      <w:tr w:rsidR="007D1971" w:rsidRPr="007D1971" w14:paraId="68719D63" w14:textId="77777777" w:rsidTr="00FD7DEF">
        <w:trPr>
          <w:trHeight w:val="357"/>
        </w:trPr>
        <w:tc>
          <w:tcPr>
            <w:tcW w:w="676" w:type="dxa"/>
            <w:vMerge/>
            <w:tcBorders>
              <w:top w:val="nil"/>
            </w:tcBorders>
          </w:tcPr>
          <w:p w14:paraId="47DD9BB4" w14:textId="77777777" w:rsidR="00761D9A" w:rsidRPr="007D1971" w:rsidRDefault="00761D9A" w:rsidP="007D1971">
            <w:pPr>
              <w:spacing w:before="20"/>
              <w:rPr>
                <w:color w:val="000000" w:themeColor="text1"/>
                <w:sz w:val="2"/>
                <w:szCs w:val="2"/>
              </w:rPr>
            </w:pPr>
          </w:p>
        </w:tc>
        <w:tc>
          <w:tcPr>
            <w:tcW w:w="6120" w:type="dxa"/>
          </w:tcPr>
          <w:p w14:paraId="1BAB363D" w14:textId="77777777" w:rsidR="00761D9A" w:rsidRPr="007D1971" w:rsidRDefault="00761D9A" w:rsidP="007D1971">
            <w:pPr>
              <w:pStyle w:val="TableParagraph"/>
              <w:spacing w:before="20" w:line="275" w:lineRule="exact"/>
              <w:ind w:left="107"/>
              <w:rPr>
                <w:i/>
                <w:color w:val="000000" w:themeColor="text1"/>
                <w:sz w:val="24"/>
              </w:rPr>
            </w:pPr>
            <w:r w:rsidRPr="007D1971">
              <w:rPr>
                <w:i/>
                <w:color w:val="000000" w:themeColor="text1"/>
                <w:sz w:val="24"/>
              </w:rPr>
              <w:t>Đã chuyển đổi sang công nghệ IPv6: 0.25</w:t>
            </w:r>
          </w:p>
        </w:tc>
        <w:tc>
          <w:tcPr>
            <w:tcW w:w="854" w:type="dxa"/>
          </w:tcPr>
          <w:p w14:paraId="124C8094" w14:textId="77777777" w:rsidR="00761D9A" w:rsidRPr="007D1971" w:rsidRDefault="00761D9A" w:rsidP="007D1971">
            <w:pPr>
              <w:pStyle w:val="TableParagraph"/>
              <w:spacing w:before="20"/>
              <w:rPr>
                <w:color w:val="000000" w:themeColor="text1"/>
              </w:rPr>
            </w:pPr>
          </w:p>
        </w:tc>
        <w:tc>
          <w:tcPr>
            <w:tcW w:w="1016" w:type="dxa"/>
          </w:tcPr>
          <w:p w14:paraId="1BED6D02" w14:textId="77777777" w:rsidR="00761D9A" w:rsidRPr="007D1971" w:rsidRDefault="00761D9A" w:rsidP="00AE36A4">
            <w:pPr>
              <w:pStyle w:val="TableParagraph"/>
              <w:spacing w:before="20"/>
              <w:jc w:val="center"/>
              <w:rPr>
                <w:color w:val="000000" w:themeColor="text1"/>
                <w:sz w:val="24"/>
                <w:szCs w:val="24"/>
              </w:rPr>
            </w:pPr>
          </w:p>
        </w:tc>
        <w:tc>
          <w:tcPr>
            <w:tcW w:w="5669" w:type="dxa"/>
          </w:tcPr>
          <w:p w14:paraId="7E7BA4E3" w14:textId="77777777" w:rsidR="00761D9A" w:rsidRPr="007D1971" w:rsidRDefault="00761D9A" w:rsidP="00B930F8">
            <w:pPr>
              <w:pStyle w:val="TableParagraph"/>
              <w:spacing w:before="20"/>
              <w:ind w:left="141"/>
              <w:rPr>
                <w:color w:val="000000" w:themeColor="text1"/>
              </w:rPr>
            </w:pPr>
          </w:p>
        </w:tc>
      </w:tr>
      <w:tr w:rsidR="007D1971" w:rsidRPr="007D1971" w14:paraId="1AB4B07E" w14:textId="77777777" w:rsidTr="00FD7DEF">
        <w:trPr>
          <w:trHeight w:val="592"/>
        </w:trPr>
        <w:tc>
          <w:tcPr>
            <w:tcW w:w="676" w:type="dxa"/>
          </w:tcPr>
          <w:p w14:paraId="69AFC1CB" w14:textId="77777777" w:rsidR="007A00B8" w:rsidRPr="007D1971" w:rsidRDefault="007A00B8" w:rsidP="007D1971">
            <w:pPr>
              <w:pStyle w:val="TableParagraph"/>
              <w:spacing w:before="20"/>
              <w:ind w:right="17"/>
              <w:jc w:val="right"/>
              <w:rPr>
                <w:color w:val="000000" w:themeColor="text1"/>
                <w:sz w:val="24"/>
              </w:rPr>
            </w:pPr>
            <w:r w:rsidRPr="007D1971">
              <w:rPr>
                <w:color w:val="000000" w:themeColor="text1"/>
                <w:sz w:val="24"/>
              </w:rPr>
              <w:t>7.3.2.</w:t>
            </w:r>
          </w:p>
        </w:tc>
        <w:tc>
          <w:tcPr>
            <w:tcW w:w="6120" w:type="dxa"/>
          </w:tcPr>
          <w:p w14:paraId="16AA78FE" w14:textId="77777777" w:rsidR="007A00B8" w:rsidRPr="007D1971" w:rsidRDefault="007A00B8" w:rsidP="007D1971">
            <w:pPr>
              <w:pStyle w:val="TableParagraph"/>
              <w:spacing w:before="20" w:line="280" w:lineRule="atLeast"/>
              <w:ind w:left="107" w:right="210"/>
              <w:rPr>
                <w:color w:val="000000" w:themeColor="text1"/>
                <w:sz w:val="24"/>
              </w:rPr>
            </w:pPr>
            <w:r w:rsidRPr="007D1971">
              <w:rPr>
                <w:color w:val="000000" w:themeColor="text1"/>
                <w:sz w:val="24"/>
              </w:rPr>
              <w:t>Chất lượng cung cấp thông tin trên Cổng thông tin điện tử của tỉnh</w:t>
            </w:r>
          </w:p>
        </w:tc>
        <w:tc>
          <w:tcPr>
            <w:tcW w:w="854" w:type="dxa"/>
          </w:tcPr>
          <w:p w14:paraId="24F05F7F" w14:textId="77777777" w:rsidR="007A00B8" w:rsidRPr="007D1971" w:rsidRDefault="007A00B8" w:rsidP="007D1971">
            <w:pPr>
              <w:pStyle w:val="TableParagraph"/>
              <w:spacing w:before="20"/>
              <w:ind w:left="100" w:right="93"/>
              <w:jc w:val="center"/>
              <w:rPr>
                <w:color w:val="000000" w:themeColor="text1"/>
                <w:sz w:val="24"/>
              </w:rPr>
            </w:pPr>
            <w:r w:rsidRPr="007D1971">
              <w:rPr>
                <w:color w:val="000000" w:themeColor="text1"/>
                <w:sz w:val="24"/>
              </w:rPr>
              <w:t>1.00</w:t>
            </w:r>
          </w:p>
        </w:tc>
        <w:tc>
          <w:tcPr>
            <w:tcW w:w="1016" w:type="dxa"/>
          </w:tcPr>
          <w:p w14:paraId="348C5FF5"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084A0529" w14:textId="77777777" w:rsidR="007A00B8" w:rsidRPr="007D1971" w:rsidRDefault="007A00B8" w:rsidP="00B930F8">
            <w:pPr>
              <w:pStyle w:val="TableParagraph"/>
              <w:spacing w:before="20" w:line="275" w:lineRule="exact"/>
              <w:ind w:left="141"/>
              <w:rPr>
                <w:i/>
                <w:color w:val="000000" w:themeColor="text1"/>
                <w:sz w:val="24"/>
              </w:rPr>
            </w:pPr>
            <w:r w:rsidRPr="007D1971">
              <w:rPr>
                <w:i/>
                <w:color w:val="000000" w:themeColor="text1"/>
                <w:sz w:val="24"/>
              </w:rPr>
              <w:t>ĐTXHH</w:t>
            </w:r>
          </w:p>
        </w:tc>
      </w:tr>
      <w:tr w:rsidR="007D1971" w:rsidRPr="007D1971" w14:paraId="70231132" w14:textId="77777777" w:rsidTr="00FD7DEF">
        <w:trPr>
          <w:trHeight w:val="593"/>
        </w:trPr>
        <w:tc>
          <w:tcPr>
            <w:tcW w:w="676" w:type="dxa"/>
            <w:vMerge w:val="restart"/>
          </w:tcPr>
          <w:p w14:paraId="20E386E6" w14:textId="77777777" w:rsidR="007A00B8" w:rsidRPr="007D1971" w:rsidRDefault="007A00B8" w:rsidP="007D1971">
            <w:pPr>
              <w:pStyle w:val="TableParagraph"/>
              <w:spacing w:before="20"/>
              <w:rPr>
                <w:color w:val="000000" w:themeColor="text1"/>
              </w:rPr>
            </w:pPr>
          </w:p>
        </w:tc>
        <w:tc>
          <w:tcPr>
            <w:tcW w:w="6120" w:type="dxa"/>
          </w:tcPr>
          <w:p w14:paraId="53BAF713" w14:textId="77777777" w:rsidR="007A00B8" w:rsidRPr="007D1971" w:rsidRDefault="007A00B8" w:rsidP="007D1971">
            <w:pPr>
              <w:pStyle w:val="TableParagraph"/>
              <w:spacing w:before="20"/>
              <w:ind w:left="107" w:right="-3"/>
              <w:rPr>
                <w:i/>
                <w:color w:val="000000" w:themeColor="text1"/>
                <w:sz w:val="24"/>
              </w:rPr>
            </w:pPr>
            <w:r w:rsidRPr="007D1971">
              <w:rPr>
                <w:i/>
                <w:color w:val="000000" w:themeColor="text1"/>
                <w:sz w:val="24"/>
              </w:rPr>
              <w:t>Tính kịp thời của thông tin được cung cấp trên Cổng thông tin điện tử:0.50</w:t>
            </w:r>
          </w:p>
        </w:tc>
        <w:tc>
          <w:tcPr>
            <w:tcW w:w="854" w:type="dxa"/>
          </w:tcPr>
          <w:p w14:paraId="46A585B8" w14:textId="77777777" w:rsidR="007A00B8" w:rsidRPr="007D1971" w:rsidRDefault="007A00B8" w:rsidP="007D1971">
            <w:pPr>
              <w:pStyle w:val="TableParagraph"/>
              <w:spacing w:before="20"/>
              <w:rPr>
                <w:color w:val="000000" w:themeColor="text1"/>
              </w:rPr>
            </w:pPr>
          </w:p>
        </w:tc>
        <w:tc>
          <w:tcPr>
            <w:tcW w:w="1016" w:type="dxa"/>
          </w:tcPr>
          <w:p w14:paraId="5707BA4F"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5E835A10" w14:textId="77777777" w:rsidR="007A00B8" w:rsidRPr="007D1971" w:rsidRDefault="007A00B8" w:rsidP="00B930F8">
            <w:pPr>
              <w:pStyle w:val="TableParagraph"/>
              <w:spacing w:before="20"/>
              <w:ind w:left="141"/>
              <w:rPr>
                <w:color w:val="000000" w:themeColor="text1"/>
              </w:rPr>
            </w:pPr>
          </w:p>
        </w:tc>
      </w:tr>
      <w:tr w:rsidR="007D1971" w:rsidRPr="007D1971" w14:paraId="131829F4" w14:textId="77777777" w:rsidTr="00FD7DEF">
        <w:trPr>
          <w:trHeight w:val="592"/>
        </w:trPr>
        <w:tc>
          <w:tcPr>
            <w:tcW w:w="676" w:type="dxa"/>
            <w:vMerge/>
            <w:tcBorders>
              <w:top w:val="nil"/>
            </w:tcBorders>
          </w:tcPr>
          <w:p w14:paraId="0C578EE6" w14:textId="77777777" w:rsidR="007A00B8" w:rsidRPr="007D1971" w:rsidRDefault="007A00B8" w:rsidP="007D1971">
            <w:pPr>
              <w:spacing w:before="20"/>
              <w:rPr>
                <w:color w:val="000000" w:themeColor="text1"/>
                <w:sz w:val="2"/>
                <w:szCs w:val="2"/>
              </w:rPr>
            </w:pPr>
          </w:p>
        </w:tc>
        <w:tc>
          <w:tcPr>
            <w:tcW w:w="6120" w:type="dxa"/>
          </w:tcPr>
          <w:p w14:paraId="1611B80B" w14:textId="77777777" w:rsidR="007A00B8" w:rsidRPr="007D1971" w:rsidRDefault="007A00B8" w:rsidP="007D1971">
            <w:pPr>
              <w:pStyle w:val="TableParagraph"/>
              <w:spacing w:before="20"/>
              <w:ind w:left="107"/>
              <w:rPr>
                <w:i/>
                <w:color w:val="000000" w:themeColor="text1"/>
                <w:sz w:val="24"/>
              </w:rPr>
            </w:pPr>
            <w:r w:rsidRPr="007D1971">
              <w:rPr>
                <w:i/>
                <w:color w:val="000000" w:themeColor="text1"/>
                <w:sz w:val="24"/>
              </w:rPr>
              <w:t>Mức độ đầy đủ của thông tin được cung cấp trên Cổng thông tin điện tử:0.25</w:t>
            </w:r>
          </w:p>
        </w:tc>
        <w:tc>
          <w:tcPr>
            <w:tcW w:w="854" w:type="dxa"/>
          </w:tcPr>
          <w:p w14:paraId="40CE3119" w14:textId="77777777" w:rsidR="007A00B8" w:rsidRPr="007D1971" w:rsidRDefault="007A00B8" w:rsidP="007D1971">
            <w:pPr>
              <w:pStyle w:val="TableParagraph"/>
              <w:spacing w:before="20"/>
              <w:rPr>
                <w:color w:val="000000" w:themeColor="text1"/>
              </w:rPr>
            </w:pPr>
          </w:p>
        </w:tc>
        <w:tc>
          <w:tcPr>
            <w:tcW w:w="1016" w:type="dxa"/>
          </w:tcPr>
          <w:p w14:paraId="413E6147"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1126A86D" w14:textId="77777777" w:rsidR="007A00B8" w:rsidRPr="007D1971" w:rsidRDefault="007A00B8" w:rsidP="00B930F8">
            <w:pPr>
              <w:pStyle w:val="TableParagraph"/>
              <w:spacing w:before="20"/>
              <w:ind w:left="141"/>
              <w:rPr>
                <w:color w:val="000000" w:themeColor="text1"/>
              </w:rPr>
            </w:pPr>
          </w:p>
        </w:tc>
      </w:tr>
      <w:tr w:rsidR="007D1971" w:rsidRPr="007D1971" w14:paraId="38D45688" w14:textId="77777777" w:rsidTr="00FD7DEF">
        <w:trPr>
          <w:trHeight w:val="590"/>
        </w:trPr>
        <w:tc>
          <w:tcPr>
            <w:tcW w:w="676" w:type="dxa"/>
            <w:vMerge/>
            <w:tcBorders>
              <w:top w:val="nil"/>
            </w:tcBorders>
          </w:tcPr>
          <w:p w14:paraId="210E2CA4" w14:textId="77777777" w:rsidR="007A00B8" w:rsidRPr="007D1971" w:rsidRDefault="007A00B8" w:rsidP="007D1971">
            <w:pPr>
              <w:spacing w:before="20"/>
              <w:rPr>
                <w:color w:val="000000" w:themeColor="text1"/>
                <w:sz w:val="2"/>
                <w:szCs w:val="2"/>
              </w:rPr>
            </w:pPr>
          </w:p>
        </w:tc>
        <w:tc>
          <w:tcPr>
            <w:tcW w:w="6120" w:type="dxa"/>
          </w:tcPr>
          <w:p w14:paraId="37D34F7E" w14:textId="77777777" w:rsidR="007A00B8" w:rsidRPr="007D1971" w:rsidRDefault="007A00B8" w:rsidP="007D1971">
            <w:pPr>
              <w:pStyle w:val="TableParagraph"/>
              <w:spacing w:before="20" w:line="270" w:lineRule="atLeast"/>
              <w:ind w:left="107" w:right="210"/>
              <w:rPr>
                <w:i/>
                <w:color w:val="000000" w:themeColor="text1"/>
                <w:sz w:val="24"/>
              </w:rPr>
            </w:pPr>
            <w:r w:rsidRPr="007D1971">
              <w:rPr>
                <w:i/>
                <w:color w:val="000000" w:themeColor="text1"/>
                <w:sz w:val="24"/>
              </w:rPr>
              <w:t>Mức độ thuận tiện trong việc truy cập, khai thác thông tin trên Cổng thông tin điện tử: 0.25</w:t>
            </w:r>
          </w:p>
        </w:tc>
        <w:tc>
          <w:tcPr>
            <w:tcW w:w="854" w:type="dxa"/>
          </w:tcPr>
          <w:p w14:paraId="409D6C4A" w14:textId="77777777" w:rsidR="007A00B8" w:rsidRPr="007D1971" w:rsidRDefault="007A00B8" w:rsidP="007D1971">
            <w:pPr>
              <w:pStyle w:val="TableParagraph"/>
              <w:spacing w:before="20"/>
              <w:rPr>
                <w:color w:val="000000" w:themeColor="text1"/>
              </w:rPr>
            </w:pPr>
          </w:p>
        </w:tc>
        <w:tc>
          <w:tcPr>
            <w:tcW w:w="1016" w:type="dxa"/>
          </w:tcPr>
          <w:p w14:paraId="725032B7"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09B67C89" w14:textId="77777777" w:rsidR="007A00B8" w:rsidRPr="007D1971" w:rsidRDefault="007A00B8" w:rsidP="00B930F8">
            <w:pPr>
              <w:pStyle w:val="TableParagraph"/>
              <w:spacing w:before="20"/>
              <w:ind w:left="141"/>
              <w:rPr>
                <w:color w:val="000000" w:themeColor="text1"/>
              </w:rPr>
            </w:pPr>
          </w:p>
        </w:tc>
      </w:tr>
      <w:tr w:rsidR="007D1971" w:rsidRPr="007D1971" w14:paraId="7EB54CE7" w14:textId="77777777" w:rsidTr="00FD7DEF">
        <w:trPr>
          <w:trHeight w:val="357"/>
        </w:trPr>
        <w:tc>
          <w:tcPr>
            <w:tcW w:w="676" w:type="dxa"/>
          </w:tcPr>
          <w:p w14:paraId="4508732D" w14:textId="77777777" w:rsidR="007A00B8" w:rsidRPr="007D1971" w:rsidRDefault="007A00B8" w:rsidP="007D1971">
            <w:pPr>
              <w:pStyle w:val="TableParagraph"/>
              <w:spacing w:before="20"/>
              <w:ind w:right="17"/>
              <w:jc w:val="right"/>
              <w:rPr>
                <w:color w:val="000000" w:themeColor="text1"/>
                <w:sz w:val="24"/>
              </w:rPr>
            </w:pPr>
            <w:r w:rsidRPr="007D1971">
              <w:rPr>
                <w:color w:val="000000" w:themeColor="text1"/>
                <w:sz w:val="24"/>
              </w:rPr>
              <w:t>7.3.3.</w:t>
            </w:r>
          </w:p>
        </w:tc>
        <w:tc>
          <w:tcPr>
            <w:tcW w:w="6120" w:type="dxa"/>
          </w:tcPr>
          <w:p w14:paraId="70376208" w14:textId="77777777" w:rsidR="007A00B8" w:rsidRPr="007D1971" w:rsidRDefault="007A00B8" w:rsidP="007D1971">
            <w:pPr>
              <w:pStyle w:val="TableParagraph"/>
              <w:spacing w:before="20"/>
              <w:ind w:left="107"/>
              <w:rPr>
                <w:color w:val="000000" w:themeColor="text1"/>
                <w:sz w:val="24"/>
              </w:rPr>
            </w:pPr>
            <w:r w:rsidRPr="007D1971">
              <w:rPr>
                <w:color w:val="000000" w:themeColor="text1"/>
                <w:sz w:val="24"/>
              </w:rPr>
              <w:t>Thiết lập, vận hành Hệ thống thông tin giải quyết TTHC</w:t>
            </w:r>
          </w:p>
        </w:tc>
        <w:tc>
          <w:tcPr>
            <w:tcW w:w="854" w:type="dxa"/>
          </w:tcPr>
          <w:p w14:paraId="17B8C133" w14:textId="77777777" w:rsidR="007A00B8" w:rsidRPr="007D1971" w:rsidRDefault="007A00B8" w:rsidP="007D1971">
            <w:pPr>
              <w:pStyle w:val="TableParagraph"/>
              <w:spacing w:before="20"/>
              <w:ind w:left="100" w:right="93"/>
              <w:jc w:val="center"/>
              <w:rPr>
                <w:color w:val="000000" w:themeColor="text1"/>
                <w:sz w:val="24"/>
              </w:rPr>
            </w:pPr>
            <w:r w:rsidRPr="007D1971">
              <w:rPr>
                <w:color w:val="000000" w:themeColor="text1"/>
                <w:sz w:val="24"/>
              </w:rPr>
              <w:t>1.00</w:t>
            </w:r>
          </w:p>
        </w:tc>
        <w:tc>
          <w:tcPr>
            <w:tcW w:w="1016" w:type="dxa"/>
          </w:tcPr>
          <w:p w14:paraId="25D87169" w14:textId="3A297982" w:rsidR="007A00B8"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1</w:t>
            </w:r>
          </w:p>
        </w:tc>
        <w:tc>
          <w:tcPr>
            <w:tcW w:w="5669" w:type="dxa"/>
          </w:tcPr>
          <w:p w14:paraId="7B837F3D" w14:textId="77777777" w:rsidR="007A00B8" w:rsidRPr="007D1971" w:rsidRDefault="007A00B8" w:rsidP="00B930F8">
            <w:pPr>
              <w:pStyle w:val="TableParagraph"/>
              <w:spacing w:before="20"/>
              <w:ind w:left="141"/>
              <w:rPr>
                <w:color w:val="000000" w:themeColor="text1"/>
              </w:rPr>
            </w:pPr>
          </w:p>
        </w:tc>
      </w:tr>
      <w:tr w:rsidR="007D1971" w:rsidRPr="007D1971" w14:paraId="67DD15E7" w14:textId="77777777" w:rsidTr="00FD7DEF">
        <w:trPr>
          <w:trHeight w:val="868"/>
        </w:trPr>
        <w:tc>
          <w:tcPr>
            <w:tcW w:w="676" w:type="dxa"/>
            <w:vMerge w:val="restart"/>
          </w:tcPr>
          <w:p w14:paraId="0C5442F7" w14:textId="77777777" w:rsidR="007A00B8" w:rsidRPr="007D1971" w:rsidRDefault="007A00B8" w:rsidP="007D1971">
            <w:pPr>
              <w:pStyle w:val="TableParagraph"/>
              <w:spacing w:before="20"/>
              <w:rPr>
                <w:color w:val="000000" w:themeColor="text1"/>
              </w:rPr>
            </w:pPr>
          </w:p>
        </w:tc>
        <w:tc>
          <w:tcPr>
            <w:tcW w:w="6120" w:type="dxa"/>
          </w:tcPr>
          <w:p w14:paraId="1799B9C0" w14:textId="77777777" w:rsidR="007A00B8" w:rsidRPr="007D1971" w:rsidRDefault="007A00B8" w:rsidP="007D1971">
            <w:pPr>
              <w:pStyle w:val="TableParagraph"/>
              <w:spacing w:before="20"/>
              <w:ind w:left="107" w:right="97"/>
              <w:jc w:val="both"/>
              <w:rPr>
                <w:i/>
                <w:color w:val="000000" w:themeColor="text1"/>
                <w:sz w:val="24"/>
              </w:rPr>
            </w:pPr>
            <w:r w:rsidRPr="007D1971">
              <w:rPr>
                <w:i/>
                <w:color w:val="000000" w:themeColor="text1"/>
                <w:sz w:val="24"/>
              </w:rPr>
              <w:t>Đã thiết lập, vận hành Hệ thống thông tin giải quyết TTHC trên cơ sở Cổng DVC và Hệ thống thông tin một cửa điện tử và có đầy đủ tính năng theo quy định: 1.00</w:t>
            </w:r>
          </w:p>
        </w:tc>
        <w:tc>
          <w:tcPr>
            <w:tcW w:w="854" w:type="dxa"/>
          </w:tcPr>
          <w:p w14:paraId="7F77C12E" w14:textId="77777777" w:rsidR="007A00B8" w:rsidRPr="007D1971" w:rsidRDefault="007A00B8" w:rsidP="007D1971">
            <w:pPr>
              <w:pStyle w:val="TableParagraph"/>
              <w:spacing w:before="20"/>
              <w:rPr>
                <w:color w:val="000000" w:themeColor="text1"/>
              </w:rPr>
            </w:pPr>
          </w:p>
        </w:tc>
        <w:tc>
          <w:tcPr>
            <w:tcW w:w="1016" w:type="dxa"/>
          </w:tcPr>
          <w:p w14:paraId="303AF806"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6149D0D3" w14:textId="77777777" w:rsidR="007A00B8" w:rsidRPr="007D1971" w:rsidRDefault="007A00B8" w:rsidP="00B930F8">
            <w:pPr>
              <w:pStyle w:val="TableParagraph"/>
              <w:spacing w:before="20"/>
              <w:ind w:left="141"/>
              <w:rPr>
                <w:color w:val="000000" w:themeColor="text1"/>
              </w:rPr>
            </w:pPr>
          </w:p>
        </w:tc>
      </w:tr>
      <w:tr w:rsidR="007D1971" w:rsidRPr="007D1971" w14:paraId="368E0217" w14:textId="77777777" w:rsidTr="00FD7DEF">
        <w:trPr>
          <w:trHeight w:val="354"/>
        </w:trPr>
        <w:tc>
          <w:tcPr>
            <w:tcW w:w="676" w:type="dxa"/>
            <w:vMerge/>
            <w:tcBorders>
              <w:top w:val="nil"/>
            </w:tcBorders>
          </w:tcPr>
          <w:p w14:paraId="279E244C" w14:textId="77777777" w:rsidR="007A00B8" w:rsidRPr="007D1971" w:rsidRDefault="007A00B8" w:rsidP="007D1971">
            <w:pPr>
              <w:spacing w:before="20"/>
              <w:rPr>
                <w:color w:val="000000" w:themeColor="text1"/>
                <w:sz w:val="2"/>
                <w:szCs w:val="2"/>
              </w:rPr>
            </w:pPr>
          </w:p>
        </w:tc>
        <w:tc>
          <w:tcPr>
            <w:tcW w:w="6120" w:type="dxa"/>
          </w:tcPr>
          <w:p w14:paraId="78E3483B" w14:textId="77777777" w:rsidR="007A00B8" w:rsidRPr="007D1971" w:rsidRDefault="007A00B8" w:rsidP="007D1971">
            <w:pPr>
              <w:pStyle w:val="TableParagraph"/>
              <w:spacing w:before="20"/>
              <w:ind w:left="107"/>
              <w:rPr>
                <w:i/>
                <w:color w:val="000000" w:themeColor="text1"/>
                <w:sz w:val="24"/>
              </w:rPr>
            </w:pPr>
            <w:r w:rsidRPr="007D1971">
              <w:rPr>
                <w:i/>
                <w:color w:val="000000" w:themeColor="text1"/>
                <w:sz w:val="24"/>
              </w:rPr>
              <w:t>Đã thiết lập nhưng chưa đầy đủ tính năng theo quy định: 0.50</w:t>
            </w:r>
          </w:p>
        </w:tc>
        <w:tc>
          <w:tcPr>
            <w:tcW w:w="854" w:type="dxa"/>
          </w:tcPr>
          <w:p w14:paraId="4256EA5B" w14:textId="77777777" w:rsidR="007A00B8" w:rsidRPr="007D1971" w:rsidRDefault="007A00B8" w:rsidP="007D1971">
            <w:pPr>
              <w:pStyle w:val="TableParagraph"/>
              <w:spacing w:before="20"/>
              <w:rPr>
                <w:color w:val="000000" w:themeColor="text1"/>
              </w:rPr>
            </w:pPr>
          </w:p>
        </w:tc>
        <w:tc>
          <w:tcPr>
            <w:tcW w:w="1016" w:type="dxa"/>
          </w:tcPr>
          <w:p w14:paraId="1B6986B1"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3A6101C7" w14:textId="77777777" w:rsidR="007A00B8" w:rsidRPr="007D1971" w:rsidRDefault="007A00B8" w:rsidP="00B930F8">
            <w:pPr>
              <w:pStyle w:val="TableParagraph"/>
              <w:spacing w:before="20"/>
              <w:ind w:left="141"/>
              <w:rPr>
                <w:color w:val="000000" w:themeColor="text1"/>
              </w:rPr>
            </w:pPr>
          </w:p>
        </w:tc>
      </w:tr>
      <w:tr w:rsidR="007D1971" w:rsidRPr="007D1971" w14:paraId="247DFB9B" w14:textId="77777777" w:rsidTr="00FD7DEF">
        <w:trPr>
          <w:trHeight w:val="357"/>
        </w:trPr>
        <w:tc>
          <w:tcPr>
            <w:tcW w:w="676" w:type="dxa"/>
            <w:vMerge/>
            <w:tcBorders>
              <w:top w:val="nil"/>
            </w:tcBorders>
          </w:tcPr>
          <w:p w14:paraId="00F2FB2F" w14:textId="77777777" w:rsidR="007A00B8" w:rsidRPr="007D1971" w:rsidRDefault="007A00B8" w:rsidP="007D1971">
            <w:pPr>
              <w:spacing w:before="20"/>
              <w:rPr>
                <w:color w:val="000000" w:themeColor="text1"/>
                <w:sz w:val="2"/>
                <w:szCs w:val="2"/>
              </w:rPr>
            </w:pPr>
          </w:p>
        </w:tc>
        <w:tc>
          <w:tcPr>
            <w:tcW w:w="6120" w:type="dxa"/>
          </w:tcPr>
          <w:p w14:paraId="049AF0DA" w14:textId="77777777" w:rsidR="007A00B8" w:rsidRPr="007D1971" w:rsidRDefault="007A00B8" w:rsidP="007D1971">
            <w:pPr>
              <w:pStyle w:val="TableParagraph"/>
              <w:spacing w:before="20"/>
              <w:ind w:left="107"/>
              <w:rPr>
                <w:i/>
                <w:color w:val="000000" w:themeColor="text1"/>
                <w:sz w:val="24"/>
              </w:rPr>
            </w:pPr>
            <w:r w:rsidRPr="007D1971">
              <w:rPr>
                <w:i/>
                <w:color w:val="000000" w:themeColor="text1"/>
                <w:sz w:val="24"/>
              </w:rPr>
              <w:t>Chưa thiết lập theo quy định: 0</w:t>
            </w:r>
          </w:p>
        </w:tc>
        <w:tc>
          <w:tcPr>
            <w:tcW w:w="854" w:type="dxa"/>
          </w:tcPr>
          <w:p w14:paraId="47168635" w14:textId="77777777" w:rsidR="007A00B8" w:rsidRPr="007D1971" w:rsidRDefault="007A00B8" w:rsidP="007D1971">
            <w:pPr>
              <w:pStyle w:val="TableParagraph"/>
              <w:spacing w:before="20"/>
              <w:rPr>
                <w:color w:val="000000" w:themeColor="text1"/>
              </w:rPr>
            </w:pPr>
          </w:p>
        </w:tc>
        <w:tc>
          <w:tcPr>
            <w:tcW w:w="1016" w:type="dxa"/>
          </w:tcPr>
          <w:p w14:paraId="46276844"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70D7DE74" w14:textId="77777777" w:rsidR="007A00B8" w:rsidRPr="007D1971" w:rsidRDefault="007A00B8" w:rsidP="00B930F8">
            <w:pPr>
              <w:pStyle w:val="TableParagraph"/>
              <w:spacing w:before="20"/>
              <w:ind w:left="141"/>
              <w:rPr>
                <w:color w:val="000000" w:themeColor="text1"/>
              </w:rPr>
            </w:pPr>
          </w:p>
        </w:tc>
      </w:tr>
      <w:tr w:rsidR="007D1971" w:rsidRPr="007D1971" w14:paraId="2540017D" w14:textId="77777777" w:rsidTr="00FD7DEF">
        <w:trPr>
          <w:trHeight w:val="354"/>
        </w:trPr>
        <w:tc>
          <w:tcPr>
            <w:tcW w:w="676" w:type="dxa"/>
          </w:tcPr>
          <w:p w14:paraId="102A3FB4" w14:textId="77777777" w:rsidR="007A00B8" w:rsidRPr="007D1971" w:rsidRDefault="007A00B8" w:rsidP="007D1971">
            <w:pPr>
              <w:pStyle w:val="TableParagraph"/>
              <w:spacing w:before="20"/>
              <w:ind w:right="17"/>
              <w:jc w:val="right"/>
              <w:rPr>
                <w:color w:val="000000" w:themeColor="text1"/>
                <w:sz w:val="24"/>
              </w:rPr>
            </w:pPr>
            <w:r w:rsidRPr="007D1971">
              <w:rPr>
                <w:color w:val="000000" w:themeColor="text1"/>
                <w:sz w:val="24"/>
              </w:rPr>
              <w:t>7.3.4.</w:t>
            </w:r>
          </w:p>
        </w:tc>
        <w:tc>
          <w:tcPr>
            <w:tcW w:w="6120" w:type="dxa"/>
          </w:tcPr>
          <w:p w14:paraId="3FDAA06D" w14:textId="77777777" w:rsidR="007A00B8" w:rsidRPr="007D1971" w:rsidRDefault="007A00B8" w:rsidP="007D1971">
            <w:pPr>
              <w:pStyle w:val="TableParagraph"/>
              <w:spacing w:before="20"/>
              <w:ind w:left="107"/>
              <w:rPr>
                <w:color w:val="000000" w:themeColor="text1"/>
                <w:sz w:val="24"/>
              </w:rPr>
            </w:pPr>
            <w:r w:rsidRPr="007D1971">
              <w:rPr>
                <w:color w:val="000000" w:themeColor="text1"/>
                <w:sz w:val="24"/>
              </w:rPr>
              <w:t>Triển khai số hóa hồ sơ giải quyết TTHC</w:t>
            </w:r>
          </w:p>
        </w:tc>
        <w:tc>
          <w:tcPr>
            <w:tcW w:w="854" w:type="dxa"/>
          </w:tcPr>
          <w:p w14:paraId="41494CBD" w14:textId="77777777" w:rsidR="007A00B8" w:rsidRPr="007D1971" w:rsidRDefault="007A00B8" w:rsidP="007D1971">
            <w:pPr>
              <w:pStyle w:val="TableParagraph"/>
              <w:spacing w:before="20"/>
              <w:ind w:left="100" w:right="93"/>
              <w:jc w:val="center"/>
              <w:rPr>
                <w:color w:val="000000" w:themeColor="text1"/>
                <w:sz w:val="24"/>
              </w:rPr>
            </w:pPr>
            <w:r w:rsidRPr="007D1971">
              <w:rPr>
                <w:color w:val="000000" w:themeColor="text1"/>
                <w:sz w:val="24"/>
              </w:rPr>
              <w:t>1.00</w:t>
            </w:r>
          </w:p>
        </w:tc>
        <w:tc>
          <w:tcPr>
            <w:tcW w:w="1016" w:type="dxa"/>
          </w:tcPr>
          <w:p w14:paraId="3411D204" w14:textId="6427304A" w:rsidR="007A00B8"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1</w:t>
            </w:r>
          </w:p>
        </w:tc>
        <w:tc>
          <w:tcPr>
            <w:tcW w:w="5669" w:type="dxa"/>
          </w:tcPr>
          <w:p w14:paraId="2AB2B7C0" w14:textId="77777777" w:rsidR="007A00B8" w:rsidRPr="007D1971" w:rsidRDefault="007A00B8" w:rsidP="00B930F8">
            <w:pPr>
              <w:pStyle w:val="TableParagraph"/>
              <w:spacing w:before="20"/>
              <w:ind w:left="141"/>
              <w:rPr>
                <w:color w:val="000000" w:themeColor="text1"/>
              </w:rPr>
            </w:pPr>
          </w:p>
        </w:tc>
      </w:tr>
      <w:tr w:rsidR="007D1971" w:rsidRPr="007D1971" w14:paraId="71668B6C" w14:textId="77777777" w:rsidTr="00FD7DEF">
        <w:trPr>
          <w:trHeight w:val="894"/>
        </w:trPr>
        <w:tc>
          <w:tcPr>
            <w:tcW w:w="676" w:type="dxa"/>
          </w:tcPr>
          <w:p w14:paraId="2385EFDB" w14:textId="77777777" w:rsidR="007A00B8" w:rsidRPr="007D1971" w:rsidRDefault="007A00B8" w:rsidP="007D1971">
            <w:pPr>
              <w:pStyle w:val="TableParagraph"/>
              <w:spacing w:before="20"/>
              <w:rPr>
                <w:color w:val="000000" w:themeColor="text1"/>
              </w:rPr>
            </w:pPr>
          </w:p>
        </w:tc>
        <w:tc>
          <w:tcPr>
            <w:tcW w:w="6120" w:type="dxa"/>
          </w:tcPr>
          <w:p w14:paraId="644F570F" w14:textId="77777777" w:rsidR="007A00B8" w:rsidRPr="007D1971" w:rsidRDefault="007A00B8" w:rsidP="007D1971">
            <w:pPr>
              <w:pStyle w:val="TableParagraph"/>
              <w:spacing w:before="20" w:line="259" w:lineRule="auto"/>
              <w:ind w:left="107" w:right="210"/>
              <w:rPr>
                <w:i/>
                <w:color w:val="000000" w:themeColor="text1"/>
                <w:sz w:val="24"/>
              </w:rPr>
            </w:pPr>
            <w:r w:rsidRPr="007D1971">
              <w:rPr>
                <w:i/>
                <w:color w:val="000000" w:themeColor="text1"/>
                <w:sz w:val="24"/>
              </w:rPr>
              <w:t>Tỷ lệ số hóa hồ sơ, kết quả giải quyết và cấp kết quả giải quyết TTHC điện tử đối với TTHC thuộc thẩm quyền giải</w:t>
            </w:r>
          </w:p>
          <w:p w14:paraId="52CBC49F" w14:textId="77777777" w:rsidR="007A00B8" w:rsidRPr="007D1971" w:rsidRDefault="007A00B8" w:rsidP="007D1971">
            <w:pPr>
              <w:pStyle w:val="TableParagraph"/>
              <w:spacing w:before="20" w:line="275" w:lineRule="exact"/>
              <w:ind w:left="107"/>
              <w:rPr>
                <w:i/>
                <w:color w:val="000000" w:themeColor="text1"/>
                <w:sz w:val="24"/>
              </w:rPr>
            </w:pPr>
            <w:r w:rsidRPr="007D1971">
              <w:rPr>
                <w:i/>
                <w:color w:val="000000" w:themeColor="text1"/>
                <w:sz w:val="24"/>
              </w:rPr>
              <w:t>quyết của cấp tỉnh đạt tối thiểu 30%: 0.50</w:t>
            </w:r>
          </w:p>
        </w:tc>
        <w:tc>
          <w:tcPr>
            <w:tcW w:w="854" w:type="dxa"/>
          </w:tcPr>
          <w:p w14:paraId="6E42F05C" w14:textId="77777777" w:rsidR="007A00B8" w:rsidRPr="007D1971" w:rsidRDefault="007A00B8" w:rsidP="007D1971">
            <w:pPr>
              <w:pStyle w:val="TableParagraph"/>
              <w:spacing w:before="20"/>
              <w:rPr>
                <w:color w:val="000000" w:themeColor="text1"/>
              </w:rPr>
            </w:pPr>
          </w:p>
        </w:tc>
        <w:tc>
          <w:tcPr>
            <w:tcW w:w="1016" w:type="dxa"/>
          </w:tcPr>
          <w:p w14:paraId="190BE925"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78FBDD52" w14:textId="77777777" w:rsidR="007A00B8" w:rsidRPr="007D1971" w:rsidRDefault="007A00B8" w:rsidP="00B930F8">
            <w:pPr>
              <w:pStyle w:val="TableParagraph"/>
              <w:spacing w:before="20"/>
              <w:ind w:left="141"/>
              <w:rPr>
                <w:color w:val="000000" w:themeColor="text1"/>
              </w:rPr>
            </w:pPr>
          </w:p>
        </w:tc>
      </w:tr>
      <w:tr w:rsidR="007D1971" w:rsidRPr="007D1971" w14:paraId="1D173698" w14:textId="77777777" w:rsidTr="00FD7DEF">
        <w:trPr>
          <w:trHeight w:val="893"/>
        </w:trPr>
        <w:tc>
          <w:tcPr>
            <w:tcW w:w="676" w:type="dxa"/>
          </w:tcPr>
          <w:p w14:paraId="05FF9929" w14:textId="77777777" w:rsidR="007A00B8" w:rsidRPr="007D1971" w:rsidRDefault="007A00B8" w:rsidP="007D1971">
            <w:pPr>
              <w:pStyle w:val="TableParagraph"/>
              <w:spacing w:before="20"/>
              <w:rPr>
                <w:color w:val="000000" w:themeColor="text1"/>
              </w:rPr>
            </w:pPr>
          </w:p>
        </w:tc>
        <w:tc>
          <w:tcPr>
            <w:tcW w:w="6120" w:type="dxa"/>
          </w:tcPr>
          <w:p w14:paraId="39A3752A" w14:textId="77777777" w:rsidR="007A00B8" w:rsidRPr="007D1971" w:rsidRDefault="007A00B8" w:rsidP="007D1971">
            <w:pPr>
              <w:pStyle w:val="TableParagraph"/>
              <w:spacing w:before="20" w:line="275" w:lineRule="exact"/>
              <w:ind w:left="107"/>
              <w:rPr>
                <w:i/>
                <w:color w:val="000000" w:themeColor="text1"/>
                <w:sz w:val="24"/>
              </w:rPr>
            </w:pPr>
            <w:r w:rsidRPr="007D1971">
              <w:rPr>
                <w:i/>
                <w:color w:val="000000" w:themeColor="text1"/>
                <w:sz w:val="24"/>
              </w:rPr>
              <w:t>Tỷ lệ số hóa hồ sơ, kết quả giải quyết và cấp kết quả giải</w:t>
            </w:r>
          </w:p>
          <w:p w14:paraId="4ED299BC" w14:textId="77777777" w:rsidR="007A00B8" w:rsidRPr="007D1971" w:rsidRDefault="007A00B8" w:rsidP="007D1971">
            <w:pPr>
              <w:pStyle w:val="TableParagraph"/>
              <w:spacing w:before="20" w:line="290" w:lineRule="atLeast"/>
              <w:ind w:left="107" w:right="210"/>
              <w:rPr>
                <w:i/>
                <w:color w:val="000000" w:themeColor="text1"/>
                <w:sz w:val="24"/>
              </w:rPr>
            </w:pPr>
            <w:r w:rsidRPr="007D1971">
              <w:rPr>
                <w:i/>
                <w:color w:val="000000" w:themeColor="text1"/>
                <w:sz w:val="24"/>
              </w:rPr>
              <w:t>quyết TTHC điện tử đối với TTHC thuộc thẩm quyền giải quyết của cấp huyện đạt tối thiểu 20%: 0.25</w:t>
            </w:r>
          </w:p>
        </w:tc>
        <w:tc>
          <w:tcPr>
            <w:tcW w:w="854" w:type="dxa"/>
          </w:tcPr>
          <w:p w14:paraId="00609419" w14:textId="77777777" w:rsidR="007A00B8" w:rsidRPr="007D1971" w:rsidRDefault="007A00B8" w:rsidP="007D1971">
            <w:pPr>
              <w:pStyle w:val="TableParagraph"/>
              <w:spacing w:before="20"/>
              <w:rPr>
                <w:color w:val="000000" w:themeColor="text1"/>
              </w:rPr>
            </w:pPr>
          </w:p>
        </w:tc>
        <w:tc>
          <w:tcPr>
            <w:tcW w:w="1016" w:type="dxa"/>
          </w:tcPr>
          <w:p w14:paraId="141E2B8C"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647950A2" w14:textId="77777777" w:rsidR="007A00B8" w:rsidRPr="007D1971" w:rsidRDefault="007A00B8" w:rsidP="00B930F8">
            <w:pPr>
              <w:pStyle w:val="TableParagraph"/>
              <w:spacing w:before="20"/>
              <w:ind w:left="141"/>
              <w:rPr>
                <w:color w:val="000000" w:themeColor="text1"/>
              </w:rPr>
            </w:pPr>
          </w:p>
        </w:tc>
      </w:tr>
      <w:tr w:rsidR="007D1971" w:rsidRPr="007D1971" w14:paraId="30D789B6" w14:textId="77777777" w:rsidTr="00FD7DEF">
        <w:trPr>
          <w:trHeight w:val="892"/>
        </w:trPr>
        <w:tc>
          <w:tcPr>
            <w:tcW w:w="676" w:type="dxa"/>
          </w:tcPr>
          <w:p w14:paraId="1E9625CF" w14:textId="77777777" w:rsidR="007A00B8" w:rsidRPr="007D1971" w:rsidRDefault="007A00B8" w:rsidP="007D1971">
            <w:pPr>
              <w:pStyle w:val="TableParagraph"/>
              <w:spacing w:before="20"/>
              <w:rPr>
                <w:color w:val="000000" w:themeColor="text1"/>
              </w:rPr>
            </w:pPr>
          </w:p>
        </w:tc>
        <w:tc>
          <w:tcPr>
            <w:tcW w:w="6120" w:type="dxa"/>
          </w:tcPr>
          <w:p w14:paraId="01353FB5" w14:textId="77777777" w:rsidR="007A00B8" w:rsidRPr="007D1971" w:rsidRDefault="007A00B8" w:rsidP="007D1971">
            <w:pPr>
              <w:pStyle w:val="TableParagraph"/>
              <w:spacing w:before="20" w:line="259" w:lineRule="auto"/>
              <w:ind w:left="107" w:right="210"/>
              <w:rPr>
                <w:i/>
                <w:color w:val="000000" w:themeColor="text1"/>
                <w:sz w:val="24"/>
              </w:rPr>
            </w:pPr>
            <w:r w:rsidRPr="007D1971">
              <w:rPr>
                <w:i/>
                <w:color w:val="000000" w:themeColor="text1"/>
                <w:sz w:val="24"/>
              </w:rPr>
              <w:t>Tỷ lệ số hóa hồ sơ, kết quả giải quyết và cấp kết quả giải quyết TTHC điện tử đối với TTHC thuộc thẩm quyền giải</w:t>
            </w:r>
          </w:p>
          <w:p w14:paraId="72D9BD7F" w14:textId="77777777" w:rsidR="007A00B8" w:rsidRPr="007D1971" w:rsidRDefault="007A00B8" w:rsidP="007D1971">
            <w:pPr>
              <w:pStyle w:val="TableParagraph"/>
              <w:spacing w:before="20" w:line="275" w:lineRule="exact"/>
              <w:ind w:left="107"/>
              <w:rPr>
                <w:i/>
                <w:color w:val="000000" w:themeColor="text1"/>
                <w:sz w:val="24"/>
              </w:rPr>
            </w:pPr>
            <w:r w:rsidRPr="007D1971">
              <w:rPr>
                <w:i/>
                <w:color w:val="000000" w:themeColor="text1"/>
                <w:sz w:val="24"/>
              </w:rPr>
              <w:t>quyết của cấp xã đạt tối thiểu 15%: 0.25</w:t>
            </w:r>
          </w:p>
        </w:tc>
        <w:tc>
          <w:tcPr>
            <w:tcW w:w="854" w:type="dxa"/>
          </w:tcPr>
          <w:p w14:paraId="26479A90" w14:textId="77777777" w:rsidR="007A00B8" w:rsidRPr="007D1971" w:rsidRDefault="007A00B8" w:rsidP="007D1971">
            <w:pPr>
              <w:pStyle w:val="TableParagraph"/>
              <w:spacing w:before="20"/>
              <w:rPr>
                <w:color w:val="000000" w:themeColor="text1"/>
              </w:rPr>
            </w:pPr>
          </w:p>
        </w:tc>
        <w:tc>
          <w:tcPr>
            <w:tcW w:w="1016" w:type="dxa"/>
          </w:tcPr>
          <w:p w14:paraId="24015B35"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6314D260" w14:textId="77777777" w:rsidR="007A00B8" w:rsidRPr="007D1971" w:rsidRDefault="007A00B8" w:rsidP="00B930F8">
            <w:pPr>
              <w:pStyle w:val="TableParagraph"/>
              <w:spacing w:before="20"/>
              <w:ind w:left="141"/>
              <w:rPr>
                <w:color w:val="000000" w:themeColor="text1"/>
              </w:rPr>
            </w:pPr>
          </w:p>
        </w:tc>
      </w:tr>
      <w:tr w:rsidR="007D1971" w:rsidRPr="007D1971" w14:paraId="1AA4E64C" w14:textId="77777777" w:rsidTr="00FD7DEF">
        <w:trPr>
          <w:trHeight w:val="357"/>
        </w:trPr>
        <w:tc>
          <w:tcPr>
            <w:tcW w:w="676" w:type="dxa"/>
          </w:tcPr>
          <w:p w14:paraId="57CAE6FA" w14:textId="77777777" w:rsidR="007A00B8" w:rsidRPr="007D1971" w:rsidRDefault="007A00B8" w:rsidP="007D1971">
            <w:pPr>
              <w:pStyle w:val="TableParagraph"/>
              <w:spacing w:before="20"/>
              <w:ind w:right="17"/>
              <w:jc w:val="right"/>
              <w:rPr>
                <w:color w:val="000000" w:themeColor="text1"/>
                <w:sz w:val="24"/>
              </w:rPr>
            </w:pPr>
            <w:r w:rsidRPr="007D1971">
              <w:rPr>
                <w:color w:val="000000" w:themeColor="text1"/>
                <w:sz w:val="24"/>
              </w:rPr>
              <w:t>7.3.5.</w:t>
            </w:r>
          </w:p>
        </w:tc>
        <w:tc>
          <w:tcPr>
            <w:tcW w:w="6120" w:type="dxa"/>
          </w:tcPr>
          <w:p w14:paraId="1E0BF930" w14:textId="77777777" w:rsidR="007A00B8" w:rsidRPr="007D1971" w:rsidRDefault="007A00B8" w:rsidP="007D1971">
            <w:pPr>
              <w:pStyle w:val="TableParagraph"/>
              <w:spacing w:before="20"/>
              <w:ind w:left="107"/>
              <w:rPr>
                <w:color w:val="000000" w:themeColor="text1"/>
                <w:sz w:val="24"/>
              </w:rPr>
            </w:pPr>
            <w:r w:rsidRPr="007D1971">
              <w:rPr>
                <w:color w:val="000000" w:themeColor="text1"/>
                <w:sz w:val="24"/>
              </w:rPr>
              <w:t>Tỷ lệ dịch vụ công trực tuyến toàn trình</w:t>
            </w:r>
          </w:p>
        </w:tc>
        <w:tc>
          <w:tcPr>
            <w:tcW w:w="854" w:type="dxa"/>
          </w:tcPr>
          <w:p w14:paraId="4C635D49" w14:textId="77777777" w:rsidR="007A00B8" w:rsidRPr="007D1971" w:rsidRDefault="007A00B8" w:rsidP="007D1971">
            <w:pPr>
              <w:pStyle w:val="TableParagraph"/>
              <w:spacing w:before="20"/>
              <w:ind w:left="100" w:right="93"/>
              <w:jc w:val="center"/>
              <w:rPr>
                <w:color w:val="000000" w:themeColor="text1"/>
                <w:sz w:val="24"/>
              </w:rPr>
            </w:pPr>
            <w:r w:rsidRPr="007D1971">
              <w:rPr>
                <w:color w:val="000000" w:themeColor="text1"/>
                <w:sz w:val="24"/>
              </w:rPr>
              <w:t>0.50</w:t>
            </w:r>
          </w:p>
        </w:tc>
        <w:tc>
          <w:tcPr>
            <w:tcW w:w="1016" w:type="dxa"/>
          </w:tcPr>
          <w:p w14:paraId="1AFE91DD" w14:textId="6646302E" w:rsidR="007A00B8"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0,5</w:t>
            </w:r>
          </w:p>
        </w:tc>
        <w:tc>
          <w:tcPr>
            <w:tcW w:w="5669" w:type="dxa"/>
          </w:tcPr>
          <w:p w14:paraId="332E84AE" w14:textId="77777777" w:rsidR="007A00B8" w:rsidRPr="007D1971" w:rsidRDefault="007A00B8" w:rsidP="00B930F8">
            <w:pPr>
              <w:pStyle w:val="TableParagraph"/>
              <w:spacing w:before="20"/>
              <w:ind w:left="141"/>
              <w:rPr>
                <w:color w:val="000000" w:themeColor="text1"/>
              </w:rPr>
            </w:pPr>
          </w:p>
        </w:tc>
      </w:tr>
      <w:tr w:rsidR="007D1971" w:rsidRPr="007D1971" w14:paraId="3EA8D94D" w14:textId="77777777" w:rsidTr="00FD7DEF">
        <w:trPr>
          <w:trHeight w:val="595"/>
        </w:trPr>
        <w:tc>
          <w:tcPr>
            <w:tcW w:w="676" w:type="dxa"/>
          </w:tcPr>
          <w:p w14:paraId="4323B858" w14:textId="77777777" w:rsidR="007A00B8" w:rsidRPr="007D1971" w:rsidRDefault="007A00B8" w:rsidP="007D1971">
            <w:pPr>
              <w:pStyle w:val="TableParagraph"/>
              <w:spacing w:before="20"/>
              <w:rPr>
                <w:color w:val="000000" w:themeColor="text1"/>
              </w:rPr>
            </w:pPr>
          </w:p>
        </w:tc>
        <w:tc>
          <w:tcPr>
            <w:tcW w:w="6120" w:type="dxa"/>
          </w:tcPr>
          <w:p w14:paraId="4C63CD6D" w14:textId="77777777" w:rsidR="007A00B8" w:rsidRPr="007D1971" w:rsidRDefault="007A00B8" w:rsidP="007D1971">
            <w:pPr>
              <w:pStyle w:val="TableParagraph"/>
              <w:spacing w:before="20" w:line="275" w:lineRule="exact"/>
              <w:ind w:left="107"/>
              <w:rPr>
                <w:i/>
                <w:color w:val="000000" w:themeColor="text1"/>
                <w:sz w:val="24"/>
              </w:rPr>
            </w:pPr>
            <w:r w:rsidRPr="007D1971">
              <w:rPr>
                <w:i/>
                <w:color w:val="000000" w:themeColor="text1"/>
                <w:sz w:val="24"/>
              </w:rPr>
              <w:t xml:space="preserve">Tính điểm theo công thức: </w:t>
            </w:r>
            <w:r w:rsidRPr="007D1971">
              <w:rPr>
                <w:b/>
                <w:i/>
                <w:color w:val="000000" w:themeColor="text1"/>
                <w:sz w:val="24"/>
              </w:rPr>
              <w:t>b/a*điểm tối đa</w:t>
            </w:r>
            <w:r w:rsidRPr="007D1971">
              <w:rPr>
                <w:i/>
                <w:color w:val="000000" w:themeColor="text1"/>
                <w:sz w:val="24"/>
              </w:rPr>
              <w:t>. Trong đó:</w:t>
            </w:r>
          </w:p>
          <w:p w14:paraId="2BCCB70D" w14:textId="77777777" w:rsidR="007A00B8" w:rsidRPr="007D1971" w:rsidRDefault="007A00B8" w:rsidP="007D1971">
            <w:pPr>
              <w:pStyle w:val="TableParagraph"/>
              <w:spacing w:before="20"/>
              <w:ind w:left="107"/>
              <w:rPr>
                <w:i/>
                <w:color w:val="000000" w:themeColor="text1"/>
                <w:spacing w:val="-5"/>
                <w:sz w:val="24"/>
              </w:rPr>
            </w:pPr>
            <w:r w:rsidRPr="007D1971">
              <w:rPr>
                <w:i/>
                <w:color w:val="000000" w:themeColor="text1"/>
                <w:sz w:val="24"/>
              </w:rPr>
              <w:t xml:space="preserve">a </w:t>
            </w:r>
            <w:r w:rsidRPr="007D1971">
              <w:rPr>
                <w:i/>
                <w:color w:val="000000" w:themeColor="text1"/>
                <w:spacing w:val="-3"/>
                <w:sz w:val="24"/>
              </w:rPr>
              <w:t xml:space="preserve">là </w:t>
            </w:r>
            <w:r w:rsidRPr="007D1971">
              <w:rPr>
                <w:i/>
                <w:color w:val="000000" w:themeColor="text1"/>
                <w:spacing w:val="-4"/>
                <w:sz w:val="24"/>
              </w:rPr>
              <w:t xml:space="preserve">tổng </w:t>
            </w:r>
            <w:r w:rsidRPr="007D1971">
              <w:rPr>
                <w:i/>
                <w:color w:val="000000" w:themeColor="text1"/>
                <w:sz w:val="24"/>
              </w:rPr>
              <w:t xml:space="preserve">số </w:t>
            </w:r>
            <w:r w:rsidRPr="007D1971">
              <w:rPr>
                <w:i/>
                <w:color w:val="000000" w:themeColor="text1"/>
                <w:spacing w:val="-4"/>
                <w:sz w:val="24"/>
              </w:rPr>
              <w:t xml:space="preserve">dịch </w:t>
            </w:r>
            <w:r w:rsidRPr="007D1971">
              <w:rPr>
                <w:i/>
                <w:color w:val="000000" w:themeColor="text1"/>
                <w:sz w:val="24"/>
              </w:rPr>
              <w:t xml:space="preserve">vụ </w:t>
            </w:r>
            <w:r w:rsidRPr="007D1971">
              <w:rPr>
                <w:i/>
                <w:color w:val="000000" w:themeColor="text1"/>
                <w:spacing w:val="-4"/>
                <w:sz w:val="24"/>
              </w:rPr>
              <w:t xml:space="preserve">công </w:t>
            </w:r>
            <w:r w:rsidRPr="007D1971">
              <w:rPr>
                <w:i/>
                <w:color w:val="000000" w:themeColor="text1"/>
                <w:spacing w:val="-3"/>
                <w:sz w:val="24"/>
              </w:rPr>
              <w:t xml:space="preserve">đủ điều </w:t>
            </w:r>
            <w:r w:rsidRPr="007D1971">
              <w:rPr>
                <w:i/>
                <w:color w:val="000000" w:themeColor="text1"/>
                <w:spacing w:val="-4"/>
                <w:sz w:val="24"/>
              </w:rPr>
              <w:t xml:space="preserve">kiện </w:t>
            </w:r>
            <w:r w:rsidRPr="007D1971">
              <w:rPr>
                <w:i/>
                <w:color w:val="000000" w:themeColor="text1"/>
                <w:spacing w:val="-3"/>
                <w:sz w:val="24"/>
              </w:rPr>
              <w:t xml:space="preserve">lên trực </w:t>
            </w:r>
            <w:r w:rsidRPr="007D1971">
              <w:rPr>
                <w:i/>
                <w:color w:val="000000" w:themeColor="text1"/>
                <w:spacing w:val="-4"/>
                <w:sz w:val="24"/>
              </w:rPr>
              <w:t xml:space="preserve">tuyến toàn </w:t>
            </w:r>
            <w:r w:rsidRPr="007D1971">
              <w:rPr>
                <w:i/>
                <w:color w:val="000000" w:themeColor="text1"/>
                <w:spacing w:val="-5"/>
                <w:sz w:val="24"/>
              </w:rPr>
              <w:t>trình.</w:t>
            </w:r>
          </w:p>
          <w:p w14:paraId="67972924" w14:textId="77777777" w:rsidR="00FD7DEF" w:rsidRPr="007D1971" w:rsidRDefault="00FD7DEF" w:rsidP="007D1971">
            <w:pPr>
              <w:pStyle w:val="TableParagraph"/>
              <w:spacing w:before="20" w:line="275" w:lineRule="exact"/>
              <w:ind w:left="107"/>
              <w:rPr>
                <w:i/>
                <w:color w:val="000000" w:themeColor="text1"/>
                <w:sz w:val="24"/>
              </w:rPr>
            </w:pPr>
            <w:r w:rsidRPr="007D1971">
              <w:rPr>
                <w:i/>
                <w:color w:val="000000" w:themeColor="text1"/>
                <w:sz w:val="24"/>
              </w:rPr>
              <w:t>b là số lượng dịch vụ công trực tuyến toàn trình.</w:t>
            </w:r>
          </w:p>
          <w:p w14:paraId="2D12257E" w14:textId="77777777" w:rsidR="00FD7DEF" w:rsidRPr="007D1971" w:rsidRDefault="00FD7DEF" w:rsidP="007D1971">
            <w:pPr>
              <w:pStyle w:val="TableParagraph"/>
              <w:spacing w:before="20"/>
              <w:ind w:left="107"/>
              <w:rPr>
                <w:i/>
                <w:color w:val="000000" w:themeColor="text1"/>
                <w:sz w:val="24"/>
              </w:rPr>
            </w:pPr>
            <w:r w:rsidRPr="007D1971">
              <w:rPr>
                <w:i/>
                <w:color w:val="000000" w:themeColor="text1"/>
                <w:sz w:val="24"/>
              </w:rPr>
              <w:t>Nếu b/a &lt;0.90 thì điểm đánh giá là 0.</w:t>
            </w:r>
          </w:p>
        </w:tc>
        <w:tc>
          <w:tcPr>
            <w:tcW w:w="854" w:type="dxa"/>
          </w:tcPr>
          <w:p w14:paraId="2C351D54" w14:textId="77777777" w:rsidR="007A00B8" w:rsidRPr="007D1971" w:rsidRDefault="007A00B8" w:rsidP="007D1971">
            <w:pPr>
              <w:pStyle w:val="TableParagraph"/>
              <w:spacing w:before="20"/>
              <w:rPr>
                <w:color w:val="000000" w:themeColor="text1"/>
              </w:rPr>
            </w:pPr>
          </w:p>
        </w:tc>
        <w:tc>
          <w:tcPr>
            <w:tcW w:w="1016" w:type="dxa"/>
          </w:tcPr>
          <w:p w14:paraId="0CB2EF18" w14:textId="77777777" w:rsidR="007A00B8" w:rsidRPr="007D1971" w:rsidRDefault="007A00B8" w:rsidP="00AE36A4">
            <w:pPr>
              <w:pStyle w:val="TableParagraph"/>
              <w:spacing w:before="20"/>
              <w:jc w:val="center"/>
              <w:rPr>
                <w:color w:val="000000" w:themeColor="text1"/>
                <w:sz w:val="24"/>
                <w:szCs w:val="24"/>
              </w:rPr>
            </w:pPr>
          </w:p>
        </w:tc>
        <w:tc>
          <w:tcPr>
            <w:tcW w:w="5669" w:type="dxa"/>
          </w:tcPr>
          <w:p w14:paraId="478B1B73" w14:textId="77777777" w:rsidR="007A00B8" w:rsidRPr="007D1971" w:rsidRDefault="007A00B8" w:rsidP="00B930F8">
            <w:pPr>
              <w:pStyle w:val="TableParagraph"/>
              <w:spacing w:before="20"/>
              <w:ind w:left="141"/>
              <w:rPr>
                <w:color w:val="000000" w:themeColor="text1"/>
              </w:rPr>
            </w:pPr>
          </w:p>
        </w:tc>
      </w:tr>
      <w:tr w:rsidR="007D1971" w:rsidRPr="007D1971" w14:paraId="1F8304C3" w14:textId="77777777" w:rsidTr="00FD7DEF">
        <w:trPr>
          <w:trHeight w:val="357"/>
        </w:trPr>
        <w:tc>
          <w:tcPr>
            <w:tcW w:w="676" w:type="dxa"/>
          </w:tcPr>
          <w:p w14:paraId="6EA54699" w14:textId="77777777" w:rsidR="00FD7DEF" w:rsidRPr="007D1971" w:rsidRDefault="00FD7DEF" w:rsidP="007D1971">
            <w:pPr>
              <w:pStyle w:val="TableParagraph"/>
              <w:spacing w:before="20"/>
              <w:ind w:left="107"/>
              <w:rPr>
                <w:color w:val="000000" w:themeColor="text1"/>
                <w:sz w:val="24"/>
              </w:rPr>
            </w:pPr>
            <w:r w:rsidRPr="007D1971">
              <w:rPr>
                <w:color w:val="000000" w:themeColor="text1"/>
                <w:sz w:val="24"/>
              </w:rPr>
              <w:t>7.3.6.</w:t>
            </w:r>
          </w:p>
        </w:tc>
        <w:tc>
          <w:tcPr>
            <w:tcW w:w="6120" w:type="dxa"/>
          </w:tcPr>
          <w:p w14:paraId="55923D70" w14:textId="77777777" w:rsidR="00FD7DEF" w:rsidRPr="007D1971" w:rsidRDefault="00FD7DEF" w:rsidP="007D1971">
            <w:pPr>
              <w:pStyle w:val="TableParagraph"/>
              <w:spacing w:before="20"/>
              <w:ind w:left="107"/>
              <w:rPr>
                <w:color w:val="000000" w:themeColor="text1"/>
                <w:sz w:val="24"/>
              </w:rPr>
            </w:pPr>
            <w:r w:rsidRPr="007D1971">
              <w:rPr>
                <w:color w:val="000000" w:themeColor="text1"/>
                <w:sz w:val="24"/>
              </w:rPr>
              <w:t>Tỷ lệ hồ sơ trực tuyến toàn trình</w:t>
            </w:r>
          </w:p>
        </w:tc>
        <w:tc>
          <w:tcPr>
            <w:tcW w:w="854" w:type="dxa"/>
          </w:tcPr>
          <w:p w14:paraId="664BD437" w14:textId="77777777" w:rsidR="00FD7DEF" w:rsidRPr="007D1971" w:rsidRDefault="00FD7DEF" w:rsidP="007D1971">
            <w:pPr>
              <w:pStyle w:val="TableParagraph"/>
              <w:spacing w:before="20"/>
              <w:ind w:left="100" w:right="93"/>
              <w:jc w:val="center"/>
              <w:rPr>
                <w:color w:val="000000" w:themeColor="text1"/>
                <w:sz w:val="24"/>
              </w:rPr>
            </w:pPr>
            <w:r w:rsidRPr="007D1971">
              <w:rPr>
                <w:color w:val="000000" w:themeColor="text1"/>
                <w:sz w:val="24"/>
              </w:rPr>
              <w:t>1.50</w:t>
            </w:r>
          </w:p>
        </w:tc>
        <w:tc>
          <w:tcPr>
            <w:tcW w:w="1016" w:type="dxa"/>
          </w:tcPr>
          <w:p w14:paraId="06193CB8" w14:textId="33A252B2" w:rsidR="00FD7DEF"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1,41</w:t>
            </w:r>
            <w:r w:rsidR="00F803D8">
              <w:rPr>
                <w:color w:val="000000" w:themeColor="text1"/>
                <w:sz w:val="24"/>
                <w:szCs w:val="24"/>
                <w:lang w:val="en-US"/>
              </w:rPr>
              <w:t>5</w:t>
            </w:r>
          </w:p>
        </w:tc>
        <w:tc>
          <w:tcPr>
            <w:tcW w:w="5669" w:type="dxa"/>
          </w:tcPr>
          <w:p w14:paraId="113B0031" w14:textId="77777777" w:rsidR="00FD7DEF" w:rsidRPr="007D1971" w:rsidRDefault="00FD7DEF" w:rsidP="00B930F8">
            <w:pPr>
              <w:pStyle w:val="TableParagraph"/>
              <w:spacing w:before="20"/>
              <w:ind w:left="141"/>
              <w:rPr>
                <w:color w:val="000000" w:themeColor="text1"/>
              </w:rPr>
            </w:pPr>
          </w:p>
        </w:tc>
      </w:tr>
      <w:tr w:rsidR="007D1971" w:rsidRPr="007D1971" w14:paraId="06B73284" w14:textId="77777777" w:rsidTr="00FD7DEF">
        <w:trPr>
          <w:trHeight w:val="1380"/>
        </w:trPr>
        <w:tc>
          <w:tcPr>
            <w:tcW w:w="676" w:type="dxa"/>
          </w:tcPr>
          <w:p w14:paraId="005A5FB8" w14:textId="77777777" w:rsidR="00FD7DEF" w:rsidRPr="007D1971" w:rsidRDefault="00FD7DEF" w:rsidP="007D1971">
            <w:pPr>
              <w:pStyle w:val="TableParagraph"/>
              <w:spacing w:before="20"/>
              <w:rPr>
                <w:color w:val="000000" w:themeColor="text1"/>
              </w:rPr>
            </w:pPr>
          </w:p>
        </w:tc>
        <w:tc>
          <w:tcPr>
            <w:tcW w:w="6120" w:type="dxa"/>
          </w:tcPr>
          <w:p w14:paraId="2616D622" w14:textId="77777777" w:rsidR="00FD7DEF" w:rsidRPr="007D1971" w:rsidRDefault="00FD7DEF" w:rsidP="007D1971">
            <w:pPr>
              <w:pStyle w:val="TableParagraph"/>
              <w:spacing w:before="20" w:line="276" w:lineRule="exact"/>
              <w:ind w:left="107"/>
              <w:rPr>
                <w:i/>
                <w:color w:val="000000" w:themeColor="text1"/>
                <w:sz w:val="24"/>
              </w:rPr>
            </w:pPr>
            <w:r w:rsidRPr="007D1971">
              <w:rPr>
                <w:i/>
                <w:color w:val="000000" w:themeColor="text1"/>
                <w:sz w:val="24"/>
              </w:rPr>
              <w:t xml:space="preserve">Tính điểm theo công thức: </w:t>
            </w:r>
            <w:r w:rsidRPr="007D1971">
              <w:rPr>
                <w:b/>
                <w:i/>
                <w:color w:val="000000" w:themeColor="text1"/>
                <w:sz w:val="24"/>
              </w:rPr>
              <w:t>(b/a)*điểm tối đa</w:t>
            </w:r>
            <w:r w:rsidRPr="007D1971">
              <w:rPr>
                <w:i/>
                <w:color w:val="000000" w:themeColor="text1"/>
                <w:sz w:val="24"/>
              </w:rPr>
              <w:t>. Trong đó:</w:t>
            </w:r>
          </w:p>
          <w:p w14:paraId="5521AA59" w14:textId="77777777" w:rsidR="00FD7DEF" w:rsidRPr="007D1971" w:rsidRDefault="00FD7DEF" w:rsidP="007D1971">
            <w:pPr>
              <w:pStyle w:val="TableParagraph"/>
              <w:spacing w:before="20"/>
              <w:ind w:left="107"/>
              <w:rPr>
                <w:i/>
                <w:color w:val="000000" w:themeColor="text1"/>
                <w:sz w:val="24"/>
              </w:rPr>
            </w:pPr>
            <w:r w:rsidRPr="007D1971">
              <w:rPr>
                <w:i/>
                <w:color w:val="000000" w:themeColor="text1"/>
                <w:sz w:val="24"/>
              </w:rPr>
              <w:t>a là tổng số hồ sơ giải quyết trong năm của DVC trực tuyến toàn trình (gồm cả trực tuyến và không trực tuyến)</w:t>
            </w:r>
          </w:p>
          <w:p w14:paraId="0790F1F3" w14:textId="77777777" w:rsidR="00FD7DEF" w:rsidRPr="007D1971" w:rsidRDefault="00FD7DEF" w:rsidP="007D1971">
            <w:pPr>
              <w:pStyle w:val="TableParagraph"/>
              <w:spacing w:before="20" w:line="270" w:lineRule="atLeast"/>
              <w:ind w:left="107"/>
              <w:rPr>
                <w:i/>
                <w:color w:val="000000" w:themeColor="text1"/>
                <w:sz w:val="24"/>
              </w:rPr>
            </w:pPr>
            <w:r w:rsidRPr="007D1971">
              <w:rPr>
                <w:i/>
                <w:color w:val="000000" w:themeColor="text1"/>
                <w:sz w:val="24"/>
              </w:rPr>
              <w:t>b là số hồ sơ giải quyết trực tuyến của DVC trực tuyến toàn trình (không sử dụng bản giấy)</w:t>
            </w:r>
          </w:p>
        </w:tc>
        <w:tc>
          <w:tcPr>
            <w:tcW w:w="854" w:type="dxa"/>
          </w:tcPr>
          <w:p w14:paraId="5E9EB40B" w14:textId="77777777" w:rsidR="00FD7DEF" w:rsidRPr="007D1971" w:rsidRDefault="00FD7DEF" w:rsidP="007D1971">
            <w:pPr>
              <w:pStyle w:val="TableParagraph"/>
              <w:spacing w:before="20"/>
              <w:rPr>
                <w:color w:val="000000" w:themeColor="text1"/>
              </w:rPr>
            </w:pPr>
          </w:p>
        </w:tc>
        <w:tc>
          <w:tcPr>
            <w:tcW w:w="1016" w:type="dxa"/>
          </w:tcPr>
          <w:p w14:paraId="096DEFC1" w14:textId="77777777" w:rsidR="00FD7DEF" w:rsidRPr="007D1971" w:rsidRDefault="00FD7DEF" w:rsidP="00AE36A4">
            <w:pPr>
              <w:pStyle w:val="TableParagraph"/>
              <w:spacing w:before="20"/>
              <w:jc w:val="center"/>
              <w:rPr>
                <w:color w:val="000000" w:themeColor="text1"/>
                <w:sz w:val="24"/>
                <w:szCs w:val="24"/>
              </w:rPr>
            </w:pPr>
          </w:p>
        </w:tc>
        <w:tc>
          <w:tcPr>
            <w:tcW w:w="5669" w:type="dxa"/>
          </w:tcPr>
          <w:p w14:paraId="599365DA" w14:textId="3849D685" w:rsidR="00FD7DEF" w:rsidRPr="0016425A" w:rsidRDefault="0016425A" w:rsidP="00B930F8">
            <w:pPr>
              <w:pStyle w:val="TableParagraph"/>
              <w:spacing w:before="20"/>
              <w:ind w:left="141"/>
              <w:rPr>
                <w:color w:val="000000" w:themeColor="text1"/>
                <w:lang w:val="en-US"/>
              </w:rPr>
            </w:pPr>
            <w:r>
              <w:rPr>
                <w:color w:val="000000" w:themeColor="text1"/>
                <w:lang w:val="en-US"/>
              </w:rPr>
              <w:t>Tỷ lệ hồ sơ trực tuyến toàn trình 94,</w:t>
            </w:r>
            <w:r w:rsidR="00F803D8">
              <w:rPr>
                <w:color w:val="000000" w:themeColor="text1"/>
                <w:lang w:val="en-US"/>
              </w:rPr>
              <w:t>36</w:t>
            </w:r>
            <w:r>
              <w:rPr>
                <w:color w:val="000000" w:themeColor="text1"/>
                <w:lang w:val="en-US"/>
              </w:rPr>
              <w:t>%</w:t>
            </w:r>
          </w:p>
        </w:tc>
      </w:tr>
      <w:tr w:rsidR="007D1971" w:rsidRPr="007D1971" w14:paraId="557C57DD" w14:textId="77777777" w:rsidTr="00FD7DEF">
        <w:trPr>
          <w:trHeight w:val="354"/>
        </w:trPr>
        <w:tc>
          <w:tcPr>
            <w:tcW w:w="676" w:type="dxa"/>
          </w:tcPr>
          <w:p w14:paraId="3D19AF05" w14:textId="77777777" w:rsidR="00FD7DEF" w:rsidRPr="007D1971" w:rsidRDefault="00FD7DEF" w:rsidP="007D1971">
            <w:pPr>
              <w:pStyle w:val="TableParagraph"/>
              <w:spacing w:before="20"/>
              <w:ind w:left="107"/>
              <w:rPr>
                <w:color w:val="000000" w:themeColor="text1"/>
                <w:sz w:val="24"/>
              </w:rPr>
            </w:pPr>
            <w:r w:rsidRPr="007D1971">
              <w:rPr>
                <w:color w:val="000000" w:themeColor="text1"/>
                <w:sz w:val="24"/>
              </w:rPr>
              <w:t>7.3.7.</w:t>
            </w:r>
          </w:p>
        </w:tc>
        <w:tc>
          <w:tcPr>
            <w:tcW w:w="6120" w:type="dxa"/>
          </w:tcPr>
          <w:p w14:paraId="1D5C2E15" w14:textId="77777777" w:rsidR="00FD7DEF" w:rsidRPr="007D1971" w:rsidRDefault="00FD7DEF" w:rsidP="007D1971">
            <w:pPr>
              <w:pStyle w:val="TableParagraph"/>
              <w:spacing w:before="20"/>
              <w:ind w:left="107"/>
              <w:rPr>
                <w:color w:val="000000" w:themeColor="text1"/>
                <w:sz w:val="24"/>
              </w:rPr>
            </w:pPr>
            <w:r w:rsidRPr="007D1971">
              <w:rPr>
                <w:color w:val="000000" w:themeColor="text1"/>
                <w:sz w:val="24"/>
              </w:rPr>
              <w:t>Thực hiện thanh toán trực tuyến</w:t>
            </w:r>
          </w:p>
        </w:tc>
        <w:tc>
          <w:tcPr>
            <w:tcW w:w="854" w:type="dxa"/>
          </w:tcPr>
          <w:p w14:paraId="7460983E" w14:textId="77777777" w:rsidR="00FD7DEF" w:rsidRPr="007D1971" w:rsidRDefault="00FD7DEF" w:rsidP="007D1971">
            <w:pPr>
              <w:pStyle w:val="TableParagraph"/>
              <w:spacing w:before="20"/>
              <w:ind w:left="100" w:right="93"/>
              <w:jc w:val="center"/>
              <w:rPr>
                <w:color w:val="000000" w:themeColor="text1"/>
                <w:sz w:val="24"/>
              </w:rPr>
            </w:pPr>
            <w:r w:rsidRPr="007D1971">
              <w:rPr>
                <w:color w:val="000000" w:themeColor="text1"/>
                <w:sz w:val="24"/>
              </w:rPr>
              <w:t>1.50</w:t>
            </w:r>
          </w:p>
        </w:tc>
        <w:tc>
          <w:tcPr>
            <w:tcW w:w="1016" w:type="dxa"/>
          </w:tcPr>
          <w:p w14:paraId="38BD80B4" w14:textId="386C0895" w:rsidR="00FD7DEF"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1,1</w:t>
            </w:r>
            <w:r w:rsidR="001622A9">
              <w:rPr>
                <w:color w:val="000000" w:themeColor="text1"/>
                <w:sz w:val="24"/>
                <w:szCs w:val="24"/>
                <w:lang w:val="en-US"/>
              </w:rPr>
              <w:t>3</w:t>
            </w:r>
          </w:p>
        </w:tc>
        <w:tc>
          <w:tcPr>
            <w:tcW w:w="5669" w:type="dxa"/>
          </w:tcPr>
          <w:p w14:paraId="58FF4EBC" w14:textId="77777777" w:rsidR="00FD7DEF" w:rsidRPr="007D1971" w:rsidRDefault="00FD7DEF" w:rsidP="00B930F8">
            <w:pPr>
              <w:pStyle w:val="TableParagraph"/>
              <w:spacing w:before="20"/>
              <w:ind w:left="141"/>
              <w:rPr>
                <w:color w:val="000000" w:themeColor="text1"/>
              </w:rPr>
            </w:pPr>
          </w:p>
        </w:tc>
      </w:tr>
      <w:tr w:rsidR="007D1971" w:rsidRPr="007D1971" w14:paraId="35EB1065" w14:textId="77777777" w:rsidTr="00FD7DEF">
        <w:trPr>
          <w:trHeight w:val="1521"/>
        </w:trPr>
        <w:tc>
          <w:tcPr>
            <w:tcW w:w="676" w:type="dxa"/>
            <w:vMerge w:val="restart"/>
          </w:tcPr>
          <w:p w14:paraId="1E43A3C3" w14:textId="77777777" w:rsidR="00FD7DEF" w:rsidRPr="007D1971" w:rsidRDefault="00FD7DEF" w:rsidP="007D1971">
            <w:pPr>
              <w:pStyle w:val="TableParagraph"/>
              <w:spacing w:before="20"/>
              <w:rPr>
                <w:color w:val="000000" w:themeColor="text1"/>
              </w:rPr>
            </w:pPr>
          </w:p>
        </w:tc>
        <w:tc>
          <w:tcPr>
            <w:tcW w:w="6120" w:type="dxa"/>
          </w:tcPr>
          <w:p w14:paraId="23EE2797" w14:textId="77777777" w:rsidR="00FD7DEF" w:rsidRPr="007D1971" w:rsidRDefault="00FD7DEF" w:rsidP="007D1971">
            <w:pPr>
              <w:pStyle w:val="TableParagraph"/>
              <w:spacing w:before="20" w:line="273" w:lineRule="auto"/>
              <w:ind w:left="107" w:right="644"/>
              <w:jc w:val="both"/>
              <w:rPr>
                <w:i/>
                <w:color w:val="000000" w:themeColor="text1"/>
                <w:sz w:val="24"/>
              </w:rPr>
            </w:pPr>
            <w:r w:rsidRPr="007D1971">
              <w:rPr>
                <w:color w:val="000000" w:themeColor="text1"/>
                <w:sz w:val="24"/>
              </w:rPr>
              <w:t xml:space="preserve">Tỷ lệ TTHC được triển khai thanh toán trực tuyến: 0.50 </w:t>
            </w:r>
            <w:r w:rsidRPr="007D1971">
              <w:rPr>
                <w:i/>
                <w:color w:val="000000" w:themeColor="text1"/>
                <w:sz w:val="24"/>
              </w:rPr>
              <w:t xml:space="preserve">Tính điểm theo công thức: </w:t>
            </w:r>
            <w:r w:rsidRPr="007D1971">
              <w:rPr>
                <w:b/>
                <w:i/>
                <w:color w:val="000000" w:themeColor="text1"/>
                <w:sz w:val="24"/>
              </w:rPr>
              <w:t xml:space="preserve">(b/a)*điểm tối đa. </w:t>
            </w:r>
            <w:r w:rsidRPr="007D1971">
              <w:rPr>
                <w:i/>
                <w:color w:val="000000" w:themeColor="text1"/>
                <w:sz w:val="24"/>
              </w:rPr>
              <w:t>Trong đó: a là tổng số TTHC có yêu cầu nghĩa vụ tài chính</w:t>
            </w:r>
          </w:p>
          <w:p w14:paraId="027184BB" w14:textId="77777777" w:rsidR="00FD7DEF" w:rsidRPr="007D1971" w:rsidRDefault="00FD7DEF" w:rsidP="007D1971">
            <w:pPr>
              <w:pStyle w:val="TableParagraph"/>
              <w:spacing w:before="20" w:line="259" w:lineRule="exact"/>
              <w:ind w:left="107"/>
              <w:jc w:val="both"/>
              <w:rPr>
                <w:i/>
                <w:color w:val="000000" w:themeColor="text1"/>
                <w:sz w:val="24"/>
              </w:rPr>
            </w:pPr>
            <w:r w:rsidRPr="007D1971">
              <w:rPr>
                <w:i/>
                <w:color w:val="000000" w:themeColor="text1"/>
                <w:sz w:val="24"/>
              </w:rPr>
              <w:t>b là số TTHC có yêu cầu nghĩa vụ tài chính được triển khai</w:t>
            </w:r>
          </w:p>
          <w:p w14:paraId="57FDA83D" w14:textId="77777777" w:rsidR="00FD7DEF" w:rsidRPr="007D1971" w:rsidRDefault="00FD7DEF" w:rsidP="007D1971">
            <w:pPr>
              <w:pStyle w:val="TableParagraph"/>
              <w:spacing w:before="20"/>
              <w:ind w:left="107"/>
              <w:jc w:val="both"/>
              <w:rPr>
                <w:i/>
                <w:color w:val="000000" w:themeColor="text1"/>
                <w:sz w:val="24"/>
              </w:rPr>
            </w:pPr>
            <w:r w:rsidRPr="007D1971">
              <w:rPr>
                <w:i/>
                <w:color w:val="000000" w:themeColor="text1"/>
                <w:sz w:val="24"/>
              </w:rPr>
              <w:t>thanh toán trực tuyến</w:t>
            </w:r>
          </w:p>
        </w:tc>
        <w:tc>
          <w:tcPr>
            <w:tcW w:w="854" w:type="dxa"/>
          </w:tcPr>
          <w:p w14:paraId="392C0FBE" w14:textId="77777777" w:rsidR="00FD7DEF" w:rsidRPr="007D1971" w:rsidRDefault="00FD7DEF" w:rsidP="007D1971">
            <w:pPr>
              <w:pStyle w:val="TableParagraph"/>
              <w:spacing w:before="20"/>
              <w:rPr>
                <w:color w:val="000000" w:themeColor="text1"/>
              </w:rPr>
            </w:pPr>
          </w:p>
        </w:tc>
        <w:tc>
          <w:tcPr>
            <w:tcW w:w="1016" w:type="dxa"/>
          </w:tcPr>
          <w:p w14:paraId="6A64C5DC" w14:textId="7B55029B" w:rsidR="00FD7DEF"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0,5</w:t>
            </w:r>
          </w:p>
        </w:tc>
        <w:tc>
          <w:tcPr>
            <w:tcW w:w="5669" w:type="dxa"/>
          </w:tcPr>
          <w:p w14:paraId="370780F5" w14:textId="77777777" w:rsidR="00FD7DEF" w:rsidRPr="007D1971" w:rsidRDefault="00FD7DEF" w:rsidP="00B930F8">
            <w:pPr>
              <w:pStyle w:val="TableParagraph"/>
              <w:spacing w:before="20"/>
              <w:ind w:left="141" w:right="91"/>
              <w:jc w:val="both"/>
              <w:rPr>
                <w:i/>
                <w:color w:val="000000" w:themeColor="text1"/>
                <w:sz w:val="24"/>
              </w:rPr>
            </w:pPr>
            <w:r w:rsidRPr="007D1971">
              <w:rPr>
                <w:i/>
                <w:color w:val="000000" w:themeColor="text1"/>
                <w:sz w:val="24"/>
              </w:rPr>
              <w:t xml:space="preserve">Chỉ áp dụng đối với các TTHC có yêu cầu nghĩa vụ tài </w:t>
            </w:r>
            <w:r w:rsidRPr="007D1971">
              <w:rPr>
                <w:i/>
                <w:color w:val="000000" w:themeColor="text1"/>
                <w:spacing w:val="-4"/>
                <w:sz w:val="24"/>
              </w:rPr>
              <w:t xml:space="preserve">chính </w:t>
            </w:r>
            <w:r w:rsidRPr="007D1971">
              <w:rPr>
                <w:i/>
                <w:color w:val="000000" w:themeColor="text1"/>
                <w:sz w:val="24"/>
              </w:rPr>
              <w:t>và có đủ điều kiện thực hiện thanh toán trực</w:t>
            </w:r>
            <w:r w:rsidRPr="007D1971">
              <w:rPr>
                <w:i/>
                <w:color w:val="000000" w:themeColor="text1"/>
                <w:spacing w:val="-2"/>
                <w:sz w:val="24"/>
              </w:rPr>
              <w:t xml:space="preserve"> </w:t>
            </w:r>
            <w:r w:rsidRPr="007D1971">
              <w:rPr>
                <w:i/>
                <w:color w:val="000000" w:themeColor="text1"/>
                <w:sz w:val="24"/>
              </w:rPr>
              <w:t>tuyến.</w:t>
            </w:r>
          </w:p>
        </w:tc>
      </w:tr>
      <w:tr w:rsidR="007D1971" w:rsidRPr="007D1971" w14:paraId="214D954D" w14:textId="77777777" w:rsidTr="00FD7DEF">
        <w:trPr>
          <w:trHeight w:val="1202"/>
        </w:trPr>
        <w:tc>
          <w:tcPr>
            <w:tcW w:w="676" w:type="dxa"/>
            <w:vMerge/>
            <w:tcBorders>
              <w:top w:val="nil"/>
            </w:tcBorders>
          </w:tcPr>
          <w:p w14:paraId="15E0C0EB" w14:textId="77777777" w:rsidR="00FD7DEF" w:rsidRPr="007D1971" w:rsidRDefault="00FD7DEF" w:rsidP="007D1971">
            <w:pPr>
              <w:spacing w:before="20"/>
              <w:rPr>
                <w:color w:val="000000" w:themeColor="text1"/>
                <w:sz w:val="2"/>
                <w:szCs w:val="2"/>
              </w:rPr>
            </w:pPr>
          </w:p>
        </w:tc>
        <w:tc>
          <w:tcPr>
            <w:tcW w:w="6120" w:type="dxa"/>
          </w:tcPr>
          <w:p w14:paraId="6A55C31F" w14:textId="77777777" w:rsidR="00FD7DEF" w:rsidRPr="007D1971" w:rsidRDefault="00FD7DEF" w:rsidP="007D1971">
            <w:pPr>
              <w:pStyle w:val="TableParagraph"/>
              <w:spacing w:before="20"/>
              <w:ind w:left="107"/>
              <w:rPr>
                <w:color w:val="000000" w:themeColor="text1"/>
                <w:sz w:val="24"/>
              </w:rPr>
            </w:pPr>
            <w:r w:rsidRPr="007D1971">
              <w:rPr>
                <w:color w:val="000000" w:themeColor="text1"/>
                <w:sz w:val="24"/>
              </w:rPr>
              <w:t>Tỷ lệ TTHC có phát sinh giao dịch thanh toán trực tuyến: 0.50</w:t>
            </w:r>
          </w:p>
          <w:p w14:paraId="772B6E99" w14:textId="77777777" w:rsidR="00FD7DEF" w:rsidRPr="007D1971" w:rsidRDefault="00FD7DEF" w:rsidP="007D1971">
            <w:pPr>
              <w:pStyle w:val="TableParagraph"/>
              <w:spacing w:before="20" w:line="259" w:lineRule="auto"/>
              <w:ind w:left="107" w:right="539"/>
              <w:rPr>
                <w:i/>
                <w:color w:val="000000" w:themeColor="text1"/>
                <w:sz w:val="24"/>
              </w:rPr>
            </w:pPr>
            <w:r w:rsidRPr="007D1971">
              <w:rPr>
                <w:i/>
                <w:color w:val="000000" w:themeColor="text1"/>
                <w:sz w:val="24"/>
              </w:rPr>
              <w:t xml:space="preserve">Tính điểm theo công thức: </w:t>
            </w:r>
            <w:r w:rsidRPr="007D1971">
              <w:rPr>
                <w:b/>
                <w:i/>
                <w:color w:val="000000" w:themeColor="text1"/>
                <w:sz w:val="24"/>
              </w:rPr>
              <w:t>(b/a)*điểm tối đa</w:t>
            </w:r>
            <w:r w:rsidRPr="007D1971">
              <w:rPr>
                <w:i/>
                <w:color w:val="000000" w:themeColor="text1"/>
                <w:sz w:val="24"/>
              </w:rPr>
              <w:t>. Trong đó: a là tổng số TTHC đang triển khai thanh toán trực tuyến</w:t>
            </w:r>
          </w:p>
          <w:p w14:paraId="583EEAD4" w14:textId="77777777" w:rsidR="00FD7DEF" w:rsidRPr="007D1971" w:rsidRDefault="00FD7DEF" w:rsidP="007D1971">
            <w:pPr>
              <w:pStyle w:val="TableParagraph"/>
              <w:spacing w:before="20" w:line="273" w:lineRule="exact"/>
              <w:ind w:left="107"/>
              <w:rPr>
                <w:i/>
                <w:color w:val="000000" w:themeColor="text1"/>
                <w:sz w:val="24"/>
              </w:rPr>
            </w:pPr>
            <w:r w:rsidRPr="007D1971">
              <w:rPr>
                <w:i/>
                <w:color w:val="000000" w:themeColor="text1"/>
                <w:sz w:val="24"/>
              </w:rPr>
              <w:t>b là số TTHC có phát sinh giao dịch thanh toán trực tuyến</w:t>
            </w:r>
          </w:p>
        </w:tc>
        <w:tc>
          <w:tcPr>
            <w:tcW w:w="854" w:type="dxa"/>
          </w:tcPr>
          <w:p w14:paraId="00C39B9D" w14:textId="77777777" w:rsidR="00FD7DEF" w:rsidRPr="007D1971" w:rsidRDefault="00FD7DEF" w:rsidP="007D1971">
            <w:pPr>
              <w:pStyle w:val="TableParagraph"/>
              <w:spacing w:before="20"/>
              <w:rPr>
                <w:color w:val="000000" w:themeColor="text1"/>
              </w:rPr>
            </w:pPr>
          </w:p>
        </w:tc>
        <w:tc>
          <w:tcPr>
            <w:tcW w:w="1016" w:type="dxa"/>
          </w:tcPr>
          <w:p w14:paraId="6B358C48" w14:textId="02868475" w:rsidR="00FD7DEF"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w:t>
            </w:r>
            <w:r w:rsidR="001622A9">
              <w:rPr>
                <w:color w:val="000000" w:themeColor="text1"/>
                <w:sz w:val="24"/>
                <w:szCs w:val="24"/>
                <w:lang w:val="en-US"/>
              </w:rPr>
              <w:t>3</w:t>
            </w:r>
          </w:p>
        </w:tc>
        <w:tc>
          <w:tcPr>
            <w:tcW w:w="5669" w:type="dxa"/>
          </w:tcPr>
          <w:p w14:paraId="0053937B" w14:textId="458E9679" w:rsidR="00FD7DEF" w:rsidRPr="0016425A" w:rsidRDefault="0016425A" w:rsidP="0016425A">
            <w:pPr>
              <w:spacing w:before="120" w:after="120" w:line="288" w:lineRule="auto"/>
              <w:rPr>
                <w:iCs/>
                <w:sz w:val="24"/>
                <w:szCs w:val="24"/>
                <w:lang w:val="en-US"/>
              </w:rPr>
            </w:pPr>
            <w:r>
              <w:rPr>
                <w:iCs/>
                <w:sz w:val="24"/>
                <w:szCs w:val="24"/>
              </w:rPr>
              <w:t xml:space="preserve">Tỷ lệ TTHC có phát sinh giao dịch thanh toán trực tuyến: </w:t>
            </w:r>
            <w:r w:rsidR="001622A9">
              <w:rPr>
                <w:iCs/>
                <w:sz w:val="24"/>
                <w:szCs w:val="24"/>
                <w:lang w:val="en-US"/>
              </w:rPr>
              <w:t>60,48</w:t>
            </w:r>
            <w:r>
              <w:rPr>
                <w:iCs/>
                <w:sz w:val="24"/>
                <w:szCs w:val="24"/>
              </w:rPr>
              <w:t>%</w:t>
            </w:r>
          </w:p>
        </w:tc>
      </w:tr>
      <w:tr w:rsidR="007D1971" w:rsidRPr="007D1971" w14:paraId="5BC6BC05" w14:textId="77777777" w:rsidTr="00FD7DEF">
        <w:trPr>
          <w:trHeight w:val="1481"/>
        </w:trPr>
        <w:tc>
          <w:tcPr>
            <w:tcW w:w="676" w:type="dxa"/>
            <w:vMerge/>
            <w:tcBorders>
              <w:top w:val="nil"/>
            </w:tcBorders>
          </w:tcPr>
          <w:p w14:paraId="3865669E" w14:textId="77777777" w:rsidR="00FD7DEF" w:rsidRPr="007D1971" w:rsidRDefault="00FD7DEF" w:rsidP="007D1971">
            <w:pPr>
              <w:spacing w:before="20"/>
              <w:rPr>
                <w:color w:val="000000" w:themeColor="text1"/>
                <w:sz w:val="2"/>
                <w:szCs w:val="2"/>
              </w:rPr>
            </w:pPr>
          </w:p>
        </w:tc>
        <w:tc>
          <w:tcPr>
            <w:tcW w:w="6120" w:type="dxa"/>
          </w:tcPr>
          <w:p w14:paraId="251E93BE" w14:textId="77777777" w:rsidR="00FD7DEF" w:rsidRPr="007D1971" w:rsidRDefault="00FD7DEF" w:rsidP="007D1971">
            <w:pPr>
              <w:pStyle w:val="TableParagraph"/>
              <w:spacing w:before="20"/>
              <w:ind w:left="107"/>
              <w:rPr>
                <w:color w:val="000000" w:themeColor="text1"/>
                <w:sz w:val="24"/>
              </w:rPr>
            </w:pPr>
            <w:r w:rsidRPr="007D1971">
              <w:rPr>
                <w:color w:val="000000" w:themeColor="text1"/>
                <w:sz w:val="24"/>
              </w:rPr>
              <w:t>Tỷ lệ hồ sơ thanh toán trực tuyến: 0.50</w:t>
            </w:r>
          </w:p>
          <w:p w14:paraId="2116996C" w14:textId="77777777" w:rsidR="00FD7DEF" w:rsidRPr="007D1971" w:rsidRDefault="00FD7DEF" w:rsidP="007D1971">
            <w:pPr>
              <w:pStyle w:val="TableParagraph"/>
              <w:spacing w:before="20"/>
              <w:ind w:left="107"/>
              <w:rPr>
                <w:i/>
                <w:color w:val="000000" w:themeColor="text1"/>
                <w:sz w:val="24"/>
              </w:rPr>
            </w:pPr>
            <w:r w:rsidRPr="007D1971">
              <w:rPr>
                <w:i/>
                <w:color w:val="000000" w:themeColor="text1"/>
                <w:sz w:val="24"/>
              </w:rPr>
              <w:t xml:space="preserve">Tính điểm theo công thức: </w:t>
            </w:r>
            <w:r w:rsidRPr="007D1971">
              <w:rPr>
                <w:b/>
                <w:i/>
                <w:color w:val="000000" w:themeColor="text1"/>
                <w:sz w:val="24"/>
              </w:rPr>
              <w:t>(b/a)*điểm tối đa</w:t>
            </w:r>
            <w:r w:rsidRPr="007D1971">
              <w:rPr>
                <w:i/>
                <w:color w:val="000000" w:themeColor="text1"/>
                <w:sz w:val="24"/>
              </w:rPr>
              <w:t>. Trong đó:</w:t>
            </w:r>
          </w:p>
          <w:p w14:paraId="7B087CF4" w14:textId="77777777" w:rsidR="00FD7DEF" w:rsidRPr="007D1971" w:rsidRDefault="00FD7DEF" w:rsidP="007D1971">
            <w:pPr>
              <w:pStyle w:val="TableParagraph"/>
              <w:spacing w:before="20"/>
              <w:ind w:left="107" w:right="83"/>
              <w:rPr>
                <w:i/>
                <w:color w:val="000000" w:themeColor="text1"/>
                <w:sz w:val="24"/>
              </w:rPr>
            </w:pPr>
            <w:r w:rsidRPr="007D1971">
              <w:rPr>
                <w:i/>
                <w:color w:val="000000" w:themeColor="text1"/>
                <w:sz w:val="24"/>
              </w:rPr>
              <w:t>a là tổng số hồ sơ đã giải quyết của các TTHC thuộc phạm vi đánh giá</w:t>
            </w:r>
          </w:p>
          <w:p w14:paraId="0FAE89BD" w14:textId="77777777" w:rsidR="00FD7DEF" w:rsidRPr="007D1971" w:rsidRDefault="00FD7DEF" w:rsidP="007D1971">
            <w:pPr>
              <w:pStyle w:val="TableParagraph"/>
              <w:spacing w:before="20"/>
              <w:ind w:left="107"/>
              <w:rPr>
                <w:i/>
                <w:color w:val="000000" w:themeColor="text1"/>
                <w:sz w:val="24"/>
              </w:rPr>
            </w:pPr>
            <w:r w:rsidRPr="007D1971">
              <w:rPr>
                <w:i/>
                <w:color w:val="000000" w:themeColor="text1"/>
                <w:sz w:val="24"/>
              </w:rPr>
              <w:t>b là số hồ sơ có phát sinh giao dịch thanh toán trực tuyến</w:t>
            </w:r>
          </w:p>
        </w:tc>
        <w:tc>
          <w:tcPr>
            <w:tcW w:w="854" w:type="dxa"/>
          </w:tcPr>
          <w:p w14:paraId="35E6DD1F" w14:textId="77777777" w:rsidR="00FD7DEF" w:rsidRPr="007D1971" w:rsidRDefault="00FD7DEF" w:rsidP="007D1971">
            <w:pPr>
              <w:pStyle w:val="TableParagraph"/>
              <w:spacing w:before="20"/>
              <w:rPr>
                <w:color w:val="000000" w:themeColor="text1"/>
              </w:rPr>
            </w:pPr>
          </w:p>
        </w:tc>
        <w:tc>
          <w:tcPr>
            <w:tcW w:w="1016" w:type="dxa"/>
          </w:tcPr>
          <w:p w14:paraId="74BDB058" w14:textId="61065C04" w:rsidR="00FD7DEF" w:rsidRPr="0016425A" w:rsidRDefault="0016425A" w:rsidP="00AE36A4">
            <w:pPr>
              <w:pStyle w:val="TableParagraph"/>
              <w:spacing w:before="20"/>
              <w:jc w:val="center"/>
              <w:rPr>
                <w:color w:val="000000" w:themeColor="text1"/>
                <w:sz w:val="24"/>
                <w:szCs w:val="24"/>
                <w:lang w:val="en-US"/>
              </w:rPr>
            </w:pPr>
            <w:r>
              <w:rPr>
                <w:color w:val="000000" w:themeColor="text1"/>
                <w:sz w:val="24"/>
                <w:szCs w:val="24"/>
                <w:lang w:val="en-US"/>
              </w:rPr>
              <w:t>0,329</w:t>
            </w:r>
          </w:p>
        </w:tc>
        <w:tc>
          <w:tcPr>
            <w:tcW w:w="5669" w:type="dxa"/>
          </w:tcPr>
          <w:p w14:paraId="6AACB1B2" w14:textId="77777777" w:rsidR="00FD7DEF" w:rsidRDefault="00FD7DEF" w:rsidP="00B930F8">
            <w:pPr>
              <w:pStyle w:val="TableParagraph"/>
              <w:spacing w:before="20"/>
              <w:ind w:left="141" w:right="90"/>
              <w:jc w:val="both"/>
              <w:rPr>
                <w:i/>
                <w:color w:val="000000" w:themeColor="text1"/>
                <w:sz w:val="24"/>
                <w:lang w:val="en-US"/>
              </w:rPr>
            </w:pPr>
            <w:r w:rsidRPr="007D1971">
              <w:rPr>
                <w:i/>
                <w:color w:val="000000" w:themeColor="text1"/>
                <w:sz w:val="24"/>
              </w:rPr>
              <w:t xml:space="preserve">Phạm vi thống kê là các hồ sơ đã giải quyết của các TTHC có yêu cầu nghĩa vụ tài </w:t>
            </w:r>
            <w:r w:rsidRPr="007D1971">
              <w:rPr>
                <w:i/>
                <w:color w:val="000000" w:themeColor="text1"/>
                <w:spacing w:val="-4"/>
                <w:sz w:val="24"/>
              </w:rPr>
              <w:t xml:space="preserve">chính </w:t>
            </w:r>
            <w:r w:rsidRPr="007D1971">
              <w:rPr>
                <w:i/>
                <w:color w:val="000000" w:themeColor="text1"/>
                <w:sz w:val="24"/>
              </w:rPr>
              <w:t xml:space="preserve">đang triển khai cung cấp </w:t>
            </w:r>
            <w:r w:rsidRPr="007D1971">
              <w:rPr>
                <w:i/>
                <w:color w:val="000000" w:themeColor="text1"/>
                <w:spacing w:val="-4"/>
                <w:sz w:val="24"/>
              </w:rPr>
              <w:t xml:space="preserve">trực </w:t>
            </w:r>
            <w:r w:rsidRPr="007D1971">
              <w:rPr>
                <w:i/>
                <w:color w:val="000000" w:themeColor="text1"/>
                <w:sz w:val="24"/>
              </w:rPr>
              <w:t>tuyến.</w:t>
            </w:r>
          </w:p>
          <w:p w14:paraId="2C23281D" w14:textId="7E9964F5" w:rsidR="0016425A" w:rsidRPr="0016425A" w:rsidRDefault="0016425A" w:rsidP="00B930F8">
            <w:pPr>
              <w:pStyle w:val="TableParagraph"/>
              <w:spacing w:before="20"/>
              <w:ind w:left="141" w:right="90"/>
              <w:jc w:val="both"/>
              <w:rPr>
                <w:i/>
                <w:color w:val="000000" w:themeColor="text1"/>
                <w:sz w:val="24"/>
                <w:lang w:val="en-US"/>
              </w:rPr>
            </w:pPr>
            <w:r>
              <w:rPr>
                <w:iCs/>
                <w:sz w:val="24"/>
                <w:szCs w:val="24"/>
              </w:rPr>
              <w:t>Tỷ lệ hồ sơ thanh toán trực tuyến 6</w:t>
            </w:r>
            <w:r>
              <w:rPr>
                <w:iCs/>
                <w:sz w:val="24"/>
                <w:szCs w:val="24"/>
                <w:lang w:val="en-US"/>
              </w:rPr>
              <w:t>5,87</w:t>
            </w:r>
            <w:r>
              <w:rPr>
                <w:iCs/>
                <w:sz w:val="24"/>
                <w:szCs w:val="24"/>
              </w:rPr>
              <w:t>%</w:t>
            </w:r>
          </w:p>
        </w:tc>
      </w:tr>
    </w:tbl>
    <w:p w14:paraId="2FF4878C" w14:textId="77777777" w:rsidR="00B769FA" w:rsidRPr="007D1971" w:rsidRDefault="00B769FA" w:rsidP="007D1971">
      <w:pPr>
        <w:pStyle w:val="BodyText"/>
        <w:spacing w:before="20"/>
        <w:rPr>
          <w:color w:val="000000" w:themeColor="text1"/>
          <w:sz w:val="27"/>
        </w:rPr>
      </w:pPr>
    </w:p>
    <w:p w14:paraId="5300C506" w14:textId="77777777" w:rsidR="00B769FA" w:rsidRPr="007D1971" w:rsidRDefault="00B769FA" w:rsidP="007D1971">
      <w:pPr>
        <w:pStyle w:val="BodyText"/>
        <w:spacing w:before="20"/>
        <w:rPr>
          <w:color w:val="000000" w:themeColor="text1"/>
          <w:sz w:val="27"/>
        </w:rPr>
      </w:pPr>
    </w:p>
    <w:p w14:paraId="5F9355BD" w14:textId="77777777" w:rsidR="004523F9" w:rsidRPr="007D1971" w:rsidRDefault="004523F9" w:rsidP="007D1971">
      <w:pPr>
        <w:spacing w:before="20"/>
        <w:rPr>
          <w:color w:val="000000" w:themeColor="text1"/>
        </w:rPr>
      </w:pPr>
    </w:p>
    <w:sectPr w:rsidR="004523F9" w:rsidRPr="007D1971" w:rsidSect="00AC233A">
      <w:headerReference w:type="default" r:id="rId6"/>
      <w:pgSz w:w="16840" w:h="11910" w:orient="landscape" w:code="9"/>
      <w:pgMar w:top="1134" w:right="1134" w:bottom="851" w:left="1418"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4919" w14:textId="77777777" w:rsidR="00012710" w:rsidRDefault="00012710">
      <w:r>
        <w:separator/>
      </w:r>
    </w:p>
  </w:endnote>
  <w:endnote w:type="continuationSeparator" w:id="0">
    <w:p w14:paraId="4629DAA9" w14:textId="77777777" w:rsidR="00012710" w:rsidRDefault="0001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063D5" w14:textId="77777777" w:rsidR="00012710" w:rsidRDefault="00012710">
      <w:r>
        <w:separator/>
      </w:r>
    </w:p>
  </w:footnote>
  <w:footnote w:type="continuationSeparator" w:id="0">
    <w:p w14:paraId="5A3141C1" w14:textId="77777777" w:rsidR="00012710" w:rsidRDefault="0001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49DB" w14:textId="77777777" w:rsidR="0079301C" w:rsidRDefault="0079301C">
    <w:pPr>
      <w:pStyle w:val="BodyText"/>
      <w:spacing w:before="0" w:line="14" w:lineRule="auto"/>
      <w:rPr>
        <w:i w:val="0"/>
        <w:sz w:val="20"/>
      </w:rPr>
    </w:pPr>
    <w:r>
      <w:rPr>
        <w:noProof/>
      </w:rPr>
      <mc:AlternateContent>
        <mc:Choice Requires="wps">
          <w:drawing>
            <wp:anchor distT="0" distB="0" distL="114300" distR="114300" simplePos="0" relativeHeight="251657728" behindDoc="1" locked="0" layoutInCell="1" allowOverlap="1" wp14:anchorId="6D4743AD" wp14:editId="61FC43AC">
              <wp:simplePos x="0" y="0"/>
              <wp:positionH relativeFrom="page">
                <wp:posOffset>5435600</wp:posOffset>
              </wp:positionH>
              <wp:positionV relativeFrom="page">
                <wp:posOffset>451485</wp:posOffset>
              </wp:positionV>
              <wp:extent cx="25654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D1931" w14:textId="77777777" w:rsidR="0079301C" w:rsidRDefault="0079301C">
                          <w:pPr>
                            <w:spacing w:before="9"/>
                            <w:ind w:left="60"/>
                            <w:rPr>
                              <w:sz w:val="28"/>
                            </w:rPr>
                          </w:pPr>
                          <w:r>
                            <w:fldChar w:fldCharType="begin"/>
                          </w:r>
                          <w:r>
                            <w:rPr>
                              <w:sz w:val="2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43AD" id="_x0000_t202" coordsize="21600,21600" o:spt="202" path="m,l,21600r21600,l21600,xe">
              <v:stroke joinstyle="miter"/>
              <v:path gradientshapeok="t" o:connecttype="rect"/>
            </v:shapetype>
            <v:shape id="Text Box 1" o:spid="_x0000_s1026" type="#_x0000_t202" style="position:absolute;margin-left:428pt;margin-top:35.55pt;width:20.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" filled="f" stroked="f">
              <v:textbox inset="0,0,0,0">
                <w:txbxContent>
                  <w:p w14:paraId="25BD1931" w14:textId="77777777" w:rsidR="0079301C" w:rsidRDefault="0079301C">
                    <w:pPr>
                      <w:spacing w:before="9"/>
                      <w:ind w:left="60"/>
                      <w:rPr>
                        <w:sz w:val="28"/>
                      </w:rPr>
                    </w:pPr>
                    <w:r>
                      <w:fldChar w:fldCharType="begin"/>
                    </w:r>
                    <w:r>
                      <w:rPr>
                        <w:sz w:val="28"/>
                      </w:rPr>
                      <w:instrText xml:space="preserve"> PAGE </w:instrText>
                    </w:r>
                    <w:r>
                      <w:fldChar w:fldCharType="separate"/>
                    </w:r>
                    <w:r>
                      <w:t>10</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FA"/>
    <w:rsid w:val="00012710"/>
    <w:rsid w:val="00022924"/>
    <w:rsid w:val="00053A52"/>
    <w:rsid w:val="000A3047"/>
    <w:rsid w:val="000B7B0E"/>
    <w:rsid w:val="000D5C0C"/>
    <w:rsid w:val="000F5513"/>
    <w:rsid w:val="001460F6"/>
    <w:rsid w:val="001622A9"/>
    <w:rsid w:val="0016425A"/>
    <w:rsid w:val="00201184"/>
    <w:rsid w:val="00265BAC"/>
    <w:rsid w:val="0028640A"/>
    <w:rsid w:val="002951D9"/>
    <w:rsid w:val="00297159"/>
    <w:rsid w:val="002A0FDB"/>
    <w:rsid w:val="002B39DD"/>
    <w:rsid w:val="002B79A4"/>
    <w:rsid w:val="00326E47"/>
    <w:rsid w:val="00355ED2"/>
    <w:rsid w:val="003C62DC"/>
    <w:rsid w:val="003E393C"/>
    <w:rsid w:val="003E3A49"/>
    <w:rsid w:val="003F1CD8"/>
    <w:rsid w:val="003F4611"/>
    <w:rsid w:val="004523F9"/>
    <w:rsid w:val="00475F34"/>
    <w:rsid w:val="004854F8"/>
    <w:rsid w:val="00490CFC"/>
    <w:rsid w:val="004B1DFC"/>
    <w:rsid w:val="004B3955"/>
    <w:rsid w:val="004E7CE2"/>
    <w:rsid w:val="004F5E20"/>
    <w:rsid w:val="005676B1"/>
    <w:rsid w:val="005A56B3"/>
    <w:rsid w:val="006176B3"/>
    <w:rsid w:val="0068006D"/>
    <w:rsid w:val="00696BD1"/>
    <w:rsid w:val="006C532F"/>
    <w:rsid w:val="006C6C86"/>
    <w:rsid w:val="00761D9A"/>
    <w:rsid w:val="00773C96"/>
    <w:rsid w:val="00783B5C"/>
    <w:rsid w:val="0078668C"/>
    <w:rsid w:val="0079301C"/>
    <w:rsid w:val="007A00B8"/>
    <w:rsid w:val="007D1971"/>
    <w:rsid w:val="007E458D"/>
    <w:rsid w:val="0089246E"/>
    <w:rsid w:val="008C5FEB"/>
    <w:rsid w:val="009924B0"/>
    <w:rsid w:val="009B669A"/>
    <w:rsid w:val="00A24FCD"/>
    <w:rsid w:val="00AA13C5"/>
    <w:rsid w:val="00AC233A"/>
    <w:rsid w:val="00AD7E6A"/>
    <w:rsid w:val="00AE36A4"/>
    <w:rsid w:val="00AF28F3"/>
    <w:rsid w:val="00B02F82"/>
    <w:rsid w:val="00B44E47"/>
    <w:rsid w:val="00B769FA"/>
    <w:rsid w:val="00B930F8"/>
    <w:rsid w:val="00BB5C55"/>
    <w:rsid w:val="00BF3630"/>
    <w:rsid w:val="00C03935"/>
    <w:rsid w:val="00C56864"/>
    <w:rsid w:val="00C67D80"/>
    <w:rsid w:val="00C81984"/>
    <w:rsid w:val="00CB6269"/>
    <w:rsid w:val="00CB6659"/>
    <w:rsid w:val="00CC6D5A"/>
    <w:rsid w:val="00D95269"/>
    <w:rsid w:val="00DE7634"/>
    <w:rsid w:val="00DF597A"/>
    <w:rsid w:val="00E80AA2"/>
    <w:rsid w:val="00E92AE8"/>
    <w:rsid w:val="00EA2C26"/>
    <w:rsid w:val="00F00209"/>
    <w:rsid w:val="00F14BA1"/>
    <w:rsid w:val="00F32F5D"/>
    <w:rsid w:val="00F615BC"/>
    <w:rsid w:val="00F803D8"/>
    <w:rsid w:val="00F93B07"/>
    <w:rsid w:val="00FD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8E140"/>
  <w15:docId w15:val="{8FE835A9-D1B2-4FDA-8DF6-264CE5C7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i/>
      <w:sz w:val="28"/>
      <w:szCs w:val="28"/>
    </w:rPr>
  </w:style>
  <w:style w:type="paragraph" w:styleId="Title">
    <w:name w:val="Title"/>
    <w:basedOn w:val="Normal"/>
    <w:uiPriority w:val="10"/>
    <w:qFormat/>
    <w:pPr>
      <w:spacing w:before="9"/>
      <w:ind w:left="60"/>
    </w:pPr>
    <w:rPr>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0FDB"/>
    <w:pPr>
      <w:tabs>
        <w:tab w:val="center" w:pos="4680"/>
        <w:tab w:val="right" w:pos="9360"/>
      </w:tabs>
    </w:pPr>
  </w:style>
  <w:style w:type="character" w:customStyle="1" w:styleId="HeaderChar">
    <w:name w:val="Header Char"/>
    <w:basedOn w:val="DefaultParagraphFont"/>
    <w:link w:val="Header"/>
    <w:uiPriority w:val="99"/>
    <w:rsid w:val="002A0FDB"/>
    <w:rPr>
      <w:rFonts w:ascii="Times New Roman" w:eastAsia="Times New Roman" w:hAnsi="Times New Roman" w:cs="Times New Roman"/>
      <w:lang w:val="vi"/>
    </w:rPr>
  </w:style>
  <w:style w:type="paragraph" w:styleId="Footer">
    <w:name w:val="footer"/>
    <w:basedOn w:val="Normal"/>
    <w:link w:val="FooterChar"/>
    <w:uiPriority w:val="99"/>
    <w:unhideWhenUsed/>
    <w:rsid w:val="002A0FDB"/>
    <w:pPr>
      <w:tabs>
        <w:tab w:val="center" w:pos="4680"/>
        <w:tab w:val="right" w:pos="9360"/>
      </w:tabs>
    </w:pPr>
  </w:style>
  <w:style w:type="character" w:customStyle="1" w:styleId="FooterChar">
    <w:name w:val="Footer Char"/>
    <w:basedOn w:val="DefaultParagraphFont"/>
    <w:link w:val="Footer"/>
    <w:uiPriority w:val="99"/>
    <w:rsid w:val="002A0FDB"/>
    <w:rPr>
      <w:rFonts w:ascii="Times New Roman" w:eastAsia="Times New Roman" w:hAnsi="Times New Roman" w:cs="Times New Roman"/>
      <w:lang w:val="vi"/>
    </w:rPr>
  </w:style>
  <w:style w:type="character" w:styleId="Hyperlink">
    <w:name w:val="Hyperlink"/>
    <w:basedOn w:val="DefaultParagraphFont"/>
    <w:uiPriority w:val="99"/>
    <w:unhideWhenUsed/>
    <w:rsid w:val="004523F9"/>
    <w:rPr>
      <w:color w:val="0000FF"/>
      <w:u w:val="single"/>
    </w:rPr>
  </w:style>
  <w:style w:type="character" w:customStyle="1" w:styleId="ListParagraphChar">
    <w:name w:val="List Paragraph Char"/>
    <w:link w:val="ListParagraph"/>
    <w:uiPriority w:val="34"/>
    <w:locked/>
    <w:rsid w:val="004523F9"/>
    <w:rPr>
      <w:rFonts w:ascii="Times New Roman" w:eastAsia="Times New Roman" w:hAnsi="Times New Roman" w:cs="Times New Roman"/>
      <w:lang w:val="vi"/>
    </w:rPr>
  </w:style>
  <w:style w:type="table" w:styleId="TableGrid">
    <w:name w:val="Table Grid"/>
    <w:basedOn w:val="TableNormal"/>
    <w:uiPriority w:val="39"/>
    <w:rsid w:val="0068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E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ED2"/>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Hong Thu Pham</cp:lastModifiedBy>
  <cp:revision>2</cp:revision>
  <cp:lastPrinted>2024-11-06T07:07:00Z</cp:lastPrinted>
  <dcterms:created xsi:type="dcterms:W3CDTF">2024-11-14T10:34:00Z</dcterms:created>
  <dcterms:modified xsi:type="dcterms:W3CDTF">2024-11-14T10:34:00Z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 2016</vt:lpwstr>
  </property>
  <property fmtid="{D5CDD505-2E9C-101B-9397-08002B2CF9AE}" pid="4" name="LastSaved">
    <vt:filetime>2022-11-14T00:00:00Z</vt:filetime>
  </property>
</Properties>
</file>