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61"/>
        <w:tblW w:w="0" w:type="auto"/>
        <w:tblLook w:val="04A0" w:firstRow="1" w:lastRow="0" w:firstColumn="1" w:lastColumn="0" w:noHBand="0" w:noVBand="1"/>
      </w:tblPr>
      <w:tblGrid>
        <w:gridCol w:w="3080"/>
        <w:gridCol w:w="5701"/>
      </w:tblGrid>
      <w:tr w:rsidR="00FC58F0" w:rsidRPr="005D7D54" w14:paraId="00C4C394" w14:textId="77777777" w:rsidTr="007A4D4E">
        <w:tc>
          <w:tcPr>
            <w:tcW w:w="3160" w:type="dxa"/>
          </w:tcPr>
          <w:p w14:paraId="532334E8" w14:textId="77777777" w:rsidR="00FC58F0" w:rsidRPr="006E7C04" w:rsidRDefault="00FC58F0" w:rsidP="007A4D4E">
            <w:pPr>
              <w:pStyle w:val="Heading2"/>
              <w:spacing w:before="0" w:after="0"/>
              <w:ind w:right="-99"/>
              <w:rPr>
                <w:rFonts w:ascii="Times New Roman" w:hAnsi="Times New Roman"/>
                <w:bCs w:val="0"/>
                <w:i w:val="0"/>
                <w:sz w:val="26"/>
                <w:szCs w:val="26"/>
              </w:rPr>
            </w:pPr>
            <w:r w:rsidRPr="006E7C04">
              <w:rPr>
                <w:rFonts w:ascii="Times New Roman" w:hAnsi="Times New Roman"/>
                <w:bCs w:val="0"/>
                <w:i w:val="0"/>
                <w:sz w:val="26"/>
                <w:szCs w:val="26"/>
              </w:rPr>
              <w:t>HỘI ĐỒNG NHÂN DÂN</w:t>
            </w:r>
          </w:p>
          <w:p w14:paraId="08B198E7" w14:textId="77777777" w:rsidR="00FC58F0" w:rsidRPr="002830D6" w:rsidRDefault="00FC58F0" w:rsidP="007A4D4E">
            <w:pPr>
              <w:jc w:val="center"/>
              <w:rPr>
                <w:b/>
                <w:sz w:val="26"/>
                <w:szCs w:val="26"/>
              </w:rPr>
            </w:pPr>
            <w:r w:rsidRPr="002830D6">
              <w:rPr>
                <w:b/>
                <w:sz w:val="26"/>
                <w:szCs w:val="26"/>
              </w:rPr>
              <w:t xml:space="preserve">TỈNH </w:t>
            </w:r>
            <w:r w:rsidR="004D5EFC">
              <w:rPr>
                <w:b/>
                <w:sz w:val="26"/>
                <w:szCs w:val="26"/>
              </w:rPr>
              <w:t>AN GIANG</w:t>
            </w:r>
          </w:p>
          <w:p w14:paraId="2043899F" w14:textId="6A1E3ACD" w:rsidR="00FC58F0" w:rsidRDefault="00885ABA" w:rsidP="007A4D4E">
            <w:pPr>
              <w:rPr>
                <w:sz w:val="28"/>
                <w:szCs w:val="28"/>
              </w:rPr>
            </w:pPr>
            <w:r>
              <w:rPr>
                <w:noProof/>
              </w:rPr>
              <mc:AlternateContent>
                <mc:Choice Requires="wps">
                  <w:drawing>
                    <wp:anchor distT="4294967295" distB="4294967295" distL="114300" distR="114300" simplePos="0" relativeHeight="251657216" behindDoc="0" locked="0" layoutInCell="1" allowOverlap="1" wp14:anchorId="08FC686C" wp14:editId="5E175557">
                      <wp:simplePos x="0" y="0"/>
                      <wp:positionH relativeFrom="column">
                        <wp:posOffset>480060</wp:posOffset>
                      </wp:positionH>
                      <wp:positionV relativeFrom="paragraph">
                        <wp:posOffset>18414</wp:posOffset>
                      </wp:positionV>
                      <wp:extent cx="8191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1787"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45pt" to="10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mT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PFtk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"/>
                  </w:pict>
                </mc:Fallback>
              </mc:AlternateContent>
            </w:r>
          </w:p>
          <w:p w14:paraId="5A0358F9" w14:textId="67C3B252" w:rsidR="00FC58F0" w:rsidRPr="006E0606" w:rsidRDefault="00FC58F0" w:rsidP="00013186">
            <w:pPr>
              <w:jc w:val="center"/>
              <w:rPr>
                <w:sz w:val="26"/>
                <w:szCs w:val="26"/>
              </w:rPr>
            </w:pPr>
            <w:r w:rsidRPr="006E0606">
              <w:rPr>
                <w:sz w:val="26"/>
                <w:szCs w:val="26"/>
              </w:rPr>
              <w:t xml:space="preserve">Số: </w:t>
            </w:r>
            <w:r w:rsidR="00013186">
              <w:rPr>
                <w:sz w:val="26"/>
                <w:szCs w:val="26"/>
              </w:rPr>
              <w:t>……</w:t>
            </w:r>
            <w:r w:rsidRPr="006E0606">
              <w:rPr>
                <w:sz w:val="26"/>
                <w:szCs w:val="26"/>
              </w:rPr>
              <w:t>/NQ-HĐND</w:t>
            </w:r>
          </w:p>
        </w:tc>
        <w:tc>
          <w:tcPr>
            <w:tcW w:w="5905" w:type="dxa"/>
          </w:tcPr>
          <w:p w14:paraId="4D793BD9" w14:textId="2818C894" w:rsidR="00FC58F0" w:rsidRPr="006E7C04" w:rsidRDefault="00FC58F0" w:rsidP="007A4D4E">
            <w:pPr>
              <w:pStyle w:val="Heading2"/>
              <w:spacing w:before="0" w:after="0"/>
              <w:ind w:right="-99"/>
              <w:jc w:val="center"/>
              <w:rPr>
                <w:rFonts w:ascii="Times New Roman" w:hAnsi="Times New Roman"/>
                <w:bCs w:val="0"/>
                <w:i w:val="0"/>
                <w:sz w:val="26"/>
                <w:szCs w:val="26"/>
              </w:rPr>
            </w:pPr>
            <w:r w:rsidRPr="006E7C04">
              <w:rPr>
                <w:rFonts w:ascii="Times New Roman" w:hAnsi="Times New Roman"/>
                <w:bCs w:val="0"/>
                <w:i w:val="0"/>
                <w:sz w:val="26"/>
                <w:szCs w:val="26"/>
              </w:rPr>
              <w:t xml:space="preserve">CỘNG </w:t>
            </w:r>
            <w:r w:rsidR="009C7B48" w:rsidRPr="00E643B3">
              <w:rPr>
                <w:rFonts w:ascii="Times New Roman" w:hAnsi="Times New Roman"/>
                <w:bCs w:val="0"/>
                <w:i w:val="0"/>
                <w:color w:val="000000" w:themeColor="text1"/>
                <w:sz w:val="26"/>
                <w:szCs w:val="26"/>
              </w:rPr>
              <w:t>HÒA</w:t>
            </w:r>
            <w:r w:rsidRPr="009C7B48">
              <w:rPr>
                <w:rFonts w:ascii="Times New Roman" w:hAnsi="Times New Roman"/>
                <w:bCs w:val="0"/>
                <w:i w:val="0"/>
                <w:color w:val="FF0000"/>
                <w:sz w:val="26"/>
                <w:szCs w:val="26"/>
              </w:rPr>
              <w:t xml:space="preserve"> </w:t>
            </w:r>
            <w:r w:rsidRPr="006E7C04">
              <w:rPr>
                <w:rFonts w:ascii="Times New Roman" w:hAnsi="Times New Roman"/>
                <w:bCs w:val="0"/>
                <w:i w:val="0"/>
                <w:sz w:val="26"/>
                <w:szCs w:val="26"/>
              </w:rPr>
              <w:t>XÃ HỘI CHỦ NGHĨA VIỆT NAM</w:t>
            </w:r>
          </w:p>
          <w:p w14:paraId="3EF9C32E" w14:textId="06AB167C" w:rsidR="00FC58F0" w:rsidRPr="005D7D54" w:rsidRDefault="00FC58F0" w:rsidP="007A4D4E">
            <w:pPr>
              <w:keepNext/>
              <w:widowControl w:val="0"/>
              <w:jc w:val="center"/>
              <w:outlineLvl w:val="0"/>
              <w:rPr>
                <w:b/>
                <w:bCs/>
                <w:szCs w:val="28"/>
              </w:rPr>
            </w:pPr>
            <w:r w:rsidRPr="005D7D54">
              <w:rPr>
                <w:b/>
                <w:bCs/>
                <w:sz w:val="28"/>
                <w:szCs w:val="28"/>
              </w:rPr>
              <w:t>Độc lập - Tự do - Hạnh phúc</w:t>
            </w:r>
          </w:p>
          <w:p w14:paraId="0EC1A344" w14:textId="0BAD833B" w:rsidR="00FC58F0" w:rsidRDefault="00885ABA" w:rsidP="007A4D4E">
            <w:pPr>
              <w:keepNext/>
              <w:widowControl w:val="0"/>
              <w:outlineLvl w:val="0"/>
              <w:rPr>
                <w:i/>
                <w:sz w:val="28"/>
                <w:szCs w:val="28"/>
              </w:rPr>
            </w:pPr>
            <w:r>
              <w:rPr>
                <w:noProof/>
              </w:rPr>
              <mc:AlternateContent>
                <mc:Choice Requires="wps">
                  <w:drawing>
                    <wp:anchor distT="4294967295" distB="4294967295" distL="114300" distR="114300" simplePos="0" relativeHeight="251658240" behindDoc="0" locked="0" layoutInCell="1" allowOverlap="1" wp14:anchorId="3E8969E2" wp14:editId="38AFD453">
                      <wp:simplePos x="0" y="0"/>
                      <wp:positionH relativeFrom="column">
                        <wp:posOffset>741045</wp:posOffset>
                      </wp:positionH>
                      <wp:positionV relativeFrom="paragraph">
                        <wp:posOffset>18414</wp:posOffset>
                      </wp:positionV>
                      <wp:extent cx="2160270" cy="0"/>
                      <wp:effectExtent l="0" t="0" r="1143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9F2473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45pt" to="22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2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"/>
                  </w:pict>
                </mc:Fallback>
              </mc:AlternateContent>
            </w:r>
            <w:r w:rsidR="00FC58F0">
              <w:rPr>
                <w:i/>
                <w:sz w:val="28"/>
                <w:szCs w:val="28"/>
              </w:rPr>
              <w:t xml:space="preserve">          </w:t>
            </w:r>
          </w:p>
          <w:p w14:paraId="35A11C3B" w14:textId="3EA85E67" w:rsidR="00FC58F0" w:rsidRPr="005D7D54" w:rsidRDefault="004D5EFC" w:rsidP="00165AFF">
            <w:pPr>
              <w:keepNext/>
              <w:widowControl w:val="0"/>
              <w:jc w:val="center"/>
              <w:outlineLvl w:val="0"/>
              <w:rPr>
                <w:b/>
                <w:bCs/>
                <w:i/>
                <w:szCs w:val="28"/>
              </w:rPr>
            </w:pPr>
            <w:r>
              <w:rPr>
                <w:i/>
                <w:sz w:val="28"/>
                <w:szCs w:val="28"/>
              </w:rPr>
              <w:t>An Giang</w:t>
            </w:r>
            <w:r w:rsidR="00FC58F0" w:rsidRPr="005D7D54">
              <w:rPr>
                <w:i/>
                <w:iCs/>
                <w:sz w:val="28"/>
                <w:szCs w:val="28"/>
              </w:rPr>
              <w:t xml:space="preserve">, ngày </w:t>
            </w:r>
            <w:r w:rsidR="00303837">
              <w:rPr>
                <w:i/>
                <w:iCs/>
                <w:sz w:val="28"/>
                <w:szCs w:val="28"/>
              </w:rPr>
              <w:t>…</w:t>
            </w:r>
            <w:r w:rsidR="00FC58F0" w:rsidRPr="005D7D54">
              <w:rPr>
                <w:i/>
                <w:iCs/>
                <w:sz w:val="28"/>
                <w:szCs w:val="28"/>
              </w:rPr>
              <w:t xml:space="preserve"> tháng</w:t>
            </w:r>
            <w:r w:rsidR="00E81C7A">
              <w:rPr>
                <w:i/>
                <w:iCs/>
                <w:sz w:val="28"/>
                <w:szCs w:val="28"/>
              </w:rPr>
              <w:t xml:space="preserve"> </w:t>
            </w:r>
            <w:r w:rsidR="00303837">
              <w:rPr>
                <w:i/>
                <w:iCs/>
                <w:sz w:val="28"/>
                <w:szCs w:val="28"/>
              </w:rPr>
              <w:t>…</w:t>
            </w:r>
            <w:r w:rsidR="002C5ED5">
              <w:rPr>
                <w:i/>
                <w:iCs/>
                <w:sz w:val="28"/>
                <w:szCs w:val="28"/>
              </w:rPr>
              <w:t xml:space="preserve"> </w:t>
            </w:r>
            <w:r w:rsidR="00FC58F0" w:rsidRPr="005D7D54">
              <w:rPr>
                <w:i/>
                <w:iCs/>
                <w:sz w:val="28"/>
                <w:szCs w:val="28"/>
              </w:rPr>
              <w:t>năm 20</w:t>
            </w:r>
            <w:r w:rsidR="00104E78">
              <w:rPr>
                <w:i/>
                <w:iCs/>
                <w:sz w:val="28"/>
                <w:szCs w:val="28"/>
              </w:rPr>
              <w:t>24</w:t>
            </w:r>
          </w:p>
        </w:tc>
      </w:tr>
    </w:tbl>
    <w:p w14:paraId="178FA477" w14:textId="599CEB13" w:rsidR="00FC58F0" w:rsidRPr="002658D3" w:rsidRDefault="00DD110F" w:rsidP="00FC58F0">
      <w:pPr>
        <w:rPr>
          <w:b/>
          <w:sz w:val="28"/>
          <w:szCs w:val="28"/>
        </w:rPr>
      </w:pPr>
      <w:r w:rsidRPr="00DD110F">
        <w:rPr>
          <w:b/>
          <w:noProof/>
          <w:sz w:val="28"/>
          <w:szCs w:val="28"/>
        </w:rPr>
        <mc:AlternateContent>
          <mc:Choice Requires="wps">
            <w:drawing>
              <wp:anchor distT="45720" distB="45720" distL="114300" distR="114300" simplePos="0" relativeHeight="251661312" behindDoc="1" locked="0" layoutInCell="1" allowOverlap="1" wp14:anchorId="5846FE23" wp14:editId="48419AD8">
                <wp:simplePos x="0" y="0"/>
                <wp:positionH relativeFrom="column">
                  <wp:posOffset>370972</wp:posOffset>
                </wp:positionH>
                <wp:positionV relativeFrom="paragraph">
                  <wp:posOffset>825698</wp:posOffset>
                </wp:positionV>
                <wp:extent cx="961390" cy="320040"/>
                <wp:effectExtent l="0" t="0" r="101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320040"/>
                        </a:xfrm>
                        <a:prstGeom prst="rect">
                          <a:avLst/>
                        </a:prstGeom>
                        <a:solidFill>
                          <a:srgbClr val="FFFFFF"/>
                        </a:solidFill>
                        <a:ln w="9525">
                          <a:solidFill>
                            <a:srgbClr val="000000"/>
                          </a:solidFill>
                          <a:miter lim="800000"/>
                          <a:headEnd/>
                          <a:tailEnd/>
                        </a:ln>
                      </wps:spPr>
                      <wps:txbx>
                        <w:txbxContent>
                          <w:p w14:paraId="28159A4C" w14:textId="359E222A" w:rsidR="00DD110F" w:rsidRPr="00DD110F" w:rsidRDefault="00DD110F">
                            <w:pPr>
                              <w:rPr>
                                <w:b/>
                              </w:rPr>
                            </w:pPr>
                            <w:r w:rsidRPr="00DD110F">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6FE23" id="_x0000_t202" coordsize="21600,21600" o:spt="202" path="m,l,21600r21600,l21600,xe">
                <v:stroke joinstyle="miter"/>
                <v:path gradientshapeok="t" o:connecttype="rect"/>
              </v:shapetype>
              <v:shape id="Text Box 2" o:spid="_x0000_s1026" type="#_x0000_t202" style="position:absolute;margin-left:29.2pt;margin-top:65pt;width:75.7pt;height:25.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">
                <v:textbox>
                  <w:txbxContent>
                    <w:p w14:paraId="28159A4C" w14:textId="359E222A" w:rsidR="00DD110F" w:rsidRPr="00DD110F" w:rsidRDefault="00DD110F">
                      <w:pPr>
                        <w:rPr>
                          <w:b/>
                        </w:rPr>
                      </w:pPr>
                      <w:r w:rsidRPr="00DD110F">
                        <w:rPr>
                          <w:b/>
                        </w:rPr>
                        <w:t>DỰ THẢO</w:t>
                      </w:r>
                    </w:p>
                  </w:txbxContent>
                </v:textbox>
              </v:shape>
            </w:pict>
          </mc:Fallback>
        </mc:AlternateContent>
      </w:r>
    </w:p>
    <w:p w14:paraId="5ED04C09" w14:textId="2ACD16A3" w:rsidR="00EC4464" w:rsidRDefault="00FC58F0" w:rsidP="00EC4464">
      <w:pPr>
        <w:tabs>
          <w:tab w:val="left" w:pos="300"/>
        </w:tabs>
        <w:rPr>
          <w:b/>
          <w:sz w:val="28"/>
          <w:szCs w:val="28"/>
        </w:rPr>
      </w:pPr>
      <w:r w:rsidRPr="002658D3">
        <w:rPr>
          <w:b/>
          <w:sz w:val="28"/>
          <w:szCs w:val="28"/>
        </w:rPr>
        <w:tab/>
      </w:r>
      <w:bookmarkStart w:id="0" w:name="_GoBack"/>
      <w:bookmarkEnd w:id="0"/>
    </w:p>
    <w:p w14:paraId="3E558DA1" w14:textId="194AA473" w:rsidR="00E54A61" w:rsidRDefault="00FC58F0" w:rsidP="00E54A61">
      <w:pPr>
        <w:tabs>
          <w:tab w:val="left" w:pos="300"/>
        </w:tabs>
        <w:jc w:val="center"/>
        <w:rPr>
          <w:b/>
          <w:sz w:val="28"/>
          <w:szCs w:val="28"/>
        </w:rPr>
      </w:pPr>
      <w:r w:rsidRPr="002658D3">
        <w:rPr>
          <w:b/>
          <w:sz w:val="28"/>
          <w:szCs w:val="28"/>
        </w:rPr>
        <w:t>NGHỊ QUYẾT</w:t>
      </w:r>
    </w:p>
    <w:p w14:paraId="6FE95FEC" w14:textId="62F72E75" w:rsidR="00FC58F0" w:rsidRPr="00E54A61" w:rsidRDefault="00AB4200" w:rsidP="00E54A61">
      <w:pPr>
        <w:tabs>
          <w:tab w:val="left" w:pos="300"/>
        </w:tabs>
        <w:jc w:val="center"/>
        <w:rPr>
          <w:b/>
          <w:sz w:val="28"/>
          <w:szCs w:val="28"/>
        </w:rPr>
      </w:pPr>
      <w:r w:rsidRPr="00AB4200">
        <w:rPr>
          <w:b/>
          <w:noProof/>
          <w:color w:val="000000"/>
          <w:spacing w:val="2"/>
          <w:sz w:val="28"/>
          <w:szCs w:val="28"/>
          <w:shd w:val="clear" w:color="auto" w:fill="FFFFFF"/>
        </w:rPr>
        <w:t>Quy định thẩm quyền quyết định việc đầu tư, mua sắm, thuê các hoạt động ứng dụng công nghệ thông tin sử dụng kinh phí chi thường xuyên nguồn vốn ngân sách nhà nước thuộc phạm vi quản lý tỉnh An Giang</w:t>
      </w:r>
    </w:p>
    <w:p w14:paraId="6711C510" w14:textId="77777777" w:rsidR="005B3C36" w:rsidRDefault="00885ABA" w:rsidP="005B3C36">
      <w:pPr>
        <w:spacing w:before="120" w:after="120"/>
        <w:ind w:firstLine="720"/>
        <w:jc w:val="center"/>
        <w:rPr>
          <w:b/>
          <w:sz w:val="28"/>
          <w:szCs w:val="28"/>
        </w:rPr>
      </w:pPr>
      <w:r>
        <w:rPr>
          <w:noProof/>
        </w:rPr>
        <mc:AlternateContent>
          <mc:Choice Requires="wps">
            <w:drawing>
              <wp:anchor distT="4294967295" distB="4294967295" distL="114300" distR="114300" simplePos="0" relativeHeight="251656192" behindDoc="0" locked="0" layoutInCell="1" allowOverlap="1" wp14:anchorId="4193CCFD" wp14:editId="25FA54B2">
                <wp:simplePos x="0" y="0"/>
                <wp:positionH relativeFrom="column">
                  <wp:posOffset>2423605</wp:posOffset>
                </wp:positionH>
                <wp:positionV relativeFrom="paragraph">
                  <wp:posOffset>92075</wp:posOffset>
                </wp:positionV>
                <wp:extent cx="128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1C355" id="_x0000_t32" coordsize="21600,21600" o:spt="32" o:oned="t" path="m,l21600,21600e" filled="f">
                <v:path arrowok="t" fillok="f" o:connecttype="none"/>
                <o:lock v:ext="edit" shapetype="t"/>
              </v:shapetype>
              <v:shape id="Straight Arrow Connector 5" o:spid="_x0000_s1026" type="#_x0000_t32" style="position:absolute;margin-left:190.85pt;margin-top:7.25pt;width:101.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Kp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"/>
            </w:pict>
          </mc:Fallback>
        </mc:AlternateContent>
      </w:r>
    </w:p>
    <w:p w14:paraId="2FC1D90B" w14:textId="77777777" w:rsidR="005B3C36" w:rsidRDefault="00FC58F0" w:rsidP="005B3C36">
      <w:pPr>
        <w:ind w:firstLine="720"/>
        <w:jc w:val="center"/>
        <w:rPr>
          <w:b/>
          <w:sz w:val="28"/>
          <w:szCs w:val="28"/>
        </w:rPr>
      </w:pPr>
      <w:r w:rsidRPr="002658D3">
        <w:rPr>
          <w:b/>
          <w:sz w:val="28"/>
          <w:szCs w:val="28"/>
        </w:rPr>
        <w:t xml:space="preserve">HỘI ĐỒNG NHÂN DÂN TỈNH </w:t>
      </w:r>
      <w:r w:rsidR="004D5EFC">
        <w:rPr>
          <w:b/>
          <w:sz w:val="28"/>
          <w:szCs w:val="28"/>
        </w:rPr>
        <w:t>AN GIANG</w:t>
      </w:r>
      <w:r w:rsidRPr="002658D3">
        <w:rPr>
          <w:b/>
          <w:sz w:val="28"/>
          <w:szCs w:val="28"/>
        </w:rPr>
        <w:t xml:space="preserve"> </w:t>
      </w:r>
    </w:p>
    <w:p w14:paraId="3AB059DB" w14:textId="59D3A8B6" w:rsidR="00FC58F0" w:rsidRPr="002658D3" w:rsidRDefault="006E0606" w:rsidP="005B3C36">
      <w:pPr>
        <w:ind w:firstLine="720"/>
        <w:jc w:val="center"/>
        <w:rPr>
          <w:b/>
          <w:sz w:val="28"/>
          <w:szCs w:val="28"/>
        </w:rPr>
      </w:pPr>
      <w:r>
        <w:rPr>
          <w:b/>
          <w:sz w:val="28"/>
          <w:szCs w:val="28"/>
        </w:rPr>
        <w:t>KHÓA …</w:t>
      </w:r>
      <w:r w:rsidR="002C5ED5">
        <w:rPr>
          <w:b/>
          <w:sz w:val="28"/>
          <w:szCs w:val="28"/>
        </w:rPr>
        <w:t xml:space="preserve"> KỲ HỌP</w:t>
      </w:r>
      <w:r w:rsidR="00C066D6">
        <w:rPr>
          <w:b/>
          <w:sz w:val="28"/>
          <w:szCs w:val="28"/>
        </w:rPr>
        <w:t xml:space="preserve"> THỨ …</w:t>
      </w:r>
    </w:p>
    <w:p w14:paraId="1A73FEC0" w14:textId="77777777" w:rsidR="00FC58F0" w:rsidRDefault="00885ABA" w:rsidP="00FC58F0">
      <w:pPr>
        <w:spacing w:before="120" w:after="120"/>
        <w:jc w:val="both"/>
        <w:rPr>
          <w:i/>
          <w:sz w:val="28"/>
          <w:szCs w:val="28"/>
        </w:rPr>
      </w:pPr>
      <w:r>
        <w:rPr>
          <w:noProof/>
        </w:rPr>
        <mc:AlternateContent>
          <mc:Choice Requires="wps">
            <w:drawing>
              <wp:anchor distT="4294967295" distB="4294967295" distL="114300" distR="114300" simplePos="0" relativeHeight="251659264" behindDoc="0" locked="0" layoutInCell="1" allowOverlap="1" wp14:anchorId="554A6DE0" wp14:editId="088E437E">
                <wp:simplePos x="0" y="0"/>
                <wp:positionH relativeFrom="column">
                  <wp:posOffset>2606485</wp:posOffset>
                </wp:positionH>
                <wp:positionV relativeFrom="paragraph">
                  <wp:posOffset>28575</wp:posOffset>
                </wp:positionV>
                <wp:extent cx="96901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37DD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25pt,2.25pt" to="28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G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"/>
            </w:pict>
          </mc:Fallback>
        </mc:AlternateContent>
      </w:r>
    </w:p>
    <w:p w14:paraId="6F00DD92" w14:textId="0DA8A91C" w:rsidR="002C5ED5" w:rsidRDefault="002C5ED5" w:rsidP="00DA212D">
      <w:pPr>
        <w:spacing w:before="120"/>
        <w:ind w:firstLine="720"/>
        <w:jc w:val="both"/>
        <w:rPr>
          <w:i/>
          <w:sz w:val="28"/>
          <w:szCs w:val="28"/>
        </w:rPr>
      </w:pPr>
      <w:bookmarkStart w:id="1" w:name="_Hlk178061273"/>
      <w:r w:rsidRPr="00DB7C86">
        <w:rPr>
          <w:i/>
          <w:sz w:val="28"/>
          <w:szCs w:val="28"/>
        </w:rPr>
        <w:t>Căn cứ Luật Tổ chức chính quyền địa phương ngày 19</w:t>
      </w:r>
      <w:r w:rsidR="00EB6909">
        <w:rPr>
          <w:i/>
          <w:sz w:val="28"/>
          <w:szCs w:val="28"/>
        </w:rPr>
        <w:t xml:space="preserve"> tháng </w:t>
      </w:r>
      <w:r w:rsidRPr="00DB7C86">
        <w:rPr>
          <w:i/>
          <w:sz w:val="28"/>
          <w:szCs w:val="28"/>
        </w:rPr>
        <w:t>6</w:t>
      </w:r>
      <w:r w:rsidR="00EB6909">
        <w:rPr>
          <w:i/>
          <w:sz w:val="28"/>
          <w:szCs w:val="28"/>
        </w:rPr>
        <w:t xml:space="preserve"> năm </w:t>
      </w:r>
      <w:r w:rsidRPr="00DB7C86">
        <w:rPr>
          <w:i/>
          <w:sz w:val="28"/>
          <w:szCs w:val="28"/>
        </w:rPr>
        <w:t>2015</w:t>
      </w:r>
      <w:r w:rsidRPr="00DB7C86">
        <w:rPr>
          <w:i/>
          <w:sz w:val="28"/>
          <w:szCs w:val="28"/>
          <w:lang w:val="nl-NL"/>
        </w:rPr>
        <w:t xml:space="preserve">; Luật </w:t>
      </w:r>
      <w:r w:rsidR="00EB6909">
        <w:rPr>
          <w:i/>
          <w:sz w:val="28"/>
          <w:szCs w:val="28"/>
          <w:lang w:val="nl-NL"/>
        </w:rPr>
        <w:t>S</w:t>
      </w:r>
      <w:r w:rsidRPr="00DB7C86">
        <w:rPr>
          <w:i/>
          <w:sz w:val="28"/>
          <w:szCs w:val="28"/>
          <w:lang w:val="nl-NL"/>
        </w:rPr>
        <w:t>ửa đổi, bổ sung một số điều của Luật Tổ chức Chính phủ và Luật Tổ chức chính quyền địa phương ngày 22</w:t>
      </w:r>
      <w:r w:rsidR="00EB6909">
        <w:rPr>
          <w:i/>
          <w:sz w:val="28"/>
          <w:szCs w:val="28"/>
          <w:lang w:val="nl-NL"/>
        </w:rPr>
        <w:t xml:space="preserve"> tháng </w:t>
      </w:r>
      <w:r w:rsidRPr="00DB7C86">
        <w:rPr>
          <w:i/>
          <w:sz w:val="28"/>
          <w:szCs w:val="28"/>
          <w:lang w:val="nl-NL"/>
        </w:rPr>
        <w:t>11</w:t>
      </w:r>
      <w:r w:rsidR="00EB6909">
        <w:rPr>
          <w:i/>
          <w:sz w:val="28"/>
          <w:szCs w:val="28"/>
          <w:lang w:val="nl-NL"/>
        </w:rPr>
        <w:t xml:space="preserve"> năm </w:t>
      </w:r>
      <w:r w:rsidRPr="00DB7C86">
        <w:rPr>
          <w:i/>
          <w:sz w:val="28"/>
          <w:szCs w:val="28"/>
          <w:lang w:val="nl-NL"/>
        </w:rPr>
        <w:t>2019</w:t>
      </w:r>
      <w:r w:rsidRPr="00DB7C86">
        <w:rPr>
          <w:i/>
          <w:sz w:val="28"/>
          <w:szCs w:val="28"/>
        </w:rPr>
        <w:t>;</w:t>
      </w:r>
    </w:p>
    <w:bookmarkEnd w:id="1"/>
    <w:p w14:paraId="7B982254" w14:textId="77777777" w:rsidR="00D22760" w:rsidRPr="00737CDC" w:rsidRDefault="00D22760" w:rsidP="00D22760">
      <w:pPr>
        <w:tabs>
          <w:tab w:val="right" w:leader="dot" w:pos="8520"/>
        </w:tabs>
        <w:spacing w:before="120" w:after="120"/>
        <w:ind w:firstLine="720"/>
        <w:jc w:val="both"/>
        <w:rPr>
          <w:i/>
          <w:iCs/>
          <w:sz w:val="28"/>
          <w:szCs w:val="28"/>
        </w:rPr>
      </w:pPr>
      <w:r w:rsidRPr="00737CDC">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1669EC13" w14:textId="77777777" w:rsidR="00D22760" w:rsidRPr="00737CDC" w:rsidRDefault="00D22760" w:rsidP="00D22760">
      <w:pPr>
        <w:tabs>
          <w:tab w:val="right" w:leader="dot" w:pos="8520"/>
        </w:tabs>
        <w:spacing w:before="120" w:after="120"/>
        <w:ind w:firstLine="720"/>
        <w:jc w:val="both"/>
        <w:rPr>
          <w:i/>
          <w:iCs/>
          <w:sz w:val="28"/>
          <w:szCs w:val="28"/>
        </w:rPr>
      </w:pPr>
      <w:r w:rsidRPr="00737CDC">
        <w:rPr>
          <w:i/>
          <w:iCs/>
          <w:sz w:val="28"/>
          <w:szCs w:val="28"/>
        </w:rPr>
        <w:t>Căn cứ Luật Ngân sách nhà nước ngày 25</w:t>
      </w:r>
      <w:r>
        <w:rPr>
          <w:i/>
          <w:iCs/>
          <w:sz w:val="28"/>
          <w:szCs w:val="28"/>
        </w:rPr>
        <w:t xml:space="preserve"> tháng </w:t>
      </w:r>
      <w:r w:rsidRPr="00737CDC">
        <w:rPr>
          <w:i/>
          <w:iCs/>
          <w:sz w:val="28"/>
          <w:szCs w:val="28"/>
        </w:rPr>
        <w:t>6</w:t>
      </w:r>
      <w:r>
        <w:rPr>
          <w:i/>
          <w:iCs/>
          <w:sz w:val="28"/>
          <w:szCs w:val="28"/>
        </w:rPr>
        <w:t xml:space="preserve"> năm </w:t>
      </w:r>
      <w:r w:rsidRPr="00737CDC">
        <w:rPr>
          <w:i/>
          <w:iCs/>
          <w:sz w:val="28"/>
          <w:szCs w:val="28"/>
        </w:rPr>
        <w:t>2015;</w:t>
      </w:r>
    </w:p>
    <w:p w14:paraId="78925C9B" w14:textId="77777777" w:rsidR="00D22760" w:rsidRPr="00DC3F51" w:rsidRDefault="00D22760" w:rsidP="00D22760">
      <w:pPr>
        <w:tabs>
          <w:tab w:val="right" w:leader="dot" w:pos="8520"/>
        </w:tabs>
        <w:spacing w:before="120" w:after="120"/>
        <w:ind w:firstLine="720"/>
        <w:jc w:val="both"/>
        <w:rPr>
          <w:i/>
          <w:iCs/>
          <w:sz w:val="28"/>
          <w:szCs w:val="28"/>
        </w:rPr>
      </w:pPr>
      <w:r w:rsidRPr="00737CDC">
        <w:rPr>
          <w:i/>
          <w:iCs/>
          <w:sz w:val="28"/>
          <w:szCs w:val="28"/>
        </w:rPr>
        <w:t>Căn cứ</w:t>
      </w:r>
      <w:r>
        <w:rPr>
          <w:i/>
          <w:iCs/>
          <w:sz w:val="28"/>
          <w:szCs w:val="28"/>
        </w:rPr>
        <w:t xml:space="preserve"> Luật Công nghệ thông tin ngày 29 tháng 6 năm 2006;</w:t>
      </w:r>
    </w:p>
    <w:p w14:paraId="21F79FFF" w14:textId="77777777" w:rsidR="00D22760" w:rsidRPr="00DC3F51" w:rsidRDefault="00D22760" w:rsidP="00D22760">
      <w:pPr>
        <w:tabs>
          <w:tab w:val="right" w:leader="dot" w:pos="8520"/>
        </w:tabs>
        <w:spacing w:before="120" w:after="120"/>
        <w:ind w:firstLine="720"/>
        <w:jc w:val="both"/>
        <w:rPr>
          <w:i/>
          <w:iCs/>
          <w:sz w:val="28"/>
          <w:szCs w:val="28"/>
        </w:rPr>
      </w:pPr>
      <w:r w:rsidRPr="00737CDC">
        <w:rPr>
          <w:i/>
          <w:iCs/>
          <w:sz w:val="28"/>
          <w:szCs w:val="28"/>
        </w:rPr>
        <w:t>Căn cứ</w:t>
      </w:r>
      <w:r w:rsidRPr="00DC3F51">
        <w:rPr>
          <w:i/>
          <w:iCs/>
          <w:sz w:val="28"/>
          <w:szCs w:val="28"/>
        </w:rPr>
        <w:t xml:space="preserve"> Nghị </w:t>
      </w:r>
      <w:r w:rsidRPr="00DC3F51">
        <w:rPr>
          <w:rFonts w:hint="eastAsia"/>
          <w:i/>
          <w:iCs/>
          <w:sz w:val="28"/>
          <w:szCs w:val="28"/>
        </w:rPr>
        <w:t>đ</w:t>
      </w:r>
      <w:r w:rsidRPr="00DC3F51">
        <w:rPr>
          <w:i/>
          <w:iCs/>
          <w:sz w:val="28"/>
          <w:szCs w:val="28"/>
        </w:rPr>
        <w:t>ịnh số 163/2016/N</w:t>
      </w:r>
      <w:r w:rsidRPr="00DC3F51">
        <w:rPr>
          <w:rFonts w:hint="eastAsia"/>
          <w:i/>
          <w:iCs/>
          <w:sz w:val="28"/>
          <w:szCs w:val="28"/>
        </w:rPr>
        <w:t>Đ</w:t>
      </w:r>
      <w:r w:rsidRPr="00DC3F51">
        <w:rPr>
          <w:i/>
          <w:iCs/>
          <w:sz w:val="28"/>
          <w:szCs w:val="28"/>
        </w:rPr>
        <w:t>-CP ngày 21</w:t>
      </w:r>
      <w:r>
        <w:rPr>
          <w:i/>
          <w:iCs/>
          <w:sz w:val="28"/>
          <w:szCs w:val="28"/>
        </w:rPr>
        <w:t xml:space="preserve"> tháng </w:t>
      </w:r>
      <w:r w:rsidRPr="00DC3F51">
        <w:rPr>
          <w:i/>
          <w:iCs/>
          <w:sz w:val="28"/>
          <w:szCs w:val="28"/>
        </w:rPr>
        <w:t>12</w:t>
      </w:r>
      <w:r>
        <w:rPr>
          <w:i/>
          <w:iCs/>
          <w:sz w:val="28"/>
          <w:szCs w:val="28"/>
        </w:rPr>
        <w:t xml:space="preserve"> năm </w:t>
      </w:r>
      <w:r w:rsidRPr="00DC3F51">
        <w:rPr>
          <w:i/>
          <w:iCs/>
          <w:sz w:val="28"/>
          <w:szCs w:val="28"/>
        </w:rPr>
        <w:t xml:space="preserve">2016 của Chính phủ quy </w:t>
      </w:r>
      <w:r w:rsidRPr="00DC3F51">
        <w:rPr>
          <w:rFonts w:hint="eastAsia"/>
          <w:i/>
          <w:iCs/>
          <w:sz w:val="28"/>
          <w:szCs w:val="28"/>
        </w:rPr>
        <w:t>đ</w:t>
      </w:r>
      <w:r w:rsidRPr="00DC3F51">
        <w:rPr>
          <w:i/>
          <w:iCs/>
          <w:sz w:val="28"/>
          <w:szCs w:val="28"/>
        </w:rPr>
        <w:t xml:space="preserve">ịnh chi tiết thi hành một số </w:t>
      </w:r>
      <w:r w:rsidRPr="00DC3F51">
        <w:rPr>
          <w:rFonts w:hint="eastAsia"/>
          <w:i/>
          <w:iCs/>
          <w:sz w:val="28"/>
          <w:szCs w:val="28"/>
        </w:rPr>
        <w:t>đ</w:t>
      </w:r>
      <w:r w:rsidRPr="00DC3F51">
        <w:rPr>
          <w:i/>
          <w:iCs/>
          <w:sz w:val="28"/>
          <w:szCs w:val="28"/>
        </w:rPr>
        <w:t>iều của Luật Ngân sách Nhà n</w:t>
      </w:r>
      <w:r w:rsidRPr="00DC3F51">
        <w:rPr>
          <w:rFonts w:hint="eastAsia"/>
          <w:i/>
          <w:iCs/>
          <w:sz w:val="28"/>
          <w:szCs w:val="28"/>
        </w:rPr>
        <w:t>ư</w:t>
      </w:r>
      <w:r w:rsidRPr="00DC3F51">
        <w:rPr>
          <w:i/>
          <w:iCs/>
          <w:sz w:val="28"/>
          <w:szCs w:val="28"/>
        </w:rPr>
        <w:t>ớc;</w:t>
      </w:r>
    </w:p>
    <w:p w14:paraId="33C1AC84" w14:textId="77777777" w:rsidR="00D22760" w:rsidRPr="00DC3F51" w:rsidRDefault="00D22760" w:rsidP="00D22760">
      <w:pPr>
        <w:tabs>
          <w:tab w:val="right" w:leader="dot" w:pos="8520"/>
        </w:tabs>
        <w:spacing w:before="120" w:after="120"/>
        <w:ind w:firstLine="720"/>
        <w:jc w:val="both"/>
        <w:rPr>
          <w:i/>
          <w:iCs/>
          <w:sz w:val="28"/>
          <w:szCs w:val="28"/>
        </w:rPr>
      </w:pPr>
      <w:r w:rsidRPr="00737CDC">
        <w:rPr>
          <w:i/>
          <w:iCs/>
          <w:sz w:val="28"/>
          <w:szCs w:val="28"/>
        </w:rPr>
        <w:t>Căn cứ</w:t>
      </w:r>
      <w:r w:rsidRPr="00DC3F51">
        <w:rPr>
          <w:i/>
          <w:iCs/>
          <w:sz w:val="28"/>
          <w:szCs w:val="28"/>
        </w:rPr>
        <w:t xml:space="preserve"> Nghị định số 73/2019/NĐ-CP ngày 05</w:t>
      </w:r>
      <w:r>
        <w:rPr>
          <w:i/>
          <w:iCs/>
          <w:sz w:val="28"/>
          <w:szCs w:val="28"/>
        </w:rPr>
        <w:t xml:space="preserve"> tháng </w:t>
      </w:r>
      <w:r w:rsidRPr="00DC3F51">
        <w:rPr>
          <w:i/>
          <w:iCs/>
          <w:sz w:val="28"/>
          <w:szCs w:val="28"/>
        </w:rPr>
        <w:t>9</w:t>
      </w:r>
      <w:r>
        <w:rPr>
          <w:i/>
          <w:iCs/>
          <w:sz w:val="28"/>
          <w:szCs w:val="28"/>
        </w:rPr>
        <w:t xml:space="preserve"> năm </w:t>
      </w:r>
      <w:r w:rsidRPr="00DC3F51">
        <w:rPr>
          <w:i/>
          <w:iCs/>
          <w:sz w:val="28"/>
          <w:szCs w:val="28"/>
        </w:rPr>
        <w:t>2019 của Chính phủ quy định quản lý đầu tư ứng dụng công nghệ thông tin sử dụng nguồn vốn ngân sách nhà nước;</w:t>
      </w:r>
    </w:p>
    <w:p w14:paraId="2804043E" w14:textId="77777777" w:rsidR="00D22760" w:rsidRPr="00DC3F51" w:rsidRDefault="00D22760" w:rsidP="00D22760">
      <w:pPr>
        <w:tabs>
          <w:tab w:val="right" w:leader="dot" w:pos="8520"/>
        </w:tabs>
        <w:spacing w:before="120" w:after="120"/>
        <w:ind w:firstLine="720"/>
        <w:jc w:val="both"/>
        <w:rPr>
          <w:i/>
          <w:iCs/>
          <w:sz w:val="28"/>
          <w:szCs w:val="28"/>
        </w:rPr>
      </w:pPr>
      <w:r w:rsidRPr="00737CDC">
        <w:rPr>
          <w:i/>
          <w:iCs/>
          <w:sz w:val="28"/>
          <w:szCs w:val="28"/>
        </w:rPr>
        <w:t>Căn cứ</w:t>
      </w:r>
      <w:r w:rsidRPr="00DC3F51">
        <w:rPr>
          <w:i/>
          <w:iCs/>
          <w:sz w:val="28"/>
          <w:szCs w:val="28"/>
        </w:rPr>
        <w:t xml:space="preserve"> Nghị định số 82/2024/NĐ-CP ngày 10</w:t>
      </w:r>
      <w:r>
        <w:rPr>
          <w:i/>
          <w:iCs/>
          <w:sz w:val="28"/>
          <w:szCs w:val="28"/>
        </w:rPr>
        <w:t xml:space="preserve"> tháng </w:t>
      </w:r>
      <w:r w:rsidRPr="00DC3F51">
        <w:rPr>
          <w:i/>
          <w:iCs/>
          <w:sz w:val="28"/>
          <w:szCs w:val="28"/>
        </w:rPr>
        <w:t>7</w:t>
      </w:r>
      <w:r>
        <w:rPr>
          <w:i/>
          <w:iCs/>
          <w:sz w:val="28"/>
          <w:szCs w:val="28"/>
        </w:rPr>
        <w:t xml:space="preserve"> năm </w:t>
      </w:r>
      <w:r w:rsidRPr="00DC3F51">
        <w:rPr>
          <w:i/>
          <w:iCs/>
          <w:sz w:val="28"/>
          <w:szCs w:val="28"/>
        </w:rPr>
        <w:t>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1F359801" w14:textId="3B33193A" w:rsidR="002C5ED5" w:rsidRPr="009C7B48" w:rsidRDefault="00D22760" w:rsidP="00D22760">
      <w:pPr>
        <w:spacing w:before="120"/>
        <w:ind w:firstLine="720"/>
        <w:jc w:val="both"/>
        <w:rPr>
          <w:i/>
          <w:sz w:val="28"/>
          <w:szCs w:val="28"/>
          <w:lang w:val="nl-NL"/>
        </w:rPr>
      </w:pPr>
      <w:r w:rsidRPr="00DC3F51">
        <w:rPr>
          <w:i/>
          <w:iCs/>
          <w:sz w:val="28"/>
          <w:szCs w:val="28"/>
        </w:rPr>
        <w:t xml:space="preserve">Xét Tờ trình số:      /TTr-UBND  ngày     /   /2024 của Ủy ban nhân dân tỉnh </w:t>
      </w:r>
      <w:r>
        <w:rPr>
          <w:i/>
          <w:iCs/>
          <w:sz w:val="28"/>
          <w:szCs w:val="28"/>
        </w:rPr>
        <w:t>An Giang</w:t>
      </w:r>
      <w:r w:rsidRPr="00DC3F51">
        <w:rPr>
          <w:i/>
          <w:iCs/>
          <w:sz w:val="28"/>
          <w:szCs w:val="28"/>
        </w:rPr>
        <w:t xml:space="preserve"> về ban hành Nghị quyết </w:t>
      </w:r>
      <w:r w:rsidR="006E073B" w:rsidRPr="006E073B">
        <w:rPr>
          <w:i/>
          <w:iCs/>
          <w:sz w:val="28"/>
          <w:szCs w:val="28"/>
        </w:rPr>
        <w:t>Quy định thẩm quyền quyết định việc đầu tư, mua sắm, thuê các hoạt động ứng dụng công nghệ thông tin sử dụng kinh phí chi thường xuyên nguồn vốn ngân sách nhà nước thuộc phạm vi quản lý tỉnh An Giang</w:t>
      </w:r>
      <w:r w:rsidRPr="00DC3F51">
        <w:rPr>
          <w:i/>
          <w:iCs/>
          <w:sz w:val="28"/>
          <w:szCs w:val="28"/>
        </w:rPr>
        <w:t>; Báo cáo thẩm tra của Ban Kinh tế - Ngân sách Hội đồng nhân dân tỉnh; ý kiến thảo luận của đại biểu Hội đồng nhân dân tại kỳ họp.</w:t>
      </w:r>
    </w:p>
    <w:p w14:paraId="6615241F" w14:textId="77777777" w:rsidR="00FC58F0" w:rsidRPr="009C7B48" w:rsidRDefault="00FC58F0" w:rsidP="00DA212D">
      <w:pPr>
        <w:spacing w:before="120"/>
        <w:ind w:firstLine="720"/>
        <w:jc w:val="center"/>
        <w:rPr>
          <w:b/>
          <w:sz w:val="28"/>
          <w:szCs w:val="28"/>
          <w:lang w:val="nl-NL"/>
        </w:rPr>
      </w:pPr>
      <w:r w:rsidRPr="009C7B48">
        <w:rPr>
          <w:b/>
          <w:sz w:val="28"/>
          <w:szCs w:val="28"/>
          <w:lang w:val="nl-NL"/>
        </w:rPr>
        <w:t>QUYẾT NGHỊ:</w:t>
      </w:r>
    </w:p>
    <w:p w14:paraId="1CD978F0" w14:textId="77777777" w:rsidR="00D90201" w:rsidRDefault="00D90201" w:rsidP="00670C8A">
      <w:pPr>
        <w:spacing w:before="120" w:after="120"/>
        <w:ind w:firstLine="720"/>
        <w:jc w:val="both"/>
        <w:rPr>
          <w:b/>
          <w:sz w:val="28"/>
        </w:rPr>
      </w:pPr>
      <w:r w:rsidRPr="00737CDC">
        <w:rPr>
          <w:b/>
          <w:sz w:val="28"/>
        </w:rPr>
        <w:t>Điều 1. Phạm vi điều chỉnh</w:t>
      </w:r>
    </w:p>
    <w:p w14:paraId="5E014F1A" w14:textId="77777777" w:rsidR="00D90201" w:rsidRPr="00D822BF" w:rsidRDefault="00D90201" w:rsidP="00670C8A">
      <w:pPr>
        <w:spacing w:before="120" w:after="120"/>
        <w:ind w:firstLine="720"/>
        <w:jc w:val="both"/>
        <w:rPr>
          <w:b/>
          <w:sz w:val="28"/>
        </w:rPr>
      </w:pPr>
      <w:r w:rsidRPr="00737CDC">
        <w:rPr>
          <w:sz w:val="28"/>
        </w:rPr>
        <w:lastRenderedPageBreak/>
        <w:t xml:space="preserve">1. </w:t>
      </w:r>
      <w:r>
        <w:rPr>
          <w:sz w:val="28"/>
        </w:rPr>
        <w:t>Nghị quyết này q</w:t>
      </w:r>
      <w:r w:rsidRPr="00737CDC">
        <w:rPr>
          <w:sz w:val="28"/>
        </w:rPr>
        <w:t xml:space="preserve">uy định </w:t>
      </w:r>
      <w:r w:rsidRPr="00C35AD2">
        <w:rPr>
          <w:sz w:val="28"/>
        </w:rPr>
        <w:t>thẩm quyền quyết định việc đầu tư, mua sắm</w:t>
      </w:r>
      <w:r>
        <w:rPr>
          <w:sz w:val="28"/>
        </w:rPr>
        <w:t>, thuê</w:t>
      </w:r>
      <w:r w:rsidRPr="00C35AD2">
        <w:rPr>
          <w:sz w:val="28"/>
        </w:rPr>
        <w:t xml:space="preserve"> các hoạt động ứng dụng công nghệ thông tin sử dụng kinh phí chi thường xuyên nguồn vốn ngân sách nhà nước thuộc phạm vi quản lý của tỉnh </w:t>
      </w:r>
      <w:r>
        <w:rPr>
          <w:sz w:val="28"/>
        </w:rPr>
        <w:t xml:space="preserve">An Giang </w:t>
      </w:r>
      <w:r w:rsidRPr="00C35AD2">
        <w:rPr>
          <w:sz w:val="28"/>
        </w:rPr>
        <w:t xml:space="preserve">theo quy định điểm b khoản 4 Điều 51 Nghị định số 73/2019/NĐ-CP ngày 5/9/2019 của Chính phủ đã được </w:t>
      </w:r>
      <w:r>
        <w:rPr>
          <w:sz w:val="28"/>
        </w:rPr>
        <w:t xml:space="preserve">sửa đổi, </w:t>
      </w:r>
      <w:r w:rsidRPr="00C35AD2">
        <w:rPr>
          <w:sz w:val="28"/>
        </w:rPr>
        <w:t xml:space="preserve">bổ sung </w:t>
      </w:r>
      <w:r>
        <w:rPr>
          <w:sz w:val="28"/>
        </w:rPr>
        <w:t>bởi</w:t>
      </w:r>
      <w:r w:rsidRPr="00C35AD2">
        <w:rPr>
          <w:sz w:val="28"/>
        </w:rPr>
        <w:t xml:space="preserve"> Nghị định số 82/2024/NĐ-CP ngày 10/7/2024 của Chính phủ</w:t>
      </w:r>
      <w:r>
        <w:rPr>
          <w:sz w:val="28"/>
        </w:rPr>
        <w:t xml:space="preserve"> (sau đây gọi chung là Nghị định số </w:t>
      </w:r>
      <w:r w:rsidRPr="00C35AD2">
        <w:rPr>
          <w:sz w:val="28"/>
        </w:rPr>
        <w:t>73/2019/NĐ-CP ngày 5/9/2019 của Chính phủ</w:t>
      </w:r>
      <w:r>
        <w:rPr>
          <w:sz w:val="28"/>
        </w:rPr>
        <w:t xml:space="preserve">), gồm các </w:t>
      </w:r>
      <w:r w:rsidRPr="00C35AD2">
        <w:rPr>
          <w:sz w:val="28"/>
        </w:rPr>
        <w:t xml:space="preserve">hoạt động ứng dụng công nghệ thông tin </w:t>
      </w:r>
      <w:r>
        <w:rPr>
          <w:sz w:val="28"/>
        </w:rPr>
        <w:t>sau:</w:t>
      </w:r>
    </w:p>
    <w:p w14:paraId="73446FF5" w14:textId="77777777" w:rsidR="00D90201" w:rsidRDefault="00D90201" w:rsidP="00670C8A">
      <w:pPr>
        <w:spacing w:before="120" w:after="120"/>
        <w:ind w:firstLine="720"/>
        <w:jc w:val="both"/>
        <w:rPr>
          <w:sz w:val="28"/>
        </w:rPr>
      </w:pPr>
      <w:r>
        <w:rPr>
          <w:sz w:val="28"/>
        </w:rPr>
        <w:t xml:space="preserve">a) </w:t>
      </w:r>
      <w:r w:rsidRPr="00B42746">
        <w:rPr>
          <w:sz w:val="28"/>
        </w:rPr>
        <w:t xml:space="preserve">Hoạt động </w:t>
      </w:r>
      <w:r>
        <w:rPr>
          <w:sz w:val="28"/>
        </w:rPr>
        <w:t>ứng dụng công nghệ thông tin</w:t>
      </w:r>
      <w:r w:rsidRPr="00B42746">
        <w:rPr>
          <w:sz w:val="28"/>
        </w:rPr>
        <w:t xml:space="preserve"> sử dụng nguồn kinh phí chi thường xuyên </w:t>
      </w:r>
      <w:r w:rsidRPr="00C35AD2">
        <w:rPr>
          <w:sz w:val="28"/>
        </w:rPr>
        <w:t>nguồn vốn ngân sách nhà nước</w:t>
      </w:r>
      <w:r w:rsidRPr="00B42746">
        <w:rPr>
          <w:sz w:val="28"/>
        </w:rPr>
        <w:t xml:space="preserve"> </w:t>
      </w:r>
      <w:r w:rsidRPr="00C35AD2">
        <w:rPr>
          <w:sz w:val="28"/>
        </w:rPr>
        <w:t xml:space="preserve">thuộc phạm vi quản lý của tỉnh </w:t>
      </w:r>
      <w:r>
        <w:rPr>
          <w:sz w:val="28"/>
        </w:rPr>
        <w:t xml:space="preserve">An Giang quy định tại khoản 2, điều 51 Nghị định số </w:t>
      </w:r>
      <w:r w:rsidRPr="00C35AD2">
        <w:rPr>
          <w:sz w:val="28"/>
        </w:rPr>
        <w:t>73/2019/NĐ-CP ngày 5/9/2019 của Chính phủ</w:t>
      </w:r>
      <w:r>
        <w:rPr>
          <w:sz w:val="28"/>
        </w:rPr>
        <w:t>.</w:t>
      </w:r>
    </w:p>
    <w:p w14:paraId="23881034" w14:textId="77777777" w:rsidR="00D90201" w:rsidRDefault="00D90201" w:rsidP="00670C8A">
      <w:pPr>
        <w:spacing w:before="120" w:after="120"/>
        <w:ind w:firstLine="720"/>
        <w:jc w:val="both"/>
        <w:rPr>
          <w:sz w:val="28"/>
        </w:rPr>
      </w:pPr>
      <w:r>
        <w:rPr>
          <w:sz w:val="28"/>
        </w:rPr>
        <w:t>b) H</w:t>
      </w:r>
      <w:r w:rsidRPr="00B42746">
        <w:rPr>
          <w:sz w:val="28"/>
        </w:rPr>
        <w:t>oạt động thuê dịch vụ công nghệ thông tin không sẵn có trên thị trường</w:t>
      </w:r>
      <w:r>
        <w:rPr>
          <w:sz w:val="28"/>
        </w:rPr>
        <w:t xml:space="preserve"> </w:t>
      </w:r>
      <w:r w:rsidRPr="00B42746">
        <w:rPr>
          <w:sz w:val="28"/>
        </w:rPr>
        <w:t xml:space="preserve">sử dụng nguồn kinh phí chi thường xuyên </w:t>
      </w:r>
      <w:r w:rsidRPr="00C35AD2">
        <w:rPr>
          <w:sz w:val="28"/>
        </w:rPr>
        <w:t xml:space="preserve">nguồn vốn ngân sách nhà nước thuộc phạm vi quản lý của tỉnh </w:t>
      </w:r>
      <w:r>
        <w:rPr>
          <w:sz w:val="28"/>
        </w:rPr>
        <w:t xml:space="preserve">An Giang quy định tại khoản 3, điều 51 Nghị định số </w:t>
      </w:r>
      <w:r w:rsidRPr="00C35AD2">
        <w:rPr>
          <w:sz w:val="28"/>
        </w:rPr>
        <w:t>73/2019/NĐ-CP ngày 5/9/2019 của Chính phủ</w:t>
      </w:r>
      <w:r>
        <w:rPr>
          <w:sz w:val="28"/>
        </w:rPr>
        <w:t>.</w:t>
      </w:r>
    </w:p>
    <w:p w14:paraId="54179739" w14:textId="47BCA89C" w:rsidR="00FC58F0" w:rsidRPr="00DC79A5" w:rsidRDefault="00D90201" w:rsidP="00670C8A">
      <w:pPr>
        <w:spacing w:before="120" w:after="120"/>
        <w:ind w:firstLine="720"/>
        <w:jc w:val="both"/>
        <w:rPr>
          <w:color w:val="000000"/>
          <w:sz w:val="28"/>
          <w:szCs w:val="28"/>
          <w:lang w:val="nl-NL"/>
        </w:rPr>
      </w:pPr>
      <w:r>
        <w:rPr>
          <w:sz w:val="28"/>
        </w:rPr>
        <w:t xml:space="preserve">2. Các </w:t>
      </w:r>
      <w:r w:rsidRPr="00C35AD2">
        <w:rPr>
          <w:sz w:val="28"/>
        </w:rPr>
        <w:t xml:space="preserve">hoạt động ứng dụng công nghệ thông tin sử dụng kinh phí chi thường xuyên nguồn vốn ngân sách nhà nước thuộc phạm vi quản lý của tỉnh </w:t>
      </w:r>
      <w:r>
        <w:rPr>
          <w:sz w:val="28"/>
        </w:rPr>
        <w:t xml:space="preserve">An Giang không thuộc quy định tại khoản 1 Điều này thực hiện </w:t>
      </w:r>
      <w:r w:rsidRPr="00B42746">
        <w:rPr>
          <w:sz w:val="28"/>
        </w:rPr>
        <w:t>theo quy định của pháp luật về ngân sách nhà nước, pháp luật về đấu thầu, pháp luật về quản lý, sử dụng tài sản công và các quy định của pháp luật có liên quan</w:t>
      </w:r>
      <w:r>
        <w:rPr>
          <w:sz w:val="28"/>
        </w:rPr>
        <w:t>.</w:t>
      </w:r>
    </w:p>
    <w:p w14:paraId="2382A4CD" w14:textId="77777777" w:rsidR="003A5F47" w:rsidRPr="00737CDC" w:rsidRDefault="003A5F47" w:rsidP="00670C8A">
      <w:pPr>
        <w:spacing w:before="120" w:after="120"/>
        <w:ind w:firstLine="720"/>
        <w:jc w:val="both"/>
        <w:rPr>
          <w:b/>
          <w:sz w:val="28"/>
        </w:rPr>
      </w:pPr>
      <w:r w:rsidRPr="00737CDC">
        <w:rPr>
          <w:b/>
          <w:sz w:val="28"/>
        </w:rPr>
        <w:t>Điều 2. Đối tượng áp dụng</w:t>
      </w:r>
    </w:p>
    <w:p w14:paraId="65F9220A" w14:textId="244A171D" w:rsidR="003A5F47" w:rsidRPr="00670B5F" w:rsidRDefault="003A5F47" w:rsidP="00AB3765">
      <w:pPr>
        <w:spacing w:before="120" w:after="120"/>
        <w:ind w:firstLine="720"/>
        <w:jc w:val="both"/>
        <w:rPr>
          <w:sz w:val="28"/>
          <w:szCs w:val="28"/>
        </w:rPr>
      </w:pPr>
      <w:r w:rsidRPr="00670B5F">
        <w:rPr>
          <w:sz w:val="28"/>
          <w:szCs w:val="28"/>
        </w:rPr>
        <w:t>1. Các cơ quan Đảng cộng sản Việt Nam, cơ quan nhà nước, đơn vị sự nghiệp công lập, Mặt trận tổ quốc và các tổ chức chính trị - xã hội, tổ chức chính trị xã hội - nghề nghiệp, tổ chức xã hội, tổ chức xã hội - nghề nghiệp, tổ</w:t>
      </w:r>
      <w:r w:rsidR="004232EA">
        <w:rPr>
          <w:sz w:val="28"/>
          <w:szCs w:val="28"/>
        </w:rPr>
        <w:t xml:space="preserve"> </w:t>
      </w:r>
      <w:r w:rsidRPr="00670B5F">
        <w:rPr>
          <w:sz w:val="28"/>
          <w:szCs w:val="28"/>
        </w:rPr>
        <w:t xml:space="preserve">chức khác thuộc phạm vi quản lý của tỉnh </w:t>
      </w:r>
      <w:r>
        <w:rPr>
          <w:sz w:val="28"/>
          <w:szCs w:val="28"/>
        </w:rPr>
        <w:t>An Giang</w:t>
      </w:r>
      <w:r w:rsidRPr="00670B5F">
        <w:rPr>
          <w:sz w:val="28"/>
          <w:szCs w:val="28"/>
        </w:rPr>
        <w:t>;</w:t>
      </w:r>
    </w:p>
    <w:p w14:paraId="28113702" w14:textId="6FBF1DEA" w:rsidR="00FC58F0" w:rsidRPr="000E4803" w:rsidRDefault="003A5F47" w:rsidP="00670C8A">
      <w:pPr>
        <w:spacing w:before="120" w:after="120"/>
        <w:ind w:firstLine="720"/>
        <w:jc w:val="both"/>
        <w:rPr>
          <w:sz w:val="28"/>
          <w:szCs w:val="28"/>
          <w:lang w:val="nl-NL"/>
        </w:rPr>
      </w:pPr>
      <w:r w:rsidRPr="00670B5F">
        <w:rPr>
          <w:sz w:val="28"/>
          <w:szCs w:val="28"/>
        </w:rPr>
        <w:t>2. Các tổ chức, cá nhân khác có liên quan đến việc đầu tư, mua sắm các hoạt động ứng dụng công nghệ thông tin sử dụng kinh phí chi thường xuyên nguồn vốn ngân sách nhà nước.</w:t>
      </w:r>
    </w:p>
    <w:p w14:paraId="7627975A" w14:textId="60AC2038" w:rsidR="00733F1F" w:rsidRPr="00737CDC" w:rsidRDefault="00CB1E5D" w:rsidP="00670C8A">
      <w:pPr>
        <w:spacing w:before="120" w:after="120"/>
        <w:ind w:firstLine="720"/>
        <w:jc w:val="both"/>
        <w:rPr>
          <w:b/>
          <w:sz w:val="28"/>
        </w:rPr>
      </w:pPr>
      <w:r w:rsidRPr="009C7B48">
        <w:rPr>
          <w:b/>
          <w:sz w:val="28"/>
          <w:szCs w:val="28"/>
          <w:lang w:val="nl-NL"/>
        </w:rPr>
        <w:t>Điều 3.</w:t>
      </w:r>
      <w:r w:rsidRPr="009C7B48">
        <w:rPr>
          <w:sz w:val="28"/>
          <w:szCs w:val="28"/>
          <w:lang w:val="nl-NL"/>
        </w:rPr>
        <w:t xml:space="preserve"> </w:t>
      </w:r>
      <w:r w:rsidR="00733F1F">
        <w:rPr>
          <w:b/>
          <w:sz w:val="28"/>
        </w:rPr>
        <w:t>T</w:t>
      </w:r>
      <w:r w:rsidR="00733F1F" w:rsidRPr="002D3157">
        <w:rPr>
          <w:b/>
          <w:sz w:val="28"/>
        </w:rPr>
        <w:t>hẩm quyền quyết định việc đầu tư, mua sắm</w:t>
      </w:r>
      <w:r w:rsidR="00733F1F">
        <w:rPr>
          <w:b/>
          <w:sz w:val="28"/>
        </w:rPr>
        <w:t>, thuê</w:t>
      </w:r>
      <w:r w:rsidR="00733F1F" w:rsidRPr="002D3157">
        <w:rPr>
          <w:b/>
          <w:sz w:val="28"/>
        </w:rPr>
        <w:t xml:space="preserve"> các hoạt động ứng dụng công nghệ thông tin sử dụng kinh phí chi thường xuyên nguồn vốn ngân sách nhà nước thuộc phạm vi quản lý của tỉnh </w:t>
      </w:r>
      <w:r w:rsidR="00733F1F">
        <w:rPr>
          <w:b/>
          <w:sz w:val="28"/>
        </w:rPr>
        <w:t xml:space="preserve">An Giang </w:t>
      </w:r>
    </w:p>
    <w:p w14:paraId="67E64A1C" w14:textId="77777777" w:rsidR="00733F1F" w:rsidRPr="002D3157" w:rsidRDefault="00733F1F" w:rsidP="00670C8A">
      <w:pPr>
        <w:spacing w:before="120" w:after="120"/>
        <w:ind w:firstLine="720"/>
        <w:jc w:val="both"/>
        <w:rPr>
          <w:spacing w:val="-2"/>
          <w:sz w:val="28"/>
        </w:rPr>
      </w:pPr>
      <w:r w:rsidRPr="00737CDC">
        <w:rPr>
          <w:spacing w:val="-2"/>
          <w:sz w:val="28"/>
        </w:rPr>
        <w:t>1. Chủ tịch Ủy ban nhân dân tỉnh quyết định</w:t>
      </w:r>
      <w:r w:rsidRPr="002D3157">
        <w:rPr>
          <w:spacing w:val="-2"/>
          <w:sz w:val="28"/>
        </w:rPr>
        <w:t xml:space="preserve"> đầu tư, mua sắm</w:t>
      </w:r>
      <w:r>
        <w:rPr>
          <w:spacing w:val="-2"/>
          <w:sz w:val="28"/>
        </w:rPr>
        <w:t>, thuê hoạt động ứng dụng công nghệ thông tin có giá trị từ 500 triệu đồng trở lên/01 dự án hoặc kế hoạch thuê</w:t>
      </w:r>
      <w:r w:rsidRPr="00737CDC">
        <w:rPr>
          <w:sz w:val="28"/>
        </w:rPr>
        <w:t>.</w:t>
      </w:r>
    </w:p>
    <w:p w14:paraId="08B5FC1A" w14:textId="77777777" w:rsidR="00733F1F" w:rsidRPr="00737CDC" w:rsidRDefault="00733F1F" w:rsidP="00670C8A">
      <w:pPr>
        <w:spacing w:before="120" w:after="120"/>
        <w:ind w:firstLine="720"/>
        <w:jc w:val="both"/>
        <w:rPr>
          <w:sz w:val="28"/>
        </w:rPr>
      </w:pPr>
      <w:r w:rsidRPr="00737CDC">
        <w:rPr>
          <w:sz w:val="28"/>
        </w:rPr>
        <w:t>2. Thủ trưởng các</w:t>
      </w:r>
      <w:r>
        <w:rPr>
          <w:sz w:val="28"/>
        </w:rPr>
        <w:t xml:space="preserve"> sở, ban, ngành và tương đương quyết định việc đầu tư, mua sắm, thuê hoạt động ứng dụng công nghệ thông tin có giá trị từ 100 triệu đồng đến dưới 500 triệu</w:t>
      </w:r>
      <w:r w:rsidRPr="00737CDC">
        <w:rPr>
          <w:sz w:val="28"/>
        </w:rPr>
        <w:t xml:space="preserve"> đồn</w:t>
      </w:r>
      <w:r>
        <w:rPr>
          <w:sz w:val="28"/>
        </w:rPr>
        <w:t>g/ 01 dự án hoặc kế hoạch thuê</w:t>
      </w:r>
      <w:r w:rsidRPr="00737CDC">
        <w:rPr>
          <w:sz w:val="28"/>
        </w:rPr>
        <w:t>.</w:t>
      </w:r>
    </w:p>
    <w:p w14:paraId="48952273" w14:textId="77777777" w:rsidR="00733F1F" w:rsidRPr="00737CDC" w:rsidRDefault="00733F1F" w:rsidP="00670C8A">
      <w:pPr>
        <w:spacing w:before="120" w:after="120"/>
        <w:ind w:firstLine="720"/>
        <w:jc w:val="both"/>
        <w:rPr>
          <w:sz w:val="28"/>
        </w:rPr>
      </w:pPr>
      <w:r w:rsidRPr="00737CDC">
        <w:rPr>
          <w:sz w:val="28"/>
        </w:rPr>
        <w:t xml:space="preserve">3. Chủ tịch Ủy ban nhân dân cấp huyện quyết định việc </w:t>
      </w:r>
      <w:r>
        <w:rPr>
          <w:sz w:val="28"/>
        </w:rPr>
        <w:t xml:space="preserve">đầu tư, </w:t>
      </w:r>
      <w:r w:rsidRPr="00737CDC">
        <w:rPr>
          <w:sz w:val="28"/>
        </w:rPr>
        <w:t>mua sắm</w:t>
      </w:r>
      <w:r>
        <w:rPr>
          <w:sz w:val="28"/>
        </w:rPr>
        <w:t xml:space="preserve">, thuê hoạt động ứng dụng công nghệ thông tin có giá trị </w:t>
      </w:r>
      <w:r w:rsidRPr="00737CDC">
        <w:rPr>
          <w:sz w:val="28"/>
        </w:rPr>
        <w:t xml:space="preserve">từ </w:t>
      </w:r>
      <w:r>
        <w:rPr>
          <w:sz w:val="28"/>
        </w:rPr>
        <w:t>1</w:t>
      </w:r>
      <w:r w:rsidRPr="00737CDC">
        <w:rPr>
          <w:sz w:val="28"/>
        </w:rPr>
        <w:t xml:space="preserve">00 triệu đồng </w:t>
      </w:r>
      <w:r>
        <w:rPr>
          <w:sz w:val="28"/>
        </w:rPr>
        <w:t xml:space="preserve">đến dưới 500 triệu đồng/ </w:t>
      </w:r>
      <w:r w:rsidRPr="00737CDC">
        <w:rPr>
          <w:sz w:val="28"/>
        </w:rPr>
        <w:t xml:space="preserve">01 </w:t>
      </w:r>
      <w:r>
        <w:rPr>
          <w:sz w:val="28"/>
        </w:rPr>
        <w:t>dự án hoặc kế hoạch thuê</w:t>
      </w:r>
      <w:r w:rsidRPr="00737CDC">
        <w:rPr>
          <w:sz w:val="28"/>
        </w:rPr>
        <w:t>.</w:t>
      </w:r>
    </w:p>
    <w:p w14:paraId="3777FE46" w14:textId="3A8AA38F" w:rsidR="00CB1E5D" w:rsidRDefault="00733F1F" w:rsidP="00670C8A">
      <w:pPr>
        <w:spacing w:before="120" w:after="120"/>
        <w:ind w:firstLine="720"/>
        <w:jc w:val="both"/>
        <w:rPr>
          <w:sz w:val="28"/>
        </w:rPr>
      </w:pPr>
      <w:r>
        <w:rPr>
          <w:sz w:val="28"/>
        </w:rPr>
        <w:lastRenderedPageBreak/>
        <w:t>4</w:t>
      </w:r>
      <w:r w:rsidRPr="00737CDC">
        <w:rPr>
          <w:sz w:val="28"/>
        </w:rPr>
        <w:t>. Thủ trưởng các cơ quan</w:t>
      </w:r>
      <w:r>
        <w:rPr>
          <w:sz w:val="28"/>
        </w:rPr>
        <w:t>, tổ chức, đơn vị trực thuộc các Sở, ban, ngành cấp tỉnh; thủ trưởng các cơ quan, tổ chức, đơn vị thuộc cấp huyện; Chủ tịch uỷ ban nhân dân cấp xã quyết định việc đầu tư, mua sắm, thuê có giá trị dưới 100 triệu đồng/01 dự án hoặc kế hoạch thuê</w:t>
      </w:r>
      <w:r>
        <w:rPr>
          <w:sz w:val="28"/>
        </w:rPr>
        <w:t>.</w:t>
      </w:r>
    </w:p>
    <w:p w14:paraId="389BCB9B" w14:textId="77777777" w:rsidR="004549B4" w:rsidRPr="00234EDF" w:rsidRDefault="00151CC9" w:rsidP="00234EDF">
      <w:pPr>
        <w:spacing w:before="120" w:after="120"/>
        <w:ind w:firstLine="720"/>
        <w:jc w:val="both"/>
        <w:rPr>
          <w:b/>
          <w:sz w:val="28"/>
        </w:rPr>
      </w:pPr>
      <w:r w:rsidRPr="00234EDF">
        <w:rPr>
          <w:b/>
          <w:sz w:val="28"/>
        </w:rPr>
        <w:t xml:space="preserve">Điều </w:t>
      </w:r>
      <w:bookmarkStart w:id="2" w:name="dieu_15"/>
      <w:r w:rsidRPr="00234EDF">
        <w:rPr>
          <w:b/>
          <w:sz w:val="28"/>
        </w:rPr>
        <w:t>4</w:t>
      </w:r>
      <w:r w:rsidRPr="00234EDF">
        <w:rPr>
          <w:b/>
          <w:sz w:val="28"/>
        </w:rPr>
        <w:t>. Điều khoản chuyển tiếp</w:t>
      </w:r>
      <w:bookmarkEnd w:id="2"/>
    </w:p>
    <w:p w14:paraId="3FC719EC" w14:textId="5CF7254C" w:rsidR="004549B4" w:rsidRPr="00234EDF" w:rsidRDefault="004549B4" w:rsidP="00234EDF">
      <w:pPr>
        <w:spacing w:before="120" w:after="120"/>
        <w:ind w:firstLine="720"/>
        <w:jc w:val="both"/>
        <w:rPr>
          <w:sz w:val="28"/>
        </w:rPr>
      </w:pPr>
      <w:r w:rsidRPr="00234EDF">
        <w:rPr>
          <w:sz w:val="28"/>
        </w:rPr>
        <w:t>Đối với các nội dung đầu tư, mua sắm các hoạt động ứng dụng công nghệ thông tin sử dụng kinh phí chi thường xuyên đã được cấp có thẩm quyền phê duyệt trước khi Nghị quyết này có hiệu lực thi hành thì tiếp tục thực hiện theo quyết định đã được phê duyệt.</w:t>
      </w:r>
    </w:p>
    <w:p w14:paraId="06585200" w14:textId="4BDEDCBD" w:rsidR="00670C8A" w:rsidRPr="00234EDF" w:rsidRDefault="00670C8A" w:rsidP="00234EDF">
      <w:pPr>
        <w:spacing w:before="120" w:after="120"/>
        <w:ind w:firstLine="720"/>
        <w:jc w:val="both"/>
        <w:rPr>
          <w:b/>
          <w:sz w:val="28"/>
        </w:rPr>
      </w:pPr>
      <w:r w:rsidRPr="00234EDF">
        <w:rPr>
          <w:b/>
          <w:sz w:val="28"/>
        </w:rPr>
        <w:t>Điều 5. Hội đồng nhân dân tỉnh giao</w:t>
      </w:r>
    </w:p>
    <w:p w14:paraId="4F3D14C7" w14:textId="1478BBBA" w:rsidR="00670C8A" w:rsidRPr="00234EDF" w:rsidRDefault="00670C8A" w:rsidP="0084368D">
      <w:pPr>
        <w:spacing w:before="120" w:after="120"/>
        <w:ind w:firstLine="720"/>
        <w:jc w:val="both"/>
        <w:rPr>
          <w:sz w:val="28"/>
        </w:rPr>
      </w:pPr>
      <w:r w:rsidRPr="00234EDF">
        <w:rPr>
          <w:sz w:val="28"/>
        </w:rPr>
        <w:t>1. Uỷ ban nhân dân tỉnh tổ chức triển khai thực hiện.</w:t>
      </w:r>
    </w:p>
    <w:p w14:paraId="76C67EBF" w14:textId="147190FA" w:rsidR="00670C8A" w:rsidRPr="00234EDF" w:rsidRDefault="00670C8A" w:rsidP="0084368D">
      <w:pPr>
        <w:spacing w:before="120" w:after="120"/>
        <w:ind w:firstLine="720"/>
        <w:jc w:val="both"/>
        <w:rPr>
          <w:sz w:val="28"/>
        </w:rPr>
      </w:pPr>
      <w:r w:rsidRPr="00234EDF">
        <w:rPr>
          <w:sz w:val="28"/>
        </w:rPr>
        <w:t>2. Thường trực Hội đồng nhân dân, các Ban của Hội đồng nhân dân, các tổ đại biểu Hội đồng nhân dân và đại biểu Hội đồng nhân dân tỉnh giám sát việc thực hiện Nghị quyết.</w:t>
      </w:r>
    </w:p>
    <w:p w14:paraId="63D3781F" w14:textId="44C9EC18" w:rsidR="00871778" w:rsidRPr="00234EDF" w:rsidRDefault="00871778" w:rsidP="00670C8A">
      <w:pPr>
        <w:shd w:val="clear" w:color="auto" w:fill="FFFFFF"/>
        <w:spacing w:before="120" w:after="120" w:line="312" w:lineRule="auto"/>
        <w:ind w:firstLine="720"/>
        <w:jc w:val="both"/>
        <w:rPr>
          <w:b/>
          <w:sz w:val="28"/>
        </w:rPr>
      </w:pPr>
      <w:r w:rsidRPr="00234EDF">
        <w:rPr>
          <w:b/>
          <w:sz w:val="28"/>
        </w:rPr>
        <w:t>Điều 6. Hiệu lực thi hành</w:t>
      </w:r>
    </w:p>
    <w:p w14:paraId="1173336E" w14:textId="57E7584A" w:rsidR="00871778" w:rsidRPr="00234EDF" w:rsidRDefault="00871778" w:rsidP="00EC738B">
      <w:pPr>
        <w:spacing w:before="120" w:after="120"/>
        <w:ind w:firstLine="720"/>
        <w:jc w:val="both"/>
        <w:rPr>
          <w:sz w:val="28"/>
        </w:rPr>
      </w:pPr>
      <w:r w:rsidRPr="00234EDF">
        <w:rPr>
          <w:sz w:val="28"/>
        </w:rPr>
        <w:t xml:space="preserve">Nghị quyết này được Hội đồng nhân dân tỉnh An Giang khoá…, kỳ họp thứ… thông qua ngày… tháng… năm 2024 và có hiệu lực </w:t>
      </w:r>
      <w:r w:rsidR="00313D08" w:rsidRPr="00234EDF">
        <w:rPr>
          <w:sz w:val="28"/>
        </w:rPr>
        <w:t>từ ngày … tháng… năm 2024.</w:t>
      </w:r>
    </w:p>
    <w:tbl>
      <w:tblPr>
        <w:tblW w:w="9378" w:type="dxa"/>
        <w:tblLook w:val="01E0" w:firstRow="1" w:lastRow="1" w:firstColumn="1" w:lastColumn="1" w:noHBand="0" w:noVBand="0"/>
      </w:tblPr>
      <w:tblGrid>
        <w:gridCol w:w="5688"/>
        <w:gridCol w:w="3690"/>
      </w:tblGrid>
      <w:tr w:rsidR="00FC58F0" w:rsidRPr="006778F3" w14:paraId="2570D00B" w14:textId="77777777" w:rsidTr="00C748E7">
        <w:trPr>
          <w:trHeight w:val="2520"/>
        </w:trPr>
        <w:tc>
          <w:tcPr>
            <w:tcW w:w="5688" w:type="dxa"/>
            <w:shd w:val="clear" w:color="auto" w:fill="auto"/>
          </w:tcPr>
          <w:p w14:paraId="10912239" w14:textId="77777777" w:rsidR="00FC58F0" w:rsidRPr="009C7B48" w:rsidRDefault="00FC58F0" w:rsidP="00C748E7">
            <w:pPr>
              <w:jc w:val="both"/>
              <w:rPr>
                <w:b/>
                <w:bCs/>
                <w:i/>
                <w:iCs/>
                <w:lang w:val="vi-VN"/>
              </w:rPr>
            </w:pPr>
            <w:r w:rsidRPr="009C7B48">
              <w:rPr>
                <w:b/>
                <w:bCs/>
                <w:i/>
                <w:iCs/>
                <w:lang w:val="vi-VN"/>
              </w:rPr>
              <w:t>Nơi nhận:</w:t>
            </w:r>
          </w:p>
          <w:p w14:paraId="2ADA9BEE" w14:textId="77777777" w:rsidR="001A7EE4" w:rsidRPr="00C215AE" w:rsidRDefault="001A7EE4" w:rsidP="001A7EE4">
            <w:pPr>
              <w:jc w:val="both"/>
              <w:rPr>
                <w:b/>
                <w:i/>
                <w:color w:val="000000"/>
                <w:sz w:val="22"/>
                <w:szCs w:val="22"/>
                <w:lang w:val="vi-VN"/>
              </w:rPr>
            </w:pPr>
            <w:r w:rsidRPr="00C215AE">
              <w:rPr>
                <w:color w:val="000000"/>
                <w:sz w:val="22"/>
                <w:szCs w:val="22"/>
                <w:lang w:val="vi-VN"/>
              </w:rPr>
              <w:t>- Ủy ban Thường vụ Quốc hội;</w:t>
            </w:r>
          </w:p>
          <w:p w14:paraId="1F9CCE48" w14:textId="77777777" w:rsidR="001A7EE4" w:rsidRPr="00C215AE" w:rsidRDefault="001A7EE4" w:rsidP="001A7EE4">
            <w:pPr>
              <w:jc w:val="both"/>
              <w:rPr>
                <w:color w:val="000000"/>
                <w:sz w:val="22"/>
                <w:szCs w:val="22"/>
                <w:lang w:val="vi-VN"/>
              </w:rPr>
            </w:pPr>
            <w:r w:rsidRPr="00C215AE">
              <w:rPr>
                <w:color w:val="000000"/>
                <w:sz w:val="22"/>
                <w:szCs w:val="22"/>
                <w:lang w:val="vi-VN"/>
              </w:rPr>
              <w:t>- Chính phủ;</w:t>
            </w:r>
          </w:p>
          <w:p w14:paraId="5DA26B4F" w14:textId="77777777" w:rsidR="001A7EE4" w:rsidRPr="00C215AE" w:rsidRDefault="001A7EE4" w:rsidP="001A7EE4">
            <w:pPr>
              <w:jc w:val="both"/>
              <w:rPr>
                <w:color w:val="000000"/>
                <w:sz w:val="22"/>
                <w:szCs w:val="22"/>
                <w:lang w:val="vi-VN"/>
              </w:rPr>
            </w:pPr>
            <w:r w:rsidRPr="00C215AE">
              <w:rPr>
                <w:color w:val="000000"/>
                <w:sz w:val="22"/>
                <w:szCs w:val="22"/>
                <w:lang w:val="vi-VN"/>
              </w:rPr>
              <w:t>- Ủy ban Trung ương MTTQVN;</w:t>
            </w:r>
          </w:p>
          <w:p w14:paraId="3AFB96A8" w14:textId="77777777" w:rsidR="001A7EE4" w:rsidRPr="00C215AE" w:rsidRDefault="001A7EE4" w:rsidP="001A7EE4">
            <w:pPr>
              <w:jc w:val="both"/>
              <w:rPr>
                <w:color w:val="000000"/>
                <w:sz w:val="22"/>
                <w:szCs w:val="22"/>
                <w:lang w:val="vi-VN"/>
              </w:rPr>
            </w:pPr>
            <w:r w:rsidRPr="00C215AE">
              <w:rPr>
                <w:color w:val="000000"/>
                <w:sz w:val="22"/>
                <w:szCs w:val="22"/>
                <w:lang w:val="vi-VN"/>
              </w:rPr>
              <w:t>- Văn phòng Quốc hội;</w:t>
            </w:r>
          </w:p>
          <w:p w14:paraId="60CF8684" w14:textId="77777777" w:rsidR="001A7EE4" w:rsidRPr="00C215AE" w:rsidRDefault="001A7EE4" w:rsidP="001A7EE4">
            <w:pPr>
              <w:jc w:val="both"/>
              <w:rPr>
                <w:color w:val="000000"/>
                <w:sz w:val="22"/>
                <w:szCs w:val="22"/>
                <w:lang w:val="vi-VN"/>
              </w:rPr>
            </w:pPr>
            <w:r w:rsidRPr="00C215AE">
              <w:rPr>
                <w:color w:val="000000"/>
                <w:sz w:val="22"/>
                <w:szCs w:val="22"/>
                <w:lang w:val="vi-VN"/>
              </w:rPr>
              <w:t>- Văn phòng Chính phủ;</w:t>
            </w:r>
          </w:p>
          <w:p w14:paraId="14686DD7" w14:textId="77777777" w:rsidR="001A7EE4" w:rsidRPr="009C7B48" w:rsidRDefault="001A7EE4" w:rsidP="001A7EE4">
            <w:pPr>
              <w:jc w:val="both"/>
              <w:rPr>
                <w:sz w:val="22"/>
                <w:szCs w:val="22"/>
                <w:lang w:val="vi-VN"/>
              </w:rPr>
            </w:pPr>
            <w:r w:rsidRPr="009C7B48">
              <w:rPr>
                <w:sz w:val="22"/>
                <w:szCs w:val="22"/>
                <w:lang w:val="vi-VN"/>
              </w:rPr>
              <w:t>- Ban Công tác đại biểu - UBTVQH;</w:t>
            </w:r>
          </w:p>
          <w:p w14:paraId="054A9C90" w14:textId="77777777" w:rsidR="001A7EE4" w:rsidRPr="009C7B48" w:rsidRDefault="001A7EE4" w:rsidP="001A7EE4">
            <w:pPr>
              <w:jc w:val="both"/>
              <w:rPr>
                <w:sz w:val="22"/>
                <w:szCs w:val="22"/>
                <w:lang w:val="vi-VN"/>
              </w:rPr>
            </w:pPr>
            <w:r w:rsidRPr="009C7B48">
              <w:rPr>
                <w:sz w:val="22"/>
                <w:szCs w:val="22"/>
                <w:lang w:val="vi-VN"/>
              </w:rPr>
              <w:t>-</w:t>
            </w:r>
            <w:r w:rsidRPr="00C215AE">
              <w:rPr>
                <w:color w:val="000000"/>
                <w:sz w:val="22"/>
                <w:szCs w:val="22"/>
                <w:lang w:val="vi-VN"/>
              </w:rPr>
              <w:t xml:space="preserve"> Bộ Tài chính;</w:t>
            </w:r>
          </w:p>
          <w:p w14:paraId="1A64F06B" w14:textId="77777777" w:rsidR="001A7EE4" w:rsidRPr="009C7B48" w:rsidRDefault="001A7EE4" w:rsidP="001A7EE4">
            <w:pPr>
              <w:jc w:val="both"/>
              <w:rPr>
                <w:color w:val="000000"/>
                <w:sz w:val="22"/>
                <w:szCs w:val="22"/>
                <w:lang w:val="vi-VN"/>
              </w:rPr>
            </w:pPr>
            <w:r w:rsidRPr="00C215AE">
              <w:rPr>
                <w:color w:val="000000"/>
                <w:sz w:val="22"/>
                <w:szCs w:val="22"/>
                <w:lang w:val="vi-VN"/>
              </w:rPr>
              <w:t xml:space="preserve">- Bộ </w:t>
            </w:r>
            <w:r w:rsidR="00934C9E" w:rsidRPr="009C7B48">
              <w:rPr>
                <w:color w:val="000000"/>
                <w:sz w:val="22"/>
                <w:szCs w:val="22"/>
                <w:lang w:val="vi-VN"/>
              </w:rPr>
              <w:t>Thông tin và Truyền thông</w:t>
            </w:r>
            <w:r w:rsidRPr="009C7B48">
              <w:rPr>
                <w:color w:val="000000"/>
                <w:sz w:val="22"/>
                <w:szCs w:val="22"/>
                <w:lang w:val="vi-VN"/>
              </w:rPr>
              <w:t>;</w:t>
            </w:r>
          </w:p>
          <w:p w14:paraId="2D6803E0" w14:textId="77777777" w:rsidR="001A7EE4" w:rsidRPr="00C215AE" w:rsidRDefault="001A7EE4" w:rsidP="001A7EE4">
            <w:pPr>
              <w:pStyle w:val="NormalWeb"/>
              <w:spacing w:before="0" w:beforeAutospacing="0" w:after="0" w:afterAutospacing="0"/>
              <w:rPr>
                <w:color w:val="000000"/>
                <w:sz w:val="22"/>
                <w:szCs w:val="22"/>
                <w:lang w:val="nb-NO"/>
              </w:rPr>
            </w:pPr>
            <w:r w:rsidRPr="00C215AE">
              <w:rPr>
                <w:color w:val="000000"/>
                <w:sz w:val="22"/>
                <w:szCs w:val="22"/>
                <w:lang w:val="nb-NO"/>
              </w:rPr>
              <w:t>- Vụ Công tác Quốc hội, Địa phương và Đoàn thể - VPCP;</w:t>
            </w:r>
          </w:p>
          <w:p w14:paraId="0A697B66" w14:textId="77777777" w:rsidR="001A7EE4" w:rsidRPr="00C215AE" w:rsidRDefault="001A7EE4" w:rsidP="001A7EE4">
            <w:pPr>
              <w:pStyle w:val="NormalWeb"/>
              <w:spacing w:before="0" w:beforeAutospacing="0" w:after="0" w:afterAutospacing="0"/>
              <w:rPr>
                <w:color w:val="000000"/>
                <w:sz w:val="22"/>
                <w:szCs w:val="22"/>
                <w:lang w:val="nb-NO"/>
              </w:rPr>
            </w:pPr>
            <w:r w:rsidRPr="00C215AE">
              <w:rPr>
                <w:color w:val="000000"/>
                <w:sz w:val="22"/>
                <w:szCs w:val="22"/>
                <w:lang w:val="nb-NO"/>
              </w:rPr>
              <w:t>- Website Chính phủ;</w:t>
            </w:r>
          </w:p>
          <w:p w14:paraId="0BAFB56D" w14:textId="77777777" w:rsidR="001A7EE4" w:rsidRPr="009C7B48" w:rsidRDefault="001A7EE4" w:rsidP="001A7EE4">
            <w:pPr>
              <w:jc w:val="both"/>
              <w:rPr>
                <w:color w:val="000000"/>
                <w:sz w:val="22"/>
                <w:szCs w:val="22"/>
                <w:lang w:val="nb-NO"/>
              </w:rPr>
            </w:pPr>
            <w:r w:rsidRPr="009C7B48">
              <w:rPr>
                <w:color w:val="000000"/>
                <w:sz w:val="22"/>
                <w:szCs w:val="22"/>
                <w:lang w:val="nb-NO"/>
              </w:rPr>
              <w:t xml:space="preserve">- Bí thư Tỉnh ủy; </w:t>
            </w:r>
          </w:p>
          <w:p w14:paraId="6ECFC101" w14:textId="77777777" w:rsidR="001A7EE4" w:rsidRPr="009C7B48" w:rsidRDefault="001A7EE4" w:rsidP="001A7EE4">
            <w:pPr>
              <w:jc w:val="both"/>
              <w:rPr>
                <w:color w:val="000000"/>
                <w:sz w:val="22"/>
                <w:szCs w:val="22"/>
                <w:lang w:val="nb-NO"/>
              </w:rPr>
            </w:pPr>
            <w:r w:rsidRPr="009C7B48">
              <w:rPr>
                <w:color w:val="000000"/>
                <w:sz w:val="22"/>
                <w:szCs w:val="22"/>
                <w:lang w:val="nb-NO"/>
              </w:rPr>
              <w:t xml:space="preserve">- Thường trực, Ban Thường vụ Tỉnh ủy; </w:t>
            </w:r>
          </w:p>
          <w:p w14:paraId="332C3C39" w14:textId="77777777" w:rsidR="001A7EE4" w:rsidRPr="00C215AE" w:rsidRDefault="001A7EE4" w:rsidP="001A7EE4">
            <w:pPr>
              <w:pStyle w:val="BodyText"/>
              <w:jc w:val="both"/>
              <w:rPr>
                <w:sz w:val="22"/>
                <w:szCs w:val="22"/>
                <w:lang w:val="nb-NO"/>
              </w:rPr>
            </w:pPr>
            <w:r w:rsidRPr="00C215AE">
              <w:rPr>
                <w:sz w:val="22"/>
                <w:szCs w:val="22"/>
                <w:lang w:val="nb-NO"/>
              </w:rPr>
              <w:t xml:space="preserve">- Thường trực HĐND tỉnh; </w:t>
            </w:r>
          </w:p>
          <w:p w14:paraId="430F3019" w14:textId="77777777" w:rsidR="001A7EE4" w:rsidRPr="00C215AE" w:rsidRDefault="001A7EE4" w:rsidP="001A7EE4">
            <w:pPr>
              <w:pStyle w:val="BodyText"/>
              <w:jc w:val="both"/>
              <w:rPr>
                <w:sz w:val="22"/>
                <w:szCs w:val="22"/>
                <w:lang w:val="nb-NO"/>
              </w:rPr>
            </w:pPr>
            <w:r w:rsidRPr="00C215AE">
              <w:rPr>
                <w:sz w:val="22"/>
                <w:szCs w:val="22"/>
                <w:lang w:val="nb-NO"/>
              </w:rPr>
              <w:t>- UBND tỉnh, Ban Thường trực Ủy ban MTTQVN tỉnh;</w:t>
            </w:r>
          </w:p>
          <w:p w14:paraId="38B4FD4F" w14:textId="77777777" w:rsidR="001A7EE4" w:rsidRPr="00C215AE" w:rsidRDefault="001A7EE4" w:rsidP="001A7EE4">
            <w:pPr>
              <w:pStyle w:val="BodyText"/>
              <w:jc w:val="both"/>
              <w:rPr>
                <w:sz w:val="22"/>
                <w:szCs w:val="22"/>
                <w:lang w:val="nb-NO"/>
              </w:rPr>
            </w:pPr>
            <w:r w:rsidRPr="00C215AE">
              <w:rPr>
                <w:sz w:val="22"/>
                <w:szCs w:val="22"/>
                <w:lang w:val="nb-NO"/>
              </w:rPr>
              <w:t>- Đoàn ĐBQH tỉnh;</w:t>
            </w:r>
          </w:p>
          <w:p w14:paraId="12668B74" w14:textId="77777777" w:rsidR="001A7EE4" w:rsidRPr="00C215AE" w:rsidRDefault="001A7EE4" w:rsidP="001A7EE4">
            <w:pPr>
              <w:pStyle w:val="BodyText"/>
              <w:jc w:val="both"/>
              <w:rPr>
                <w:sz w:val="22"/>
                <w:szCs w:val="22"/>
                <w:lang w:val="nb-NO"/>
              </w:rPr>
            </w:pPr>
            <w:r w:rsidRPr="00C215AE">
              <w:rPr>
                <w:sz w:val="22"/>
                <w:szCs w:val="22"/>
                <w:lang w:val="nb-NO"/>
              </w:rPr>
              <w:t>- Đại biểu HĐND tỉnh;</w:t>
            </w:r>
          </w:p>
          <w:p w14:paraId="0300AD1F" w14:textId="77777777" w:rsidR="001A7EE4" w:rsidRPr="00C215AE" w:rsidRDefault="001A7EE4" w:rsidP="001A7EE4">
            <w:pPr>
              <w:pStyle w:val="BodyText"/>
              <w:jc w:val="both"/>
              <w:rPr>
                <w:sz w:val="22"/>
                <w:szCs w:val="22"/>
                <w:lang w:val="nb-NO"/>
              </w:rPr>
            </w:pPr>
            <w:r w:rsidRPr="00C215AE">
              <w:rPr>
                <w:sz w:val="22"/>
                <w:szCs w:val="22"/>
                <w:lang w:val="nb-NO"/>
              </w:rPr>
              <w:t>- Các sở, ban, ngành, đoàn thể cấp tỉnh;</w:t>
            </w:r>
          </w:p>
          <w:p w14:paraId="4BFE38C8" w14:textId="77777777" w:rsidR="001A7EE4" w:rsidRPr="00C215AE" w:rsidRDefault="001A7EE4" w:rsidP="001A7EE4">
            <w:pPr>
              <w:pStyle w:val="BodyText"/>
              <w:jc w:val="both"/>
              <w:rPr>
                <w:sz w:val="22"/>
                <w:szCs w:val="22"/>
                <w:lang w:val="nb-NO"/>
              </w:rPr>
            </w:pPr>
            <w:r w:rsidRPr="00C215AE">
              <w:rPr>
                <w:sz w:val="22"/>
                <w:szCs w:val="22"/>
                <w:lang w:val="nb-NO"/>
              </w:rPr>
              <w:t>- Văn phòng: Tỉnh ủy, Đoàn ĐBQH và HĐND, UBND, UBMTTQVN tỉnh;</w:t>
            </w:r>
          </w:p>
          <w:p w14:paraId="72D5252D" w14:textId="77777777" w:rsidR="001A7EE4" w:rsidRPr="00C215AE" w:rsidRDefault="001A7EE4" w:rsidP="001A7EE4">
            <w:pPr>
              <w:pStyle w:val="BodyText"/>
              <w:jc w:val="both"/>
              <w:rPr>
                <w:sz w:val="22"/>
                <w:szCs w:val="22"/>
                <w:lang w:val="nb-NO"/>
              </w:rPr>
            </w:pPr>
            <w:r w:rsidRPr="00C215AE">
              <w:rPr>
                <w:sz w:val="22"/>
                <w:szCs w:val="22"/>
                <w:lang w:val="nb-NO"/>
              </w:rPr>
              <w:t>- Thường trực HĐND, UBND các huyện, thị xã, thành phố;</w:t>
            </w:r>
          </w:p>
          <w:p w14:paraId="76001BFE" w14:textId="77777777" w:rsidR="001A7EE4" w:rsidRPr="009C7B48" w:rsidRDefault="001A7EE4" w:rsidP="001A7EE4">
            <w:pPr>
              <w:pStyle w:val="BodyText"/>
              <w:jc w:val="both"/>
              <w:rPr>
                <w:sz w:val="22"/>
                <w:szCs w:val="22"/>
                <w:lang w:val="nb-NO"/>
              </w:rPr>
            </w:pPr>
            <w:r w:rsidRPr="00C215AE">
              <w:rPr>
                <w:sz w:val="22"/>
                <w:szCs w:val="22"/>
                <w:lang w:val="nb-NO"/>
              </w:rPr>
              <w:t xml:space="preserve">- Cơ quan thường trú TTXVN tại An Giang, Báo Nhân dân tại AG, Truyền hình Quốc hội tại tỉnh AG, </w:t>
            </w:r>
            <w:r w:rsidRPr="00C215AE">
              <w:rPr>
                <w:sz w:val="22"/>
                <w:szCs w:val="22"/>
              </w:rPr>
              <w:t>Báo A</w:t>
            </w:r>
            <w:r w:rsidRPr="009C7B48">
              <w:rPr>
                <w:sz w:val="22"/>
                <w:szCs w:val="22"/>
                <w:lang w:val="nb-NO"/>
              </w:rPr>
              <w:t>G</w:t>
            </w:r>
            <w:r w:rsidRPr="00C215AE">
              <w:rPr>
                <w:sz w:val="22"/>
                <w:szCs w:val="22"/>
              </w:rPr>
              <w:t xml:space="preserve">, Đài </w:t>
            </w:r>
            <w:r w:rsidRPr="009C7B48">
              <w:rPr>
                <w:sz w:val="22"/>
                <w:szCs w:val="22"/>
                <w:lang w:val="nb-NO"/>
              </w:rPr>
              <w:t xml:space="preserve">PT-TH AG, </w:t>
            </w:r>
            <w:r w:rsidRPr="00C215AE">
              <w:rPr>
                <w:sz w:val="22"/>
                <w:szCs w:val="22"/>
              </w:rPr>
              <w:t>Website tỉnh</w:t>
            </w:r>
            <w:r w:rsidRPr="009C7B48">
              <w:rPr>
                <w:sz w:val="22"/>
                <w:szCs w:val="22"/>
                <w:lang w:val="nb-NO"/>
              </w:rPr>
              <w:t>;</w:t>
            </w:r>
          </w:p>
          <w:p w14:paraId="7D3EC7CC" w14:textId="77777777" w:rsidR="001A7EE4" w:rsidRPr="00C215AE" w:rsidRDefault="001A7EE4" w:rsidP="001A7EE4">
            <w:pPr>
              <w:pStyle w:val="BodyText"/>
              <w:jc w:val="both"/>
              <w:rPr>
                <w:sz w:val="22"/>
                <w:szCs w:val="22"/>
              </w:rPr>
            </w:pPr>
            <w:r w:rsidRPr="00C215AE">
              <w:rPr>
                <w:sz w:val="22"/>
                <w:szCs w:val="22"/>
              </w:rPr>
              <w:t>- Cổng Thông tin điện tử VP Đoàn ĐBQH và HĐND tỉnh;</w:t>
            </w:r>
          </w:p>
          <w:p w14:paraId="6C83C5EF" w14:textId="77777777" w:rsidR="00FC58F0" w:rsidRPr="009C7B48" w:rsidRDefault="001A7EE4" w:rsidP="001A7EE4">
            <w:pPr>
              <w:jc w:val="both"/>
              <w:rPr>
                <w:sz w:val="27"/>
                <w:szCs w:val="27"/>
                <w:lang w:val="vi"/>
              </w:rPr>
            </w:pPr>
            <w:r w:rsidRPr="009C7B48">
              <w:rPr>
                <w:sz w:val="22"/>
                <w:szCs w:val="22"/>
                <w:lang w:val="vi"/>
              </w:rPr>
              <w:t>- Lưu: VT, Phòng Công tác HĐND-P.</w:t>
            </w:r>
          </w:p>
        </w:tc>
        <w:tc>
          <w:tcPr>
            <w:tcW w:w="3690" w:type="dxa"/>
            <w:shd w:val="clear" w:color="auto" w:fill="auto"/>
          </w:tcPr>
          <w:p w14:paraId="164D4029" w14:textId="77777777" w:rsidR="00FC58F0" w:rsidRPr="008C3B9C" w:rsidRDefault="00FC58F0" w:rsidP="00C748E7">
            <w:pPr>
              <w:spacing w:before="60"/>
              <w:jc w:val="center"/>
              <w:rPr>
                <w:b/>
                <w:bCs/>
                <w:sz w:val="28"/>
                <w:szCs w:val="28"/>
              </w:rPr>
            </w:pPr>
            <w:r w:rsidRPr="008C3B9C">
              <w:rPr>
                <w:b/>
                <w:bCs/>
                <w:sz w:val="28"/>
                <w:szCs w:val="28"/>
              </w:rPr>
              <w:t>CHỦ TỊCH</w:t>
            </w:r>
          </w:p>
          <w:p w14:paraId="2CA332BF" w14:textId="77777777" w:rsidR="00FC58F0" w:rsidRPr="006778F3" w:rsidRDefault="00FC58F0" w:rsidP="00C748E7">
            <w:pPr>
              <w:spacing w:line="360" w:lineRule="exact"/>
              <w:jc w:val="center"/>
              <w:rPr>
                <w:b/>
                <w:bCs/>
                <w:sz w:val="30"/>
                <w:szCs w:val="30"/>
              </w:rPr>
            </w:pPr>
          </w:p>
          <w:p w14:paraId="0BDE98AA" w14:textId="77777777" w:rsidR="00FC58F0" w:rsidRPr="006778F3" w:rsidRDefault="00FC58F0" w:rsidP="00C748E7">
            <w:pPr>
              <w:spacing w:line="360" w:lineRule="exact"/>
              <w:jc w:val="center"/>
              <w:rPr>
                <w:b/>
                <w:bCs/>
                <w:sz w:val="30"/>
                <w:szCs w:val="30"/>
              </w:rPr>
            </w:pPr>
          </w:p>
          <w:p w14:paraId="75936BF9" w14:textId="77777777" w:rsidR="00FC58F0" w:rsidRDefault="00FC58F0" w:rsidP="00C748E7">
            <w:pPr>
              <w:spacing w:line="360" w:lineRule="exact"/>
              <w:jc w:val="center"/>
              <w:rPr>
                <w:b/>
                <w:bCs/>
                <w:sz w:val="30"/>
                <w:szCs w:val="30"/>
              </w:rPr>
            </w:pPr>
          </w:p>
          <w:p w14:paraId="33A234D5" w14:textId="77777777" w:rsidR="00FC58F0" w:rsidRDefault="00FC58F0" w:rsidP="00C748E7">
            <w:pPr>
              <w:spacing w:line="360" w:lineRule="exact"/>
              <w:jc w:val="center"/>
              <w:rPr>
                <w:b/>
                <w:bCs/>
                <w:sz w:val="30"/>
                <w:szCs w:val="30"/>
              </w:rPr>
            </w:pPr>
          </w:p>
          <w:p w14:paraId="70D18F24" w14:textId="77777777" w:rsidR="00FC58F0" w:rsidRPr="006778F3" w:rsidRDefault="00FC58F0" w:rsidP="00C748E7">
            <w:pPr>
              <w:spacing w:line="360" w:lineRule="exact"/>
              <w:jc w:val="center"/>
              <w:rPr>
                <w:b/>
                <w:bCs/>
                <w:sz w:val="30"/>
                <w:szCs w:val="30"/>
              </w:rPr>
            </w:pPr>
          </w:p>
          <w:p w14:paraId="326D4806" w14:textId="77777777" w:rsidR="00FC58F0" w:rsidRPr="006778F3" w:rsidRDefault="00FC58F0" w:rsidP="00C748E7">
            <w:pPr>
              <w:jc w:val="center"/>
              <w:rPr>
                <w:b/>
                <w:szCs w:val="28"/>
              </w:rPr>
            </w:pPr>
          </w:p>
        </w:tc>
      </w:tr>
    </w:tbl>
    <w:p w14:paraId="6361A468" w14:textId="0B9EC458" w:rsidR="005F0D69" w:rsidRDefault="005F0D69" w:rsidP="005F0D69">
      <w:pPr>
        <w:rPr>
          <w:sz w:val="28"/>
          <w:szCs w:val="28"/>
        </w:rPr>
      </w:pPr>
    </w:p>
    <w:sectPr w:rsidR="005F0D69" w:rsidSect="00FE3921">
      <w:headerReference w:type="default" r:id="rId8"/>
      <w:pgSz w:w="11900" w:h="16840" w:code="9"/>
      <w:pgMar w:top="1247" w:right="1531" w:bottom="1134" w:left="1588" w:header="567"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6104" w14:textId="77777777" w:rsidR="00392A52" w:rsidRDefault="00392A52">
      <w:r>
        <w:separator/>
      </w:r>
    </w:p>
  </w:endnote>
  <w:endnote w:type="continuationSeparator" w:id="0">
    <w:p w14:paraId="7C66B54A" w14:textId="77777777" w:rsidR="00392A52" w:rsidRDefault="0039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3668" w14:textId="77777777" w:rsidR="00392A52" w:rsidRDefault="00392A52">
      <w:r>
        <w:separator/>
      </w:r>
    </w:p>
  </w:footnote>
  <w:footnote w:type="continuationSeparator" w:id="0">
    <w:p w14:paraId="54B282B3" w14:textId="77777777" w:rsidR="00392A52" w:rsidRDefault="0039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5277" w14:textId="77777777" w:rsidR="007A4D4E" w:rsidRPr="007A4D4E" w:rsidRDefault="007A4D4E">
    <w:pPr>
      <w:pStyle w:val="Header"/>
      <w:jc w:val="center"/>
      <w:rPr>
        <w:sz w:val="26"/>
        <w:szCs w:val="26"/>
      </w:rPr>
    </w:pPr>
    <w:r w:rsidRPr="007A4D4E">
      <w:rPr>
        <w:sz w:val="26"/>
        <w:szCs w:val="26"/>
      </w:rPr>
      <w:fldChar w:fldCharType="begin"/>
    </w:r>
    <w:r w:rsidRPr="007A4D4E">
      <w:rPr>
        <w:sz w:val="26"/>
        <w:szCs w:val="26"/>
      </w:rPr>
      <w:instrText xml:space="preserve"> PAGE   \* MERGEFORMAT </w:instrText>
    </w:r>
    <w:r w:rsidRPr="007A4D4E">
      <w:rPr>
        <w:sz w:val="26"/>
        <w:szCs w:val="26"/>
      </w:rPr>
      <w:fldChar w:fldCharType="separate"/>
    </w:r>
    <w:r w:rsidR="00885ABA">
      <w:rPr>
        <w:noProof/>
        <w:sz w:val="26"/>
        <w:szCs w:val="26"/>
      </w:rPr>
      <w:t>6</w:t>
    </w:r>
    <w:r w:rsidRPr="007A4D4E">
      <w:rPr>
        <w:noProof/>
        <w:sz w:val="26"/>
        <w:szCs w:val="26"/>
      </w:rPr>
      <w:fldChar w:fldCharType="end"/>
    </w:r>
  </w:p>
  <w:p w14:paraId="46F451CF" w14:textId="77777777" w:rsidR="007A4D4E" w:rsidRDefault="007A4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481"/>
    <w:multiLevelType w:val="hybridMultilevel"/>
    <w:tmpl w:val="BA909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02137"/>
    <w:multiLevelType w:val="hybridMultilevel"/>
    <w:tmpl w:val="5DA2A288"/>
    <w:lvl w:ilvl="0" w:tplc="042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E90DE1"/>
    <w:multiLevelType w:val="hybridMultilevel"/>
    <w:tmpl w:val="BA9097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FD2823"/>
    <w:multiLevelType w:val="hybridMultilevel"/>
    <w:tmpl w:val="67BE73A2"/>
    <w:lvl w:ilvl="0" w:tplc="3DFE8862">
      <w:start w:val="1"/>
      <w:numFmt w:val="decimal"/>
      <w:lvlText w:val="9.%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72B0C52"/>
    <w:multiLevelType w:val="hybridMultilevel"/>
    <w:tmpl w:val="D4067FB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F0"/>
    <w:rsid w:val="00001ED3"/>
    <w:rsid w:val="0000647B"/>
    <w:rsid w:val="000078AA"/>
    <w:rsid w:val="00013186"/>
    <w:rsid w:val="00013B24"/>
    <w:rsid w:val="00056292"/>
    <w:rsid w:val="00092BBC"/>
    <w:rsid w:val="000A0594"/>
    <w:rsid w:val="000C1097"/>
    <w:rsid w:val="000C12FB"/>
    <w:rsid w:val="000C7792"/>
    <w:rsid w:val="000F5F6B"/>
    <w:rsid w:val="000F69A8"/>
    <w:rsid w:val="00104E78"/>
    <w:rsid w:val="0012111B"/>
    <w:rsid w:val="00151CC9"/>
    <w:rsid w:val="00165AFF"/>
    <w:rsid w:val="0016729F"/>
    <w:rsid w:val="00174CC8"/>
    <w:rsid w:val="00175025"/>
    <w:rsid w:val="00177FE5"/>
    <w:rsid w:val="001849BF"/>
    <w:rsid w:val="001A7EE4"/>
    <w:rsid w:val="001D5AAF"/>
    <w:rsid w:val="001D67DC"/>
    <w:rsid w:val="001E309C"/>
    <w:rsid w:val="001F1385"/>
    <w:rsid w:val="001F235C"/>
    <w:rsid w:val="00203477"/>
    <w:rsid w:val="00215458"/>
    <w:rsid w:val="002235E6"/>
    <w:rsid w:val="002272B8"/>
    <w:rsid w:val="0023018F"/>
    <w:rsid w:val="00234EDF"/>
    <w:rsid w:val="002400E7"/>
    <w:rsid w:val="002804B7"/>
    <w:rsid w:val="002849FA"/>
    <w:rsid w:val="002B342B"/>
    <w:rsid w:val="002C5ED5"/>
    <w:rsid w:val="002D7FD3"/>
    <w:rsid w:val="002E0DE7"/>
    <w:rsid w:val="002F2757"/>
    <w:rsid w:val="002F3013"/>
    <w:rsid w:val="002F4A2A"/>
    <w:rsid w:val="00303837"/>
    <w:rsid w:val="00306D07"/>
    <w:rsid w:val="00313D08"/>
    <w:rsid w:val="00336358"/>
    <w:rsid w:val="003430E1"/>
    <w:rsid w:val="003444F7"/>
    <w:rsid w:val="00361D11"/>
    <w:rsid w:val="00371D42"/>
    <w:rsid w:val="0037721A"/>
    <w:rsid w:val="00377E97"/>
    <w:rsid w:val="00383575"/>
    <w:rsid w:val="003918FB"/>
    <w:rsid w:val="00392A52"/>
    <w:rsid w:val="00393D35"/>
    <w:rsid w:val="0039500F"/>
    <w:rsid w:val="003A3711"/>
    <w:rsid w:val="003A5F47"/>
    <w:rsid w:val="003D39D7"/>
    <w:rsid w:val="003D3DC0"/>
    <w:rsid w:val="003E5EDB"/>
    <w:rsid w:val="004124D8"/>
    <w:rsid w:val="00413A86"/>
    <w:rsid w:val="004232EA"/>
    <w:rsid w:val="00432EEE"/>
    <w:rsid w:val="00433A67"/>
    <w:rsid w:val="00435B5D"/>
    <w:rsid w:val="00444266"/>
    <w:rsid w:val="00446F21"/>
    <w:rsid w:val="004549B4"/>
    <w:rsid w:val="004630D1"/>
    <w:rsid w:val="00466914"/>
    <w:rsid w:val="0047266D"/>
    <w:rsid w:val="004871F1"/>
    <w:rsid w:val="004A23B1"/>
    <w:rsid w:val="004A7DCB"/>
    <w:rsid w:val="004C03FD"/>
    <w:rsid w:val="004D5EFC"/>
    <w:rsid w:val="004E3F41"/>
    <w:rsid w:val="00503A02"/>
    <w:rsid w:val="00513586"/>
    <w:rsid w:val="00531A15"/>
    <w:rsid w:val="005519A5"/>
    <w:rsid w:val="00553FA0"/>
    <w:rsid w:val="0056161F"/>
    <w:rsid w:val="00567C88"/>
    <w:rsid w:val="00597671"/>
    <w:rsid w:val="005A5610"/>
    <w:rsid w:val="005B2A02"/>
    <w:rsid w:val="005B3C36"/>
    <w:rsid w:val="005E6FFC"/>
    <w:rsid w:val="005F0D69"/>
    <w:rsid w:val="005F1158"/>
    <w:rsid w:val="00605B07"/>
    <w:rsid w:val="00611EDF"/>
    <w:rsid w:val="0061520C"/>
    <w:rsid w:val="00630020"/>
    <w:rsid w:val="00644429"/>
    <w:rsid w:val="00645B2D"/>
    <w:rsid w:val="006508A2"/>
    <w:rsid w:val="00653B3E"/>
    <w:rsid w:val="006567BB"/>
    <w:rsid w:val="00670BCF"/>
    <w:rsid w:val="00670C8A"/>
    <w:rsid w:val="00677E1C"/>
    <w:rsid w:val="006831E5"/>
    <w:rsid w:val="0068490B"/>
    <w:rsid w:val="00685141"/>
    <w:rsid w:val="006A0B61"/>
    <w:rsid w:val="006A0DCF"/>
    <w:rsid w:val="006B4C39"/>
    <w:rsid w:val="006C40E2"/>
    <w:rsid w:val="006C4EDD"/>
    <w:rsid w:val="006C530A"/>
    <w:rsid w:val="006C7F3F"/>
    <w:rsid w:val="006D0A71"/>
    <w:rsid w:val="006D2971"/>
    <w:rsid w:val="006D70AB"/>
    <w:rsid w:val="006E0606"/>
    <w:rsid w:val="006E073B"/>
    <w:rsid w:val="006E5D99"/>
    <w:rsid w:val="006F045F"/>
    <w:rsid w:val="006F6951"/>
    <w:rsid w:val="00703A8D"/>
    <w:rsid w:val="007054C7"/>
    <w:rsid w:val="007155C9"/>
    <w:rsid w:val="00725AF1"/>
    <w:rsid w:val="00731CB2"/>
    <w:rsid w:val="00733F1F"/>
    <w:rsid w:val="00743198"/>
    <w:rsid w:val="007465AA"/>
    <w:rsid w:val="00747253"/>
    <w:rsid w:val="0076214E"/>
    <w:rsid w:val="007701E3"/>
    <w:rsid w:val="007703B8"/>
    <w:rsid w:val="00796D2A"/>
    <w:rsid w:val="00796FB1"/>
    <w:rsid w:val="007A4D4E"/>
    <w:rsid w:val="007C275F"/>
    <w:rsid w:val="007C3631"/>
    <w:rsid w:val="007D080F"/>
    <w:rsid w:val="007D2090"/>
    <w:rsid w:val="00802989"/>
    <w:rsid w:val="008031CF"/>
    <w:rsid w:val="008057A8"/>
    <w:rsid w:val="0084368D"/>
    <w:rsid w:val="00854DCF"/>
    <w:rsid w:val="00871778"/>
    <w:rsid w:val="00884B09"/>
    <w:rsid w:val="00885ABA"/>
    <w:rsid w:val="008945D9"/>
    <w:rsid w:val="008A2310"/>
    <w:rsid w:val="008A7B62"/>
    <w:rsid w:val="008C5FC7"/>
    <w:rsid w:val="008D3C54"/>
    <w:rsid w:val="008D5A32"/>
    <w:rsid w:val="008F58AD"/>
    <w:rsid w:val="00914CC4"/>
    <w:rsid w:val="00925A5A"/>
    <w:rsid w:val="00930689"/>
    <w:rsid w:val="00934C9E"/>
    <w:rsid w:val="0096068D"/>
    <w:rsid w:val="00975714"/>
    <w:rsid w:val="00985706"/>
    <w:rsid w:val="00990FDC"/>
    <w:rsid w:val="00994471"/>
    <w:rsid w:val="009A4DF8"/>
    <w:rsid w:val="009A6B16"/>
    <w:rsid w:val="009B0C67"/>
    <w:rsid w:val="009C017B"/>
    <w:rsid w:val="009C37F2"/>
    <w:rsid w:val="009C72E0"/>
    <w:rsid w:val="009C7B48"/>
    <w:rsid w:val="009D683E"/>
    <w:rsid w:val="009E77C0"/>
    <w:rsid w:val="009F7DAD"/>
    <w:rsid w:val="00A12D97"/>
    <w:rsid w:val="00A23164"/>
    <w:rsid w:val="00A2450F"/>
    <w:rsid w:val="00A26691"/>
    <w:rsid w:val="00A30E1A"/>
    <w:rsid w:val="00A321AF"/>
    <w:rsid w:val="00A33145"/>
    <w:rsid w:val="00A426CA"/>
    <w:rsid w:val="00A504AB"/>
    <w:rsid w:val="00A541AC"/>
    <w:rsid w:val="00A609AF"/>
    <w:rsid w:val="00A71231"/>
    <w:rsid w:val="00A71E69"/>
    <w:rsid w:val="00A748E9"/>
    <w:rsid w:val="00A74AA4"/>
    <w:rsid w:val="00A8654B"/>
    <w:rsid w:val="00A95D39"/>
    <w:rsid w:val="00AA44CF"/>
    <w:rsid w:val="00AA57DD"/>
    <w:rsid w:val="00AB2158"/>
    <w:rsid w:val="00AB3765"/>
    <w:rsid w:val="00AB4200"/>
    <w:rsid w:val="00AC4074"/>
    <w:rsid w:val="00AC4463"/>
    <w:rsid w:val="00AC7235"/>
    <w:rsid w:val="00AF1496"/>
    <w:rsid w:val="00AF3C55"/>
    <w:rsid w:val="00B007AE"/>
    <w:rsid w:val="00B07B52"/>
    <w:rsid w:val="00B10021"/>
    <w:rsid w:val="00B103DA"/>
    <w:rsid w:val="00B20E72"/>
    <w:rsid w:val="00B23809"/>
    <w:rsid w:val="00B25949"/>
    <w:rsid w:val="00B260CB"/>
    <w:rsid w:val="00B30EF2"/>
    <w:rsid w:val="00B4265F"/>
    <w:rsid w:val="00B560A7"/>
    <w:rsid w:val="00B60706"/>
    <w:rsid w:val="00B95275"/>
    <w:rsid w:val="00B973B9"/>
    <w:rsid w:val="00BB349E"/>
    <w:rsid w:val="00BF5D9F"/>
    <w:rsid w:val="00C03262"/>
    <w:rsid w:val="00C066D6"/>
    <w:rsid w:val="00C215AE"/>
    <w:rsid w:val="00C3759B"/>
    <w:rsid w:val="00C44693"/>
    <w:rsid w:val="00C53EB7"/>
    <w:rsid w:val="00C6719B"/>
    <w:rsid w:val="00C748E7"/>
    <w:rsid w:val="00C75379"/>
    <w:rsid w:val="00C8199F"/>
    <w:rsid w:val="00C856FD"/>
    <w:rsid w:val="00C91BFC"/>
    <w:rsid w:val="00C950F6"/>
    <w:rsid w:val="00CB1E5D"/>
    <w:rsid w:val="00CB41FA"/>
    <w:rsid w:val="00CD4A51"/>
    <w:rsid w:val="00CD7742"/>
    <w:rsid w:val="00CF2AD3"/>
    <w:rsid w:val="00D113F5"/>
    <w:rsid w:val="00D21D89"/>
    <w:rsid w:val="00D22760"/>
    <w:rsid w:val="00D51E28"/>
    <w:rsid w:val="00D72C67"/>
    <w:rsid w:val="00D772E7"/>
    <w:rsid w:val="00D822BF"/>
    <w:rsid w:val="00D9013C"/>
    <w:rsid w:val="00D90201"/>
    <w:rsid w:val="00D9549B"/>
    <w:rsid w:val="00DA212D"/>
    <w:rsid w:val="00DB7C86"/>
    <w:rsid w:val="00DC0A26"/>
    <w:rsid w:val="00DC79A5"/>
    <w:rsid w:val="00DD110F"/>
    <w:rsid w:val="00DD300F"/>
    <w:rsid w:val="00DE4C09"/>
    <w:rsid w:val="00E16388"/>
    <w:rsid w:val="00E23C8D"/>
    <w:rsid w:val="00E34C3F"/>
    <w:rsid w:val="00E40188"/>
    <w:rsid w:val="00E467F0"/>
    <w:rsid w:val="00E54A61"/>
    <w:rsid w:val="00E555E4"/>
    <w:rsid w:val="00E622BF"/>
    <w:rsid w:val="00E643B3"/>
    <w:rsid w:val="00E81C7A"/>
    <w:rsid w:val="00E91E4D"/>
    <w:rsid w:val="00EA6166"/>
    <w:rsid w:val="00EB5940"/>
    <w:rsid w:val="00EB6909"/>
    <w:rsid w:val="00EB6F64"/>
    <w:rsid w:val="00EC4464"/>
    <w:rsid w:val="00EC738B"/>
    <w:rsid w:val="00EF6979"/>
    <w:rsid w:val="00F04A7D"/>
    <w:rsid w:val="00F057C5"/>
    <w:rsid w:val="00F11D58"/>
    <w:rsid w:val="00F1475A"/>
    <w:rsid w:val="00F27785"/>
    <w:rsid w:val="00F4097F"/>
    <w:rsid w:val="00F42575"/>
    <w:rsid w:val="00F66FFB"/>
    <w:rsid w:val="00F75AA5"/>
    <w:rsid w:val="00F8183C"/>
    <w:rsid w:val="00F908BC"/>
    <w:rsid w:val="00FA2E20"/>
    <w:rsid w:val="00FC1BA0"/>
    <w:rsid w:val="00FC309C"/>
    <w:rsid w:val="00FC58F0"/>
    <w:rsid w:val="00FD6339"/>
    <w:rsid w:val="00FE3921"/>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88F0A"/>
  <w15:chartTrackingRefBased/>
  <w15:docId w15:val="{E4D86DB3-84DD-469B-94AA-B36B7D89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8F0"/>
    <w:rPr>
      <w:rFonts w:eastAsia="Times New Roman"/>
      <w:sz w:val="24"/>
      <w:szCs w:val="24"/>
    </w:rPr>
  </w:style>
  <w:style w:type="paragraph" w:styleId="Heading2">
    <w:name w:val="heading 2"/>
    <w:basedOn w:val="Normal"/>
    <w:next w:val="Normal"/>
    <w:link w:val="Heading2Char"/>
    <w:semiHidden/>
    <w:unhideWhenUsed/>
    <w:qFormat/>
    <w:rsid w:val="00FC58F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C58F0"/>
    <w:rPr>
      <w:rFonts w:ascii="Cambria" w:eastAsia="Times New Roman" w:hAnsi="Cambria" w:cs="Times New Roman"/>
      <w:b/>
      <w:bCs/>
      <w:i/>
      <w:iCs/>
      <w:sz w:val="28"/>
      <w:szCs w:val="28"/>
    </w:rPr>
  </w:style>
  <w:style w:type="paragraph" w:styleId="NormalWeb">
    <w:name w:val="Normal (Web)"/>
    <w:aliases w:val="Normal (Web) Char,표준 (웹),Char Char Char Char Char Char Char Char Char Char Char,Обычный (веб)1,Обычный (веб) Знак,Обычный (веб) Знак1,Обычный (веб) Знак Знак"/>
    <w:basedOn w:val="Normal"/>
    <w:link w:val="NormalWebChar1"/>
    <w:unhideWhenUsed/>
    <w:rsid w:val="00FC58F0"/>
    <w:pPr>
      <w:spacing w:before="100" w:beforeAutospacing="1" w:after="100" w:afterAutospacing="1"/>
    </w:pPr>
  </w:style>
  <w:style w:type="character" w:customStyle="1" w:styleId="NormalWebChar1">
    <w:name w:val="Normal (Web) Char1"/>
    <w:aliases w:val="Normal (Web) Char Char,표준 (웹) Char,Char Char Char Char Char Char Char Char Char Char Char Char,Обычный (веб)1 Char,Обычный (веб) Знак Char,Обычный (веб) Знак1 Char,Обычный (веб) Знак Знак Char"/>
    <w:link w:val="NormalWeb"/>
    <w:uiPriority w:val="99"/>
    <w:locked/>
    <w:rsid w:val="00FC58F0"/>
    <w:rPr>
      <w:rFonts w:eastAsia="Times New Roman" w:cs="Times New Roman"/>
      <w:szCs w:val="24"/>
    </w:rPr>
  </w:style>
  <w:style w:type="table" w:styleId="TableGrid">
    <w:name w:val="Table Grid"/>
    <w:basedOn w:val="TableNormal"/>
    <w:uiPriority w:val="39"/>
    <w:rsid w:val="00FC5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8F0"/>
    <w:pPr>
      <w:tabs>
        <w:tab w:val="center" w:pos="4680"/>
        <w:tab w:val="right" w:pos="9360"/>
      </w:tabs>
    </w:pPr>
  </w:style>
  <w:style w:type="character" w:customStyle="1" w:styleId="HeaderChar">
    <w:name w:val="Header Char"/>
    <w:link w:val="Header"/>
    <w:uiPriority w:val="99"/>
    <w:rsid w:val="00FC58F0"/>
    <w:rPr>
      <w:rFonts w:eastAsia="Times New Roman" w:cs="Times New Roman"/>
      <w:szCs w:val="24"/>
    </w:rPr>
  </w:style>
  <w:style w:type="paragraph" w:styleId="BalloonText">
    <w:name w:val="Balloon Text"/>
    <w:basedOn w:val="Normal"/>
    <w:link w:val="BalloonTextChar"/>
    <w:uiPriority w:val="99"/>
    <w:semiHidden/>
    <w:unhideWhenUsed/>
    <w:rsid w:val="00336358"/>
    <w:rPr>
      <w:rFonts w:ascii="Segoe UI" w:hAnsi="Segoe UI" w:cs="Segoe UI"/>
      <w:sz w:val="18"/>
      <w:szCs w:val="18"/>
    </w:rPr>
  </w:style>
  <w:style w:type="character" w:customStyle="1" w:styleId="BalloonTextChar">
    <w:name w:val="Balloon Text Char"/>
    <w:link w:val="BalloonText"/>
    <w:uiPriority w:val="99"/>
    <w:semiHidden/>
    <w:rsid w:val="00336358"/>
    <w:rPr>
      <w:rFonts w:ascii="Segoe UI" w:eastAsia="Times New Roman" w:hAnsi="Segoe UI" w:cs="Segoe UI"/>
      <w:sz w:val="18"/>
      <w:szCs w:val="18"/>
    </w:rPr>
  </w:style>
  <w:style w:type="character" w:styleId="Emphasis">
    <w:name w:val="Emphasis"/>
    <w:uiPriority w:val="20"/>
    <w:qFormat/>
    <w:rsid w:val="00174CC8"/>
    <w:rPr>
      <w:i/>
      <w:iCs/>
    </w:rPr>
  </w:style>
  <w:style w:type="paragraph" w:styleId="Footer">
    <w:name w:val="footer"/>
    <w:basedOn w:val="Normal"/>
    <w:link w:val="FooterChar"/>
    <w:uiPriority w:val="99"/>
    <w:unhideWhenUsed/>
    <w:rsid w:val="007A4D4E"/>
    <w:pPr>
      <w:tabs>
        <w:tab w:val="center" w:pos="4680"/>
        <w:tab w:val="right" w:pos="9360"/>
      </w:tabs>
    </w:pPr>
  </w:style>
  <w:style w:type="character" w:customStyle="1" w:styleId="FooterChar">
    <w:name w:val="Footer Char"/>
    <w:link w:val="Footer"/>
    <w:uiPriority w:val="99"/>
    <w:rsid w:val="007A4D4E"/>
    <w:rPr>
      <w:rFonts w:eastAsia="Times New Roman" w:cs="Times New Roman"/>
      <w:szCs w:val="24"/>
    </w:rPr>
  </w:style>
  <w:style w:type="paragraph" w:styleId="BodyText">
    <w:name w:val="Body Text"/>
    <w:basedOn w:val="Normal"/>
    <w:link w:val="BodyTextChar"/>
    <w:uiPriority w:val="1"/>
    <w:qFormat/>
    <w:rsid w:val="001A7EE4"/>
    <w:pPr>
      <w:widowControl w:val="0"/>
      <w:autoSpaceDE w:val="0"/>
      <w:autoSpaceDN w:val="0"/>
    </w:pPr>
    <w:rPr>
      <w:sz w:val="28"/>
      <w:szCs w:val="28"/>
      <w:lang w:val="vi"/>
    </w:rPr>
  </w:style>
  <w:style w:type="character" w:customStyle="1" w:styleId="BodyTextChar">
    <w:name w:val="Body Text Char"/>
    <w:link w:val="BodyText"/>
    <w:uiPriority w:val="1"/>
    <w:rsid w:val="001A7EE4"/>
    <w:rPr>
      <w:rFonts w:eastAsia="Times New Roman" w:cs="Times New Roman"/>
      <w:sz w:val="28"/>
      <w:szCs w:val="28"/>
      <w:lang w:val="vi"/>
    </w:rPr>
  </w:style>
  <w:style w:type="paragraph" w:styleId="ListParagraph">
    <w:name w:val="List Paragraph"/>
    <w:basedOn w:val="Normal"/>
    <w:uiPriority w:val="34"/>
    <w:qFormat/>
    <w:rsid w:val="00306D07"/>
    <w:pPr>
      <w:spacing w:after="160" w:line="259" w:lineRule="auto"/>
      <w:ind w:left="720"/>
      <w:contextualSpacing/>
    </w:pPr>
    <w:rPr>
      <w:rFonts w:ascii="Arial" w:eastAsia="Arial" w:hAnsi="Arial"/>
      <w:sz w:val="22"/>
      <w:szCs w:val="22"/>
      <w:lang w:val="vi-VN"/>
    </w:rPr>
  </w:style>
  <w:style w:type="character" w:styleId="Hyperlink">
    <w:name w:val="Hyperlink"/>
    <w:uiPriority w:val="99"/>
    <w:unhideWhenUsed/>
    <w:rsid w:val="00306D07"/>
    <w:rPr>
      <w:color w:val="0563C1"/>
      <w:u w:val="single"/>
    </w:rPr>
  </w:style>
  <w:style w:type="character" w:customStyle="1" w:styleId="fontstyle01">
    <w:name w:val="fontstyle01"/>
    <w:rsid w:val="003430E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6E50-5668-49FD-997F-73E1D1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6448</CharactersWithSpaces>
  <SharedDoc>false</SharedDoc>
  <HLinks>
    <vt:vector size="6" baseType="variant">
      <vt:variant>
        <vt:i4>2687009</vt:i4>
      </vt:variant>
      <vt:variant>
        <vt:i4>0</vt:i4>
      </vt:variant>
      <vt:variant>
        <vt:i4>0</vt:i4>
      </vt:variant>
      <vt:variant>
        <vt:i4>5</vt:i4>
      </vt:variant>
      <vt:variant>
        <vt:lpwstr>https://thuvienphapluat.vn/van-ban/cong-nghe-thong-tin/quyet-dinh-135-qd-ttg-2020-de-an-nang-cao-hoat-dong-thong-tin-tren-ung-dung-cong-nghe-thong-tin-433226.aspx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68</cp:revision>
  <cp:lastPrinted>2024-04-08T07:45:00Z</cp:lastPrinted>
  <dcterms:created xsi:type="dcterms:W3CDTF">2024-10-17T01:17:00Z</dcterms:created>
  <dcterms:modified xsi:type="dcterms:W3CDTF">2024-10-17T02:14:00Z</dcterms:modified>
</cp:coreProperties>
</file>