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335"/>
        <w:gridCol w:w="5453"/>
      </w:tblGrid>
      <w:tr w:rsidR="00C62525" w:rsidRPr="00C62525" w14:paraId="0FB1C821" w14:textId="77777777" w:rsidTr="00C62525">
        <w:tc>
          <w:tcPr>
            <w:tcW w:w="3335" w:type="dxa"/>
          </w:tcPr>
          <w:p w14:paraId="765AC34F" w14:textId="77777777" w:rsidR="00C62525" w:rsidRPr="00C62525" w:rsidRDefault="00C62525" w:rsidP="00C62525">
            <w:pPr>
              <w:tabs>
                <w:tab w:val="right" w:leader="dot" w:pos="7920"/>
              </w:tabs>
              <w:spacing w:line="264" w:lineRule="auto"/>
              <w:jc w:val="center"/>
              <w:rPr>
                <w:rFonts w:ascii="Times New Roman" w:eastAsia="Times New Roman" w:hAnsi="Times New Roman" w:cs="Times New Roman"/>
                <w:b/>
                <w:sz w:val="26"/>
                <w:szCs w:val="26"/>
              </w:rPr>
            </w:pPr>
            <w:r w:rsidRPr="00C62525">
              <w:rPr>
                <w:rFonts w:ascii="Times New Roman" w:eastAsia="Times New Roman" w:hAnsi="Times New Roman" w:cs="Times New Roman"/>
                <w:b/>
                <w:sz w:val="26"/>
                <w:szCs w:val="26"/>
                <w:lang w:val="en-US"/>
              </w:rPr>
              <w:t>ỦY BAN</w:t>
            </w:r>
            <w:r w:rsidRPr="00C62525">
              <w:rPr>
                <w:rFonts w:ascii="Times New Roman" w:eastAsia="Times New Roman" w:hAnsi="Times New Roman" w:cs="Times New Roman"/>
                <w:b/>
                <w:sz w:val="26"/>
                <w:szCs w:val="26"/>
              </w:rPr>
              <w:t xml:space="preserve"> NH</w:t>
            </w:r>
            <w:r w:rsidRPr="00C62525">
              <w:rPr>
                <w:rFonts w:ascii="Times New Roman" w:eastAsia="Times New Roman" w:hAnsi="Times New Roman" w:cs="Times New Roman"/>
                <w:b/>
                <w:sz w:val="26"/>
                <w:szCs w:val="26"/>
                <w:lang w:val="en-US"/>
              </w:rPr>
              <w:t>Â</w:t>
            </w:r>
            <w:r w:rsidRPr="00C62525">
              <w:rPr>
                <w:rFonts w:ascii="Times New Roman" w:eastAsia="Times New Roman" w:hAnsi="Times New Roman" w:cs="Times New Roman"/>
                <w:b/>
                <w:sz w:val="26"/>
                <w:szCs w:val="26"/>
              </w:rPr>
              <w:t>N DÂN</w:t>
            </w:r>
          </w:p>
          <w:p w14:paraId="48DA2E75" w14:textId="4E6471A4" w:rsidR="00C62525" w:rsidRPr="00C62525" w:rsidRDefault="00797BE4" w:rsidP="00797BE4">
            <w:pPr>
              <w:tabs>
                <w:tab w:val="right" w:leader="dot" w:pos="7920"/>
              </w:tabs>
              <w:spacing w:after="240" w:line="264" w:lineRule="auto"/>
              <w:jc w:val="center"/>
              <w:rPr>
                <w:rFonts w:ascii="Times New Roman" w:eastAsia="Times New Roman" w:hAnsi="Times New Roman" w:cs="Times New Roman"/>
                <w:b/>
                <w:sz w:val="27"/>
                <w:szCs w:val="27"/>
              </w:rPr>
            </w:pPr>
            <w:r>
              <w:rPr>
                <w:rFonts w:ascii="Times New Roman" w:eastAsia="Times New Roman" w:hAnsi="Times New Roman" w:cs="Times New Roman"/>
                <w:b/>
                <w:noProof/>
                <w:sz w:val="26"/>
                <w:szCs w:val="26"/>
                <w14:ligatures w14:val="standardContextual"/>
              </w:rPr>
              <mc:AlternateContent>
                <mc:Choice Requires="wps">
                  <w:drawing>
                    <wp:anchor distT="0" distB="0" distL="114300" distR="114300" simplePos="0" relativeHeight="251660288" behindDoc="0" locked="0" layoutInCell="1" allowOverlap="1" wp14:anchorId="7E687731" wp14:editId="55E0F09C">
                      <wp:simplePos x="0" y="0"/>
                      <wp:positionH relativeFrom="column">
                        <wp:posOffset>549436</wp:posOffset>
                      </wp:positionH>
                      <wp:positionV relativeFrom="paragraph">
                        <wp:posOffset>196215</wp:posOffset>
                      </wp:positionV>
                      <wp:extent cx="866633" cy="0"/>
                      <wp:effectExtent l="0" t="0" r="0" b="0"/>
                      <wp:wrapNone/>
                      <wp:docPr id="811824234" name="Straight Connector 2"/>
                      <wp:cNvGraphicFramePr/>
                      <a:graphic xmlns:a="http://schemas.openxmlformats.org/drawingml/2006/main">
                        <a:graphicData uri="http://schemas.microsoft.com/office/word/2010/wordprocessingShape">
                          <wps:wsp>
                            <wps:cNvCnPr/>
                            <wps:spPr>
                              <a:xfrm>
                                <a:off x="0" y="0"/>
                                <a:ext cx="8666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EE8C8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3.25pt,15.45pt" to="11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" strokecolor="black [3200]" strokeweight=".5pt">
                      <v:stroke joinstyle="miter"/>
                    </v:line>
                  </w:pict>
                </mc:Fallback>
              </mc:AlternateContent>
            </w:r>
            <w:r w:rsidR="00C62525" w:rsidRPr="00C62525">
              <w:rPr>
                <w:rFonts w:ascii="Times New Roman" w:eastAsia="Times New Roman" w:hAnsi="Times New Roman" w:cs="Times New Roman"/>
                <w:b/>
                <w:sz w:val="26"/>
                <w:szCs w:val="26"/>
                <w:lang w:val="en-US"/>
              </w:rPr>
              <w:t>TỈNH AN GIANG</w:t>
            </w:r>
          </w:p>
        </w:tc>
        <w:tc>
          <w:tcPr>
            <w:tcW w:w="5454" w:type="dxa"/>
          </w:tcPr>
          <w:p w14:paraId="75350FF3" w14:textId="1A953044" w:rsidR="00C62525" w:rsidRPr="00C62525" w:rsidRDefault="00797BE4" w:rsidP="00797BE4">
            <w:pPr>
              <w:tabs>
                <w:tab w:val="right" w:leader="dot" w:pos="7920"/>
              </w:tabs>
              <w:spacing w:after="240" w:line="264" w:lineRule="auto"/>
              <w:jc w:val="center"/>
              <w:rPr>
                <w:rFonts w:ascii="Times New Roman" w:eastAsia="Times New Roman" w:hAnsi="Times New Roman" w:cs="Times New Roman"/>
                <w:sz w:val="27"/>
                <w:szCs w:val="27"/>
              </w:rPr>
            </w:pPr>
            <w:r>
              <w:rPr>
                <w:rFonts w:ascii="Times New Roman" w:eastAsia="Times New Roman" w:hAnsi="Times New Roman" w:cs="Times New Roman"/>
                <w:b/>
                <w:noProof/>
                <w14:ligatures w14:val="standardContextual"/>
              </w:rPr>
              <mc:AlternateContent>
                <mc:Choice Requires="wps">
                  <w:drawing>
                    <wp:anchor distT="0" distB="0" distL="114300" distR="114300" simplePos="0" relativeHeight="251659264" behindDoc="0" locked="0" layoutInCell="1" allowOverlap="1" wp14:anchorId="686952C1" wp14:editId="4A8D33E9">
                      <wp:simplePos x="0" y="0"/>
                      <wp:positionH relativeFrom="column">
                        <wp:posOffset>670560</wp:posOffset>
                      </wp:positionH>
                      <wp:positionV relativeFrom="paragraph">
                        <wp:posOffset>383701</wp:posOffset>
                      </wp:positionV>
                      <wp:extent cx="1985749" cy="13648"/>
                      <wp:effectExtent l="0" t="0" r="33655" b="24765"/>
                      <wp:wrapNone/>
                      <wp:docPr id="1686803680" name="Straight Connector 1"/>
                      <wp:cNvGraphicFramePr/>
                      <a:graphic xmlns:a="http://schemas.openxmlformats.org/drawingml/2006/main">
                        <a:graphicData uri="http://schemas.microsoft.com/office/word/2010/wordprocessingShape">
                          <wps:wsp>
                            <wps:cNvCnPr/>
                            <wps:spPr>
                              <a:xfrm flipV="1">
                                <a:off x="0" y="0"/>
                                <a:ext cx="1985749" cy="136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B9469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2.8pt,30.2pt" to="209.1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" strokecolor="black [3200]" strokeweight=".5pt">
                      <v:stroke joinstyle="miter"/>
                    </v:line>
                  </w:pict>
                </mc:Fallback>
              </mc:AlternateContent>
            </w:r>
            <w:r w:rsidR="00C62525" w:rsidRPr="00C62525">
              <w:rPr>
                <w:rFonts w:ascii="Times New Roman" w:eastAsia="Times New Roman" w:hAnsi="Times New Roman" w:cs="Times New Roman"/>
                <w:b/>
              </w:rPr>
              <w:t>CỘNG HÒA XÃ HỘI CHỦ NGHĨA VIỆT NAM</w:t>
            </w:r>
            <w:r w:rsidR="00C62525" w:rsidRPr="00C62525">
              <w:rPr>
                <w:rFonts w:ascii="Times New Roman" w:eastAsia="Times New Roman" w:hAnsi="Times New Roman" w:cs="Times New Roman"/>
                <w:b/>
                <w:sz w:val="27"/>
                <w:szCs w:val="27"/>
              </w:rPr>
              <w:br/>
            </w:r>
            <w:r w:rsidR="00C62525" w:rsidRPr="00C62525">
              <w:rPr>
                <w:rFonts w:ascii="Times New Roman" w:eastAsia="Times New Roman" w:hAnsi="Times New Roman" w:cs="Times New Roman"/>
                <w:b/>
                <w:sz w:val="26"/>
                <w:szCs w:val="26"/>
              </w:rPr>
              <w:t>Độc lập - Tự do - Hạnh phúc</w:t>
            </w:r>
          </w:p>
        </w:tc>
      </w:tr>
      <w:tr w:rsidR="00C62525" w:rsidRPr="00C62525" w14:paraId="1AA730FF" w14:textId="77777777" w:rsidTr="00C62525">
        <w:tc>
          <w:tcPr>
            <w:tcW w:w="3335" w:type="dxa"/>
          </w:tcPr>
          <w:p w14:paraId="32574E5D" w14:textId="30A18B82" w:rsidR="00C62525" w:rsidRPr="00797BE4" w:rsidRDefault="00C268F1" w:rsidP="00797BE4">
            <w:pPr>
              <w:tabs>
                <w:tab w:val="right" w:leader="dot" w:pos="7920"/>
              </w:tabs>
              <w:spacing w:after="120" w:line="264" w:lineRule="auto"/>
              <w:jc w:val="center"/>
              <w:rPr>
                <w:rFonts w:ascii="Times New Roman" w:eastAsia="Times New Roman" w:hAnsi="Times New Roman" w:cs="Times New Roman"/>
                <w:sz w:val="26"/>
                <w:szCs w:val="26"/>
              </w:rPr>
            </w:pPr>
            <w:r w:rsidRPr="00C268F1">
              <w:rPr>
                <w:rFonts w:ascii="Times New Roman" w:hAnsi="Times New Roman" w:cs="Times New Roman"/>
                <w:b/>
                <w:noProof/>
                <w:sz w:val="27"/>
                <w:szCs w:val="27"/>
              </w:rPr>
              <mc:AlternateContent>
                <mc:Choice Requires="wps">
                  <w:drawing>
                    <wp:anchor distT="45720" distB="45720" distL="114300" distR="114300" simplePos="0" relativeHeight="251664384" behindDoc="0" locked="0" layoutInCell="1" allowOverlap="1" wp14:anchorId="7D582F71" wp14:editId="7D7305F4">
                      <wp:simplePos x="0" y="0"/>
                      <wp:positionH relativeFrom="column">
                        <wp:posOffset>434349</wp:posOffset>
                      </wp:positionH>
                      <wp:positionV relativeFrom="paragraph">
                        <wp:posOffset>238125</wp:posOffset>
                      </wp:positionV>
                      <wp:extent cx="934871" cy="1404620"/>
                      <wp:effectExtent l="0" t="0" r="1778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871" cy="1404620"/>
                              </a:xfrm>
                              <a:prstGeom prst="rect">
                                <a:avLst/>
                              </a:prstGeom>
                              <a:solidFill>
                                <a:srgbClr val="FFFFFF"/>
                              </a:solidFill>
                              <a:ln w="9525">
                                <a:solidFill>
                                  <a:srgbClr val="000000"/>
                                </a:solidFill>
                                <a:miter lim="800000"/>
                                <a:headEnd/>
                                <a:tailEnd/>
                              </a:ln>
                            </wps:spPr>
                            <wps:txbx>
                              <w:txbxContent>
                                <w:p w14:paraId="539FED35" w14:textId="29188709" w:rsidR="00C268F1" w:rsidRPr="00C268F1" w:rsidRDefault="00C268F1" w:rsidP="00C268F1">
                                  <w:pPr>
                                    <w:jc w:val="center"/>
                                    <w:rPr>
                                      <w:rFonts w:ascii="Times New Roman" w:hAnsi="Times New Roman" w:cs="Times New Roman"/>
                                      <w:b/>
                                      <w:bCs/>
                                    </w:rPr>
                                  </w:pPr>
                                  <w:r w:rsidRPr="00C268F1">
                                    <w:rPr>
                                      <w:rFonts w:ascii="Times New Roman" w:hAnsi="Times New Roman" w:cs="Times New Roman"/>
                                      <w:b/>
                                      <w:bCs/>
                                      <w:lang w:val="en-US"/>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582F71" id="_x0000_t202" coordsize="21600,21600" o:spt="202" path="m,l,21600r21600,l21600,xe">
                      <v:stroke joinstyle="miter"/>
                      <v:path gradientshapeok="t" o:connecttype="rect"/>
                    </v:shapetype>
                    <v:shape id="Text Box 2" o:spid="_x0000_s1026" type="#_x0000_t202" style="position:absolute;left:0;text-align:left;margin-left:34.2pt;margin-top:18.75pt;width:73.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">
                      <v:textbox style="mso-fit-shape-to-text:t">
                        <w:txbxContent>
                          <w:p w14:paraId="539FED35" w14:textId="29188709" w:rsidR="00C268F1" w:rsidRPr="00C268F1" w:rsidRDefault="00C268F1" w:rsidP="00C268F1">
                            <w:pPr>
                              <w:jc w:val="center"/>
                              <w:rPr>
                                <w:rFonts w:ascii="Times New Roman" w:hAnsi="Times New Roman" w:cs="Times New Roman"/>
                                <w:b/>
                                <w:bCs/>
                              </w:rPr>
                            </w:pPr>
                            <w:r w:rsidRPr="00C268F1">
                              <w:rPr>
                                <w:rFonts w:ascii="Times New Roman" w:hAnsi="Times New Roman" w:cs="Times New Roman"/>
                                <w:b/>
                                <w:bCs/>
                                <w:lang w:val="en-US"/>
                              </w:rPr>
                              <w:t>DỰ THẢO</w:t>
                            </w:r>
                          </w:p>
                        </w:txbxContent>
                      </v:textbox>
                    </v:shape>
                  </w:pict>
                </mc:Fallback>
              </mc:AlternateContent>
            </w:r>
            <w:r w:rsidR="00C62525" w:rsidRPr="00797BE4">
              <w:rPr>
                <w:rFonts w:ascii="Times New Roman" w:eastAsia="Times New Roman" w:hAnsi="Times New Roman" w:cs="Times New Roman"/>
                <w:sz w:val="26"/>
                <w:szCs w:val="26"/>
              </w:rPr>
              <w:t>Số:</w:t>
            </w:r>
            <w:r w:rsidR="00C62525" w:rsidRPr="00797BE4">
              <w:rPr>
                <w:rFonts w:ascii="Times New Roman" w:eastAsia="Times New Roman" w:hAnsi="Times New Roman" w:cs="Times New Roman"/>
                <w:sz w:val="26"/>
                <w:szCs w:val="26"/>
                <w:lang w:val="en-US"/>
              </w:rPr>
              <w:t>….</w:t>
            </w:r>
            <w:r w:rsidR="00C62525" w:rsidRPr="00797BE4">
              <w:rPr>
                <w:rFonts w:ascii="Times New Roman" w:eastAsia="Times New Roman" w:hAnsi="Times New Roman" w:cs="Times New Roman"/>
                <w:sz w:val="26"/>
                <w:szCs w:val="26"/>
              </w:rPr>
              <w:t>.../20</w:t>
            </w:r>
            <w:r w:rsidR="00C62525" w:rsidRPr="00797BE4">
              <w:rPr>
                <w:rFonts w:ascii="Times New Roman" w:eastAsia="Times New Roman" w:hAnsi="Times New Roman" w:cs="Times New Roman"/>
                <w:sz w:val="26"/>
                <w:szCs w:val="26"/>
                <w:lang w:val="en-US"/>
              </w:rPr>
              <w:t>24</w:t>
            </w:r>
            <w:r w:rsidR="00C62525" w:rsidRPr="00797BE4">
              <w:rPr>
                <w:rFonts w:ascii="Times New Roman" w:eastAsia="Times New Roman" w:hAnsi="Times New Roman" w:cs="Times New Roman"/>
                <w:sz w:val="26"/>
                <w:szCs w:val="26"/>
              </w:rPr>
              <w:t>/</w:t>
            </w:r>
            <w:r w:rsidR="00C62525" w:rsidRPr="00797BE4">
              <w:rPr>
                <w:rFonts w:ascii="Times New Roman" w:eastAsia="Times New Roman" w:hAnsi="Times New Roman" w:cs="Times New Roman"/>
                <w:sz w:val="26"/>
                <w:szCs w:val="26"/>
                <w:lang w:val="en-US"/>
              </w:rPr>
              <w:t>QĐ</w:t>
            </w:r>
            <w:r w:rsidR="00C62525" w:rsidRPr="00797BE4">
              <w:rPr>
                <w:rFonts w:ascii="Times New Roman" w:eastAsia="Times New Roman" w:hAnsi="Times New Roman" w:cs="Times New Roman"/>
                <w:sz w:val="26"/>
                <w:szCs w:val="26"/>
              </w:rPr>
              <w:t>-</w:t>
            </w:r>
            <w:r w:rsidR="00C62525" w:rsidRPr="00797BE4">
              <w:rPr>
                <w:rFonts w:ascii="Times New Roman" w:eastAsia="Times New Roman" w:hAnsi="Times New Roman" w:cs="Times New Roman"/>
                <w:sz w:val="26"/>
                <w:szCs w:val="26"/>
                <w:lang w:val="en-US"/>
              </w:rPr>
              <w:t>UB</w:t>
            </w:r>
            <w:r w:rsidR="00C62525" w:rsidRPr="00797BE4">
              <w:rPr>
                <w:rFonts w:ascii="Times New Roman" w:eastAsia="Times New Roman" w:hAnsi="Times New Roman" w:cs="Times New Roman"/>
                <w:sz w:val="26"/>
                <w:szCs w:val="26"/>
              </w:rPr>
              <w:t>ND</w:t>
            </w:r>
          </w:p>
        </w:tc>
        <w:tc>
          <w:tcPr>
            <w:tcW w:w="5454" w:type="dxa"/>
          </w:tcPr>
          <w:p w14:paraId="5A661E59" w14:textId="08F2F0ED" w:rsidR="00C62525" w:rsidRPr="00797BE4" w:rsidRDefault="00C62525" w:rsidP="00797BE4">
            <w:pPr>
              <w:tabs>
                <w:tab w:val="right" w:leader="dot" w:pos="7920"/>
              </w:tabs>
              <w:spacing w:after="120" w:line="264" w:lineRule="auto"/>
              <w:jc w:val="center"/>
              <w:rPr>
                <w:rFonts w:ascii="Times New Roman" w:eastAsia="Times New Roman" w:hAnsi="Times New Roman" w:cs="Times New Roman"/>
                <w:i/>
                <w:sz w:val="26"/>
                <w:szCs w:val="26"/>
              </w:rPr>
            </w:pPr>
            <w:r w:rsidRPr="00797BE4">
              <w:rPr>
                <w:rFonts w:ascii="Times New Roman" w:eastAsia="Times New Roman" w:hAnsi="Times New Roman" w:cs="Times New Roman"/>
                <w:i/>
                <w:sz w:val="26"/>
                <w:szCs w:val="26"/>
              </w:rPr>
              <w:t>An Giang, ngày ... tháng ... năm 20</w:t>
            </w:r>
            <w:r w:rsidRPr="00797BE4">
              <w:rPr>
                <w:rFonts w:ascii="Times New Roman" w:eastAsia="Times New Roman" w:hAnsi="Times New Roman" w:cs="Times New Roman"/>
                <w:i/>
                <w:sz w:val="26"/>
                <w:szCs w:val="26"/>
                <w:lang w:val="en-US"/>
              </w:rPr>
              <w:t>24</w:t>
            </w:r>
          </w:p>
        </w:tc>
      </w:tr>
    </w:tbl>
    <w:p w14:paraId="74D483DA" w14:textId="77777777" w:rsidR="00B9097A" w:rsidRDefault="00B9097A" w:rsidP="00B9097A">
      <w:pPr>
        <w:tabs>
          <w:tab w:val="right" w:leader="dot" w:pos="7920"/>
        </w:tabs>
        <w:spacing w:line="264" w:lineRule="auto"/>
        <w:jc w:val="center"/>
        <w:rPr>
          <w:rFonts w:ascii="Times New Roman" w:hAnsi="Times New Roman" w:cs="Times New Roman"/>
          <w:b/>
          <w:sz w:val="28"/>
          <w:szCs w:val="28"/>
        </w:rPr>
      </w:pPr>
    </w:p>
    <w:p w14:paraId="3BAF8647" w14:textId="16E546A9" w:rsidR="00C62525" w:rsidRPr="00B9097A" w:rsidRDefault="00C62525" w:rsidP="00B9097A">
      <w:pPr>
        <w:tabs>
          <w:tab w:val="right" w:leader="dot" w:pos="7920"/>
        </w:tabs>
        <w:spacing w:line="264" w:lineRule="auto"/>
        <w:jc w:val="center"/>
        <w:rPr>
          <w:rFonts w:ascii="Times New Roman" w:hAnsi="Times New Roman" w:cs="Times New Roman"/>
          <w:b/>
          <w:sz w:val="28"/>
          <w:szCs w:val="28"/>
          <w:lang w:val="en-US"/>
        </w:rPr>
      </w:pPr>
      <w:r w:rsidRPr="00B9097A">
        <w:rPr>
          <w:rFonts w:ascii="Times New Roman" w:hAnsi="Times New Roman" w:cs="Times New Roman"/>
          <w:b/>
          <w:sz w:val="28"/>
          <w:szCs w:val="28"/>
        </w:rPr>
        <w:t>QUYẾT ĐỊNH</w:t>
      </w:r>
    </w:p>
    <w:p w14:paraId="591DB88A" w14:textId="6EF083E2" w:rsidR="00FC1C69" w:rsidRPr="008576BB" w:rsidRDefault="008576BB" w:rsidP="00B9097A">
      <w:pPr>
        <w:jc w:val="center"/>
        <w:rPr>
          <w:rFonts w:ascii="Times New Roman" w:hAnsi="Times New Roman" w:cs="Times New Roman"/>
          <w:b/>
          <w:bCs/>
          <w:sz w:val="28"/>
          <w:szCs w:val="28"/>
          <w:lang w:val="en-US"/>
        </w:rPr>
      </w:pPr>
      <w:r w:rsidRPr="008576BB">
        <w:rPr>
          <w:rFonts w:ascii="Times New Roman" w:hAnsi="Times New Roman" w:cs="Times New Roman"/>
          <w:b/>
          <w:sz w:val="28"/>
          <w:szCs w:val="28"/>
        </w:rPr>
        <w:t>Quyết định sửa đổi, bổ sung một số điều của Quy định chức năng, nhiệm vụ, quyền hạn và cơ cấu tổ chức của Sở Công Thương tỉnh An Giang ban hành kèm theo Quyết định số 49/2022/QĐ-UBND ngày 12 tháng 12 năm 2022 của Ủy ban nhân dân tỉnh</w:t>
      </w:r>
    </w:p>
    <w:p w14:paraId="6254136E" w14:textId="21BF8DEC" w:rsidR="00797BE4" w:rsidRDefault="00033791" w:rsidP="00C62525">
      <w:pPr>
        <w:tabs>
          <w:tab w:val="right" w:leader="dot" w:pos="7920"/>
        </w:tabs>
        <w:spacing w:beforeLines="60" w:before="144" w:afterLines="60" w:after="144" w:line="264" w:lineRule="auto"/>
        <w:jc w:val="center"/>
        <w:rPr>
          <w:rFonts w:ascii="Times New Roman" w:hAnsi="Times New Roman" w:cs="Times New Roman"/>
          <w:b/>
          <w:sz w:val="27"/>
          <w:szCs w:val="27"/>
        </w:rPr>
      </w:pPr>
      <w:r w:rsidRPr="00033791">
        <w:rPr>
          <w:rFonts w:ascii="Times New Roman" w:eastAsia="Times New Roman" w:hAnsi="Times New Roman" w:cs="Times New Roman"/>
          <w:b/>
          <w:noProof/>
          <w:sz w:val="28"/>
          <w:szCs w:val="28"/>
          <w14:ligatures w14:val="standardContextual"/>
        </w:rPr>
        <mc:AlternateContent>
          <mc:Choice Requires="wps">
            <w:drawing>
              <wp:anchor distT="0" distB="0" distL="114300" distR="114300" simplePos="0" relativeHeight="251662336" behindDoc="0" locked="0" layoutInCell="1" allowOverlap="1" wp14:anchorId="260392B4" wp14:editId="6057BFB4">
                <wp:simplePos x="0" y="0"/>
                <wp:positionH relativeFrom="column">
                  <wp:posOffset>2130425</wp:posOffset>
                </wp:positionH>
                <wp:positionV relativeFrom="paragraph">
                  <wp:posOffset>15850</wp:posOffset>
                </wp:positionV>
                <wp:extent cx="1330325" cy="6350"/>
                <wp:effectExtent l="0" t="0" r="22225" b="31750"/>
                <wp:wrapNone/>
                <wp:docPr id="1246728858" name="Straight Connector 2"/>
                <wp:cNvGraphicFramePr/>
                <a:graphic xmlns:a="http://schemas.openxmlformats.org/drawingml/2006/main">
                  <a:graphicData uri="http://schemas.microsoft.com/office/word/2010/wordprocessingShape">
                    <wps:wsp>
                      <wps:cNvCnPr/>
                      <wps:spPr>
                        <a:xfrm flipV="1">
                          <a:off x="0" y="0"/>
                          <a:ext cx="1330325"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8D97C4"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75pt,1.25pt" to="27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" strokecolor="black [3200]" strokeweight=".5pt">
                <v:stroke joinstyle="miter"/>
              </v:line>
            </w:pict>
          </mc:Fallback>
        </mc:AlternateContent>
      </w:r>
    </w:p>
    <w:p w14:paraId="5D164AB8" w14:textId="3240EF78" w:rsidR="00C62525" w:rsidRPr="00C62525" w:rsidRDefault="00C62525" w:rsidP="00C62525">
      <w:pPr>
        <w:tabs>
          <w:tab w:val="right" w:leader="dot" w:pos="7920"/>
        </w:tabs>
        <w:spacing w:beforeLines="60" w:before="144" w:afterLines="60" w:after="144" w:line="264" w:lineRule="auto"/>
        <w:jc w:val="center"/>
        <w:rPr>
          <w:rFonts w:ascii="Times New Roman" w:hAnsi="Times New Roman" w:cs="Times New Roman"/>
          <w:b/>
          <w:sz w:val="27"/>
          <w:szCs w:val="27"/>
          <w:lang w:val="en-US"/>
        </w:rPr>
      </w:pPr>
      <w:r w:rsidRPr="00C62525">
        <w:rPr>
          <w:rFonts w:ascii="Times New Roman" w:hAnsi="Times New Roman" w:cs="Times New Roman"/>
          <w:b/>
          <w:sz w:val="27"/>
          <w:szCs w:val="27"/>
        </w:rPr>
        <w:t>ỦY BAN NHÂN D</w:t>
      </w:r>
      <w:r w:rsidRPr="00C62525">
        <w:rPr>
          <w:rFonts w:ascii="Times New Roman" w:hAnsi="Times New Roman" w:cs="Times New Roman"/>
          <w:b/>
          <w:sz w:val="27"/>
          <w:szCs w:val="27"/>
          <w:lang w:val="en-US"/>
        </w:rPr>
        <w:t>Â</w:t>
      </w:r>
      <w:r w:rsidRPr="00C62525">
        <w:rPr>
          <w:rFonts w:ascii="Times New Roman" w:hAnsi="Times New Roman" w:cs="Times New Roman"/>
          <w:b/>
          <w:sz w:val="27"/>
          <w:szCs w:val="27"/>
        </w:rPr>
        <w:t xml:space="preserve">N </w:t>
      </w:r>
      <w:r w:rsidRPr="00C62525">
        <w:rPr>
          <w:rFonts w:ascii="Times New Roman" w:hAnsi="Times New Roman" w:cs="Times New Roman"/>
          <w:b/>
          <w:sz w:val="27"/>
          <w:szCs w:val="27"/>
          <w:lang w:val="en-US"/>
        </w:rPr>
        <w:t>TỈNH AN GIANG</w:t>
      </w:r>
    </w:p>
    <w:p w14:paraId="1BB0C26B" w14:textId="25A89DE3" w:rsidR="00C62525" w:rsidRPr="00AD2795" w:rsidRDefault="00C62525" w:rsidP="00C62525">
      <w:pPr>
        <w:spacing w:after="120"/>
        <w:ind w:firstLine="709"/>
        <w:jc w:val="both"/>
        <w:rPr>
          <w:rFonts w:ascii="Times New Roman" w:hAnsi="Times New Roman" w:cs="Times New Roman"/>
          <w:i/>
          <w:color w:val="auto"/>
          <w:sz w:val="28"/>
          <w:szCs w:val="28"/>
          <w:lang w:val="en-US"/>
        </w:rPr>
      </w:pPr>
      <w:r w:rsidRPr="00C62525">
        <w:rPr>
          <w:rFonts w:ascii="Times New Roman" w:hAnsi="Times New Roman" w:cs="Times New Roman"/>
          <w:i/>
          <w:color w:val="auto"/>
          <w:sz w:val="28"/>
          <w:szCs w:val="28"/>
          <w:lang w:val="it-IT"/>
        </w:rPr>
        <w:t>Căn cứ Luật Ban hành văn bản quy phạm pháp luật năm 2015</w:t>
      </w:r>
      <w:r w:rsidR="00AD2795" w:rsidRPr="004112F9">
        <w:rPr>
          <w:rFonts w:asciiTheme="majorHAnsi" w:hAnsiTheme="majorHAnsi"/>
          <w:i/>
          <w:szCs w:val="28"/>
          <w:lang w:val="it-IT"/>
        </w:rPr>
        <w:t>;</w:t>
      </w:r>
      <w:r w:rsidR="00AD2795">
        <w:rPr>
          <w:i/>
        </w:rPr>
        <w:t xml:space="preserve"> </w:t>
      </w:r>
      <w:r w:rsidR="00AD2795" w:rsidRPr="00AD2795">
        <w:rPr>
          <w:rFonts w:ascii="Times New Roman" w:hAnsi="Times New Roman" w:cs="Times New Roman"/>
          <w:i/>
          <w:sz w:val="28"/>
          <w:szCs w:val="28"/>
        </w:rPr>
        <w:t>Luật Sửa đổi, bổ sung một số điều của Luật Ban hành văn bản quy phạm pháp luật</w:t>
      </w:r>
      <w:r w:rsidR="00AD2795">
        <w:rPr>
          <w:rFonts w:ascii="Times New Roman" w:hAnsi="Times New Roman" w:cs="Times New Roman"/>
          <w:i/>
          <w:sz w:val="28"/>
          <w:szCs w:val="28"/>
          <w:lang w:val="en-US"/>
        </w:rPr>
        <w:t>;</w:t>
      </w:r>
    </w:p>
    <w:p w14:paraId="0D5841AA" w14:textId="2F681353" w:rsidR="00C62525" w:rsidRDefault="00C62525" w:rsidP="00C62525">
      <w:pPr>
        <w:spacing w:after="120"/>
        <w:ind w:firstLine="709"/>
        <w:jc w:val="both"/>
        <w:rPr>
          <w:rFonts w:ascii="Times New Roman" w:hAnsi="Times New Roman" w:cs="Times New Roman"/>
          <w:i/>
          <w:color w:val="auto"/>
          <w:sz w:val="28"/>
          <w:szCs w:val="28"/>
        </w:rPr>
      </w:pPr>
      <w:r w:rsidRPr="00C62525">
        <w:rPr>
          <w:rFonts w:ascii="Times New Roman" w:hAnsi="Times New Roman" w:cs="Times New Roman"/>
          <w:i/>
          <w:color w:val="auto"/>
          <w:sz w:val="28"/>
          <w:szCs w:val="28"/>
        </w:rPr>
        <w:t>Căn cứ Nghị định số </w:t>
      </w:r>
      <w:bookmarkStart w:id="0" w:name="tvpllink_vyuovvjpyy"/>
      <w:r w:rsidRPr="00C62525">
        <w:rPr>
          <w:rFonts w:ascii="Times New Roman" w:hAnsi="Times New Roman" w:cs="Times New Roman"/>
          <w:i/>
          <w:color w:val="auto"/>
          <w:sz w:val="28"/>
          <w:szCs w:val="28"/>
        </w:rPr>
        <w:t>24/2014/NĐ-CP</w:t>
      </w:r>
      <w:bookmarkEnd w:id="0"/>
      <w:r w:rsidRPr="00C62525">
        <w:rPr>
          <w:rFonts w:ascii="Times New Roman" w:hAnsi="Times New Roman" w:cs="Times New Roman"/>
          <w:i/>
          <w:color w:val="auto"/>
          <w:sz w:val="28"/>
          <w:szCs w:val="28"/>
        </w:rPr>
        <w:t> ngày 04 tháng 4 năm 2014 của Chính phủ quy định tổ chức các cơ quan chuyên môn thuộc Ủy ban nhân dân tỉnh, thành phố trực thuộc Trung ương và Nghị định số </w:t>
      </w:r>
      <w:bookmarkStart w:id="1" w:name="tvpllink_txyquawpsv"/>
      <w:r w:rsidRPr="00C62525">
        <w:rPr>
          <w:rFonts w:ascii="Times New Roman" w:hAnsi="Times New Roman" w:cs="Times New Roman"/>
          <w:i/>
          <w:color w:val="auto"/>
          <w:sz w:val="28"/>
          <w:szCs w:val="28"/>
        </w:rPr>
        <w:t>107/2020/NĐ-CP</w:t>
      </w:r>
      <w:bookmarkEnd w:id="1"/>
      <w:r w:rsidRPr="00C62525">
        <w:rPr>
          <w:rFonts w:ascii="Times New Roman" w:hAnsi="Times New Roman" w:cs="Times New Roman"/>
          <w:i/>
          <w:color w:val="auto"/>
          <w:sz w:val="28"/>
          <w:szCs w:val="28"/>
        </w:rPr>
        <w:t> ngày 14 tháng 9 năm 2020 của Chính phủ sửa đổi, bổ sung một số điều của Nghị định số </w:t>
      </w:r>
      <w:bookmarkStart w:id="2" w:name="tvpllink_vyuovvjpyy_1"/>
      <w:r w:rsidRPr="00C62525">
        <w:rPr>
          <w:rFonts w:ascii="Times New Roman" w:hAnsi="Times New Roman" w:cs="Times New Roman"/>
          <w:i/>
          <w:color w:val="auto"/>
          <w:sz w:val="28"/>
          <w:szCs w:val="28"/>
        </w:rPr>
        <w:t>24/2014/NĐ-CP</w:t>
      </w:r>
      <w:bookmarkEnd w:id="2"/>
      <w:r w:rsidRPr="00C62525">
        <w:rPr>
          <w:rFonts w:ascii="Times New Roman" w:hAnsi="Times New Roman" w:cs="Times New Roman"/>
          <w:i/>
          <w:color w:val="auto"/>
          <w:sz w:val="28"/>
          <w:szCs w:val="28"/>
        </w:rPr>
        <w:t> ngày 04 tháng 4 năm 2014 của Chính phủ quy định tổ chức các cơ quan chuyên môn thuộc Ủy ban nhân dân tỉnh, thành phố trực thuộc Trung ương;</w:t>
      </w:r>
    </w:p>
    <w:p w14:paraId="1E3ED96A" w14:textId="77777777" w:rsidR="009D2783" w:rsidRPr="00C62525" w:rsidRDefault="009D2783" w:rsidP="009D2783">
      <w:pPr>
        <w:spacing w:after="120"/>
        <w:ind w:firstLine="709"/>
        <w:jc w:val="both"/>
        <w:rPr>
          <w:rStyle w:val="fontstyle01"/>
          <w:i/>
          <w:color w:val="auto"/>
          <w:sz w:val="28"/>
          <w:szCs w:val="28"/>
        </w:rPr>
      </w:pPr>
      <w:r w:rsidRPr="00C62525">
        <w:rPr>
          <w:rFonts w:ascii="Times New Roman" w:hAnsi="Times New Roman" w:cs="Times New Roman"/>
          <w:i/>
          <w:color w:val="auto"/>
          <w:sz w:val="28"/>
          <w:szCs w:val="28"/>
          <w:lang w:val="it-IT"/>
        </w:rPr>
        <w:t xml:space="preserve">Căn cứ </w:t>
      </w:r>
      <w:r w:rsidRPr="00C62525">
        <w:rPr>
          <w:rStyle w:val="fontstyle01"/>
          <w:i/>
          <w:color w:val="auto"/>
          <w:sz w:val="28"/>
          <w:szCs w:val="28"/>
        </w:rPr>
        <w:t>Nghị định số 34/2016/NĐ-CP ngày 14/5/2016 của Chính phủ quy định chi tiết một số điều và biện pháp thi hành Luật Ban hành văn bản quy phạm pháp luậ</w:t>
      </w:r>
      <w:r>
        <w:rPr>
          <w:rStyle w:val="fontstyle01"/>
          <w:i/>
          <w:color w:val="auto"/>
          <w:sz w:val="28"/>
          <w:szCs w:val="28"/>
        </w:rPr>
        <w:t>t và</w:t>
      </w:r>
      <w:r>
        <w:rPr>
          <w:rStyle w:val="fontstyle01"/>
          <w:i/>
          <w:color w:val="auto"/>
          <w:sz w:val="28"/>
          <w:szCs w:val="28"/>
          <w:lang w:val="en-US"/>
        </w:rPr>
        <w:t xml:space="preserve"> </w:t>
      </w:r>
      <w:r w:rsidRPr="009D2783">
        <w:rPr>
          <w:rStyle w:val="normal-h1"/>
          <w:i/>
          <w:spacing w:val="-2"/>
        </w:rPr>
        <w:t>Nghị định số 154/2020/NĐ-CP</w:t>
      </w:r>
      <w:r w:rsidRPr="009D2783">
        <w:rPr>
          <w:rStyle w:val="normal-h1"/>
          <w:i/>
          <w:color w:val="FF0000"/>
          <w:spacing w:val="-2"/>
        </w:rPr>
        <w:t xml:space="preserve"> </w:t>
      </w:r>
      <w:r w:rsidRPr="009D2783">
        <w:rPr>
          <w:rStyle w:val="normal-h1"/>
          <w:i/>
          <w:spacing w:val="-2"/>
        </w:rPr>
        <w:t>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r>
        <w:rPr>
          <w:rStyle w:val="normal-h1"/>
          <w:i/>
          <w:spacing w:val="-2"/>
          <w:lang w:val="en-US"/>
        </w:rPr>
        <w:t>;</w:t>
      </w:r>
    </w:p>
    <w:p w14:paraId="1A6CAF2B" w14:textId="651FB026" w:rsidR="00033791" w:rsidRDefault="00033791" w:rsidP="00C62525">
      <w:pPr>
        <w:spacing w:after="120"/>
        <w:ind w:firstLine="709"/>
        <w:jc w:val="both"/>
        <w:rPr>
          <w:rFonts w:ascii="Times New Roman" w:hAnsi="Times New Roman" w:cs="Times New Roman"/>
          <w:i/>
          <w:color w:val="auto"/>
          <w:sz w:val="28"/>
          <w:szCs w:val="28"/>
          <w:lang w:val="en-US"/>
        </w:rPr>
      </w:pPr>
      <w:r w:rsidRPr="00033791">
        <w:rPr>
          <w:rFonts w:ascii="Times New Roman" w:hAnsi="Times New Roman" w:cs="Times New Roman"/>
          <w:i/>
          <w:color w:val="auto"/>
          <w:sz w:val="28"/>
          <w:szCs w:val="28"/>
          <w:lang w:val="en-US"/>
        </w:rPr>
        <w:t>Căn cứ Thông tư số 15/2023/TT-BCT ngày 30 tháng 6 năm 2023 của Bộ trưởng Bộ Công Thương sửa đổi, bổ sung một số thông tư của Bộ trưởng Bộ Công Thương hướng dẫn chức năng, nhiệm vụ, quyền hạn của Sở Công Thương;</w:t>
      </w:r>
    </w:p>
    <w:p w14:paraId="3368657D" w14:textId="2A5C18FF" w:rsidR="00C62525" w:rsidRPr="00C62525" w:rsidRDefault="00C62525" w:rsidP="00C62525">
      <w:pPr>
        <w:spacing w:after="120"/>
        <w:ind w:firstLine="709"/>
        <w:jc w:val="both"/>
        <w:rPr>
          <w:rFonts w:ascii="Times New Roman" w:hAnsi="Times New Roman" w:cs="Times New Roman"/>
          <w:i/>
          <w:color w:val="auto"/>
          <w:sz w:val="28"/>
          <w:szCs w:val="28"/>
        </w:rPr>
      </w:pPr>
      <w:r w:rsidRPr="00C62525">
        <w:rPr>
          <w:rFonts w:ascii="Times New Roman" w:hAnsi="Times New Roman" w:cs="Times New Roman"/>
          <w:i/>
          <w:color w:val="auto"/>
          <w:sz w:val="28"/>
          <w:szCs w:val="28"/>
        </w:rPr>
        <w:t>Theo đề nghị của</w:t>
      </w:r>
      <w:r w:rsidRPr="00C62525">
        <w:rPr>
          <w:rFonts w:ascii="Times New Roman" w:hAnsi="Times New Roman" w:cs="Times New Roman"/>
          <w:i/>
          <w:color w:val="auto"/>
          <w:sz w:val="28"/>
          <w:szCs w:val="28"/>
          <w:lang w:val="en-US"/>
        </w:rPr>
        <w:t xml:space="preserve"> Giám</w:t>
      </w:r>
      <w:bookmarkStart w:id="3" w:name="_GoBack"/>
      <w:bookmarkEnd w:id="3"/>
      <w:r w:rsidRPr="00C62525">
        <w:rPr>
          <w:rFonts w:ascii="Times New Roman" w:hAnsi="Times New Roman" w:cs="Times New Roman"/>
          <w:i/>
          <w:color w:val="auto"/>
          <w:sz w:val="28"/>
          <w:szCs w:val="28"/>
          <w:lang w:val="en-US"/>
        </w:rPr>
        <w:t xml:space="preserve"> đốc Sở Công Thương.</w:t>
      </w:r>
    </w:p>
    <w:p w14:paraId="470A31B8" w14:textId="77777777" w:rsidR="00C62525" w:rsidRPr="00C62525" w:rsidRDefault="00C62525" w:rsidP="00C62525">
      <w:pPr>
        <w:tabs>
          <w:tab w:val="right" w:leader="dot" w:pos="7920"/>
        </w:tabs>
        <w:spacing w:beforeLines="60" w:before="144" w:afterLines="60" w:after="144" w:line="264" w:lineRule="auto"/>
        <w:jc w:val="center"/>
        <w:rPr>
          <w:rFonts w:ascii="Times New Roman" w:hAnsi="Times New Roman" w:cs="Times New Roman"/>
          <w:b/>
          <w:sz w:val="27"/>
          <w:szCs w:val="27"/>
        </w:rPr>
      </w:pPr>
      <w:r w:rsidRPr="00C62525">
        <w:rPr>
          <w:rFonts w:ascii="Times New Roman" w:hAnsi="Times New Roman" w:cs="Times New Roman"/>
          <w:b/>
          <w:sz w:val="27"/>
          <w:szCs w:val="27"/>
        </w:rPr>
        <w:t>QUY</w:t>
      </w:r>
      <w:r w:rsidRPr="00C62525">
        <w:rPr>
          <w:rFonts w:ascii="Times New Roman" w:hAnsi="Times New Roman" w:cs="Times New Roman"/>
          <w:b/>
          <w:sz w:val="27"/>
          <w:szCs w:val="27"/>
          <w:lang w:val="en-US"/>
        </w:rPr>
        <w:t>Ế</w:t>
      </w:r>
      <w:r w:rsidRPr="00C62525">
        <w:rPr>
          <w:rFonts w:ascii="Times New Roman" w:hAnsi="Times New Roman" w:cs="Times New Roman"/>
          <w:b/>
          <w:sz w:val="27"/>
          <w:szCs w:val="27"/>
        </w:rPr>
        <w:t>T ĐỊNH:</w:t>
      </w:r>
    </w:p>
    <w:p w14:paraId="5866AF58" w14:textId="64B98C33" w:rsidR="00B9097A" w:rsidRPr="001154D6" w:rsidRDefault="00C62525" w:rsidP="00B9097A">
      <w:pPr>
        <w:spacing w:after="120"/>
        <w:ind w:firstLine="709"/>
        <w:jc w:val="both"/>
        <w:rPr>
          <w:rFonts w:ascii="Times New Roman" w:hAnsi="Times New Roman" w:cs="Times New Roman"/>
          <w:b/>
          <w:bCs/>
          <w:sz w:val="28"/>
          <w:szCs w:val="28"/>
          <w:lang w:val="en-US"/>
        </w:rPr>
      </w:pPr>
      <w:r w:rsidRPr="001154D6">
        <w:rPr>
          <w:rFonts w:ascii="Times New Roman" w:hAnsi="Times New Roman" w:cs="Times New Roman"/>
          <w:b/>
          <w:sz w:val="28"/>
          <w:szCs w:val="28"/>
          <w:lang w:val="en-US"/>
        </w:rPr>
        <w:t xml:space="preserve">Điều 1. </w:t>
      </w:r>
      <w:r w:rsidR="008576BB" w:rsidRPr="001154D6">
        <w:rPr>
          <w:rFonts w:ascii="Times New Roman" w:hAnsi="Times New Roman" w:cs="Times New Roman"/>
          <w:b/>
          <w:sz w:val="28"/>
          <w:szCs w:val="28"/>
        </w:rPr>
        <w:t>Sửa đổi, bổ sung một số điều của Quy định chức năng, nhiệm vụ, quyền hạn và cơ cấu tổ chức của Sở Công Thương tỉnh An Giang ban hành kèm theo Quyết định số 49/2022/QĐ-UBND ngày 12 tháng 12 năm 2022 của Ủy ban nhân dân tỉnh</w:t>
      </w:r>
    </w:p>
    <w:p w14:paraId="20859CC6" w14:textId="73803333" w:rsidR="00C62525" w:rsidRPr="001154D6" w:rsidRDefault="00C62525" w:rsidP="00B9097A">
      <w:pPr>
        <w:spacing w:after="120"/>
        <w:ind w:firstLine="709"/>
        <w:jc w:val="both"/>
        <w:rPr>
          <w:rFonts w:ascii="Times New Roman" w:hAnsi="Times New Roman" w:cs="Times New Roman"/>
          <w:sz w:val="28"/>
          <w:szCs w:val="28"/>
          <w:lang w:val="en-US"/>
        </w:rPr>
      </w:pPr>
      <w:r w:rsidRPr="001154D6">
        <w:rPr>
          <w:rFonts w:ascii="Times New Roman" w:hAnsi="Times New Roman" w:cs="Times New Roman"/>
          <w:sz w:val="28"/>
          <w:szCs w:val="28"/>
          <w:lang w:val="en-US"/>
        </w:rPr>
        <w:t xml:space="preserve">1. Sửa đổi, bổ sung </w:t>
      </w:r>
      <w:r w:rsidR="00E9628A" w:rsidRPr="001154D6">
        <w:rPr>
          <w:rFonts w:ascii="Times New Roman" w:hAnsi="Times New Roman" w:cs="Times New Roman"/>
          <w:sz w:val="28"/>
          <w:szCs w:val="28"/>
          <w:lang w:val="en-US"/>
        </w:rPr>
        <w:t>k</w:t>
      </w:r>
      <w:r w:rsidRPr="001154D6">
        <w:rPr>
          <w:rFonts w:ascii="Times New Roman" w:hAnsi="Times New Roman" w:cs="Times New Roman"/>
          <w:sz w:val="28"/>
          <w:szCs w:val="28"/>
        </w:rPr>
        <w:t>hoản 1 Điều 1</w:t>
      </w:r>
      <w:r w:rsidRPr="001154D6">
        <w:rPr>
          <w:rFonts w:ascii="Times New Roman" w:hAnsi="Times New Roman" w:cs="Times New Roman"/>
          <w:sz w:val="28"/>
          <w:szCs w:val="28"/>
          <w:lang w:val="en-US"/>
        </w:rPr>
        <w:t xml:space="preserve"> </w:t>
      </w:r>
      <w:r w:rsidR="00797BE4" w:rsidRPr="001154D6">
        <w:rPr>
          <w:rFonts w:ascii="Times New Roman" w:hAnsi="Times New Roman" w:cs="Times New Roman"/>
          <w:sz w:val="28"/>
          <w:szCs w:val="28"/>
          <w:lang w:val="en-US"/>
        </w:rPr>
        <w:t>như sau:</w:t>
      </w:r>
    </w:p>
    <w:p w14:paraId="40DC0D34" w14:textId="1811A25C" w:rsidR="00C62525" w:rsidRPr="001154D6" w:rsidRDefault="00C62525" w:rsidP="00B9097A">
      <w:pPr>
        <w:spacing w:after="120"/>
        <w:ind w:firstLine="709"/>
        <w:jc w:val="both"/>
        <w:rPr>
          <w:rFonts w:ascii="Times New Roman" w:hAnsi="Times New Roman" w:cs="Times New Roman"/>
          <w:sz w:val="28"/>
          <w:szCs w:val="28"/>
          <w:lang w:val="en-US"/>
        </w:rPr>
      </w:pPr>
      <w:r w:rsidRPr="001154D6">
        <w:rPr>
          <w:rFonts w:ascii="Times New Roman" w:hAnsi="Times New Roman" w:cs="Times New Roman"/>
          <w:sz w:val="28"/>
          <w:szCs w:val="28"/>
          <w:lang w:val="en-US"/>
        </w:rPr>
        <w:lastRenderedPageBreak/>
        <w:t>“</w:t>
      </w:r>
      <w:r w:rsidRPr="001154D6">
        <w:rPr>
          <w:rFonts w:ascii="Times New Roman" w:hAnsi="Times New Roman" w:cs="Times New Roman"/>
          <w:sz w:val="28"/>
          <w:szCs w:val="28"/>
        </w:rPr>
        <w:t>Sở Công Thương là cơ quan chuyên môn thuộc Ủy ban nhân dân cấp tỉnh; thực hiện chức năng tham mưu, giúp Ủy ban nhân dân cấp tỉnh quản lý nhà nước về công thương, bao gồm các ngành và lĩnh vực: cơ khí; luyện kim; điện; năng lượng mới; năng lượng tái tạo; sử dụng năng lượng tiết kiệm và hiệu quả; dầu khí (nếu có); hoá chất; vật liệu nổ công nghiệp; công nghiệp khai thác mỏ và chế biến khoáng sản (trừ vật liệu xây dựng thông thường và sản xuất xi măng); công nghiệp tiêu dùng; công nghiệp thực phẩm; công nghiệp hỗ trợ; công nghiệp môi trường; công nghiệp chế biến khác; tiểu thủ công nghiệp; khuyến công; hoạt động thương mại và lưu thông hàng hoá trên địa bàn; sản xuất và tiêu dùng bền vững; xuất khẩu, nhập khẩu; thương mại biên giới (đối với các tỉnh có biên giới); dịch vụ logistics; xúc tiến thương mại; thương mại điện tử; dịch vụ thương mại; quản lý cạnh tranh; bảo vệ quyền lợi người tiêu dùng và quản lý hoạt động kinh doanh theo phương thức đa cấp; phòng vệ thương mại; hội nhập kinh tế quốc tế; quản lý cụm công nghiệp trên địa bàn</w:t>
      </w:r>
      <w:r w:rsidRPr="001154D6">
        <w:rPr>
          <w:rFonts w:ascii="Times New Roman" w:hAnsi="Times New Roman" w:cs="Times New Roman"/>
          <w:sz w:val="28"/>
          <w:szCs w:val="28"/>
          <w:lang w:val="en-US"/>
        </w:rPr>
        <w:t>.”</w:t>
      </w:r>
      <w:r w:rsidR="00932C55" w:rsidRPr="001154D6">
        <w:rPr>
          <w:rFonts w:ascii="Times New Roman" w:hAnsi="Times New Roman" w:cs="Times New Roman"/>
          <w:sz w:val="28"/>
          <w:szCs w:val="28"/>
          <w:lang w:val="en-US"/>
        </w:rPr>
        <w:t>.</w:t>
      </w:r>
    </w:p>
    <w:p w14:paraId="54F36359" w14:textId="66AD47A2" w:rsidR="00C62525" w:rsidRPr="001154D6" w:rsidRDefault="00C62525" w:rsidP="00AA75F8">
      <w:pPr>
        <w:spacing w:after="120"/>
        <w:ind w:firstLine="709"/>
        <w:jc w:val="both"/>
        <w:rPr>
          <w:rFonts w:ascii="Times New Roman" w:hAnsi="Times New Roman" w:cs="Times New Roman"/>
          <w:sz w:val="28"/>
          <w:szCs w:val="28"/>
        </w:rPr>
      </w:pPr>
      <w:r w:rsidRPr="001154D6">
        <w:rPr>
          <w:rFonts w:ascii="Times New Roman" w:hAnsi="Times New Roman" w:cs="Times New Roman"/>
          <w:sz w:val="28"/>
          <w:szCs w:val="28"/>
          <w:lang w:val="en-US"/>
        </w:rPr>
        <w:t xml:space="preserve">2. </w:t>
      </w:r>
      <w:r w:rsidR="00E9628A" w:rsidRPr="001154D6">
        <w:rPr>
          <w:rFonts w:ascii="Times New Roman" w:hAnsi="Times New Roman" w:cs="Times New Roman"/>
          <w:sz w:val="28"/>
          <w:szCs w:val="28"/>
          <w:lang w:val="en-US"/>
        </w:rPr>
        <w:t>Sửa đổi, bổ sung</w:t>
      </w:r>
      <w:r w:rsidRPr="001154D6">
        <w:rPr>
          <w:rFonts w:ascii="Times New Roman" w:hAnsi="Times New Roman" w:cs="Times New Roman"/>
          <w:sz w:val="28"/>
          <w:szCs w:val="28"/>
          <w:lang w:val="en-US"/>
        </w:rPr>
        <w:t xml:space="preserve"> </w:t>
      </w:r>
      <w:r w:rsidR="00E9628A" w:rsidRPr="001154D6">
        <w:rPr>
          <w:rFonts w:ascii="Times New Roman" w:hAnsi="Times New Roman" w:cs="Times New Roman"/>
          <w:sz w:val="28"/>
          <w:szCs w:val="28"/>
          <w:lang w:val="en-US"/>
        </w:rPr>
        <w:t>đ</w:t>
      </w:r>
      <w:r w:rsidRPr="001154D6">
        <w:rPr>
          <w:rFonts w:ascii="Times New Roman" w:hAnsi="Times New Roman" w:cs="Times New Roman"/>
          <w:sz w:val="28"/>
          <w:szCs w:val="28"/>
          <w:lang w:val="en-US"/>
        </w:rPr>
        <w:t>iểm d khoản 1 Điều 2 như sau:</w:t>
      </w:r>
    </w:p>
    <w:p w14:paraId="183736E9" w14:textId="634D9BC0" w:rsidR="00C62525" w:rsidRPr="001154D6" w:rsidRDefault="00C62525" w:rsidP="00AA75F8">
      <w:pPr>
        <w:spacing w:after="120"/>
        <w:ind w:firstLine="709"/>
        <w:jc w:val="both"/>
        <w:rPr>
          <w:rFonts w:ascii="Times New Roman" w:hAnsi="Times New Roman" w:cs="Times New Roman"/>
          <w:sz w:val="28"/>
          <w:szCs w:val="28"/>
          <w:lang w:val="en-US"/>
        </w:rPr>
      </w:pPr>
      <w:r w:rsidRPr="001154D6">
        <w:rPr>
          <w:rFonts w:ascii="Times New Roman" w:hAnsi="Times New Roman" w:cs="Times New Roman"/>
          <w:sz w:val="28"/>
          <w:szCs w:val="28"/>
          <w:lang w:val="en-US"/>
        </w:rPr>
        <w:t>“d) Dự thảo quyết định quy định cụ thể chức năng, nhiệm vụ, quyền hạn và cơ cấu tổ chức của Sở Công Thương;"</w:t>
      </w:r>
      <w:r w:rsidR="00932C55" w:rsidRPr="001154D6">
        <w:rPr>
          <w:rFonts w:ascii="Times New Roman" w:hAnsi="Times New Roman" w:cs="Times New Roman"/>
          <w:sz w:val="28"/>
          <w:szCs w:val="28"/>
          <w:lang w:val="en-US"/>
        </w:rPr>
        <w:t>.</w:t>
      </w:r>
    </w:p>
    <w:p w14:paraId="19423980" w14:textId="77777777" w:rsidR="00C62525" w:rsidRPr="001154D6" w:rsidRDefault="00C62525" w:rsidP="00AA75F8">
      <w:pPr>
        <w:spacing w:after="120"/>
        <w:ind w:firstLine="709"/>
        <w:jc w:val="both"/>
        <w:rPr>
          <w:rFonts w:ascii="Times New Roman" w:hAnsi="Times New Roman" w:cs="Times New Roman"/>
          <w:sz w:val="28"/>
          <w:szCs w:val="28"/>
        </w:rPr>
      </w:pPr>
      <w:r w:rsidRPr="001154D6">
        <w:rPr>
          <w:rFonts w:ascii="Times New Roman" w:hAnsi="Times New Roman" w:cs="Times New Roman"/>
          <w:sz w:val="28"/>
          <w:szCs w:val="28"/>
          <w:lang w:val="en-US"/>
        </w:rPr>
        <w:t xml:space="preserve">3. </w:t>
      </w:r>
      <w:r w:rsidRPr="001154D6">
        <w:rPr>
          <w:rFonts w:ascii="Times New Roman" w:hAnsi="Times New Roman" w:cs="Times New Roman"/>
          <w:sz w:val="28"/>
          <w:szCs w:val="28"/>
        </w:rPr>
        <w:t>Sửa đổi, bổ sung đoạn 5 điểm c khoản 4 Điều 2 như sau</w:t>
      </w:r>
    </w:p>
    <w:p w14:paraId="1CA4A776" w14:textId="6357A894" w:rsidR="00C62525" w:rsidRPr="001154D6" w:rsidRDefault="00C62525" w:rsidP="00AA75F8">
      <w:pPr>
        <w:spacing w:after="120"/>
        <w:ind w:firstLine="709"/>
        <w:jc w:val="both"/>
        <w:rPr>
          <w:rFonts w:ascii="Times New Roman" w:hAnsi="Times New Roman" w:cs="Times New Roman"/>
          <w:sz w:val="28"/>
          <w:szCs w:val="28"/>
          <w:lang w:val="en-US"/>
        </w:rPr>
      </w:pPr>
      <w:r w:rsidRPr="001154D6">
        <w:rPr>
          <w:rFonts w:ascii="Times New Roman" w:hAnsi="Times New Roman" w:cs="Times New Roman"/>
          <w:sz w:val="28"/>
          <w:szCs w:val="28"/>
          <w:lang w:val="en-US"/>
        </w:rPr>
        <w:t>“Tổ chức hướng dẫn, kiểm tra, giám sát việc thực hiện công tác tập huấn, sát hạch và cấp thẻ Kiểm tra viên điện lực theo quy định của Bộ Công Thương"</w:t>
      </w:r>
      <w:r w:rsidR="00932C55" w:rsidRPr="001154D6">
        <w:rPr>
          <w:rFonts w:ascii="Times New Roman" w:hAnsi="Times New Roman" w:cs="Times New Roman"/>
          <w:sz w:val="28"/>
          <w:szCs w:val="28"/>
          <w:lang w:val="en-US"/>
        </w:rPr>
        <w:t>.</w:t>
      </w:r>
    </w:p>
    <w:p w14:paraId="73B92A0A" w14:textId="27358540" w:rsidR="00C62525" w:rsidRPr="001154D6" w:rsidRDefault="00C62525" w:rsidP="00AA75F8">
      <w:pPr>
        <w:spacing w:after="120"/>
        <w:ind w:firstLine="709"/>
        <w:jc w:val="both"/>
        <w:rPr>
          <w:rFonts w:ascii="Times New Roman" w:hAnsi="Times New Roman" w:cs="Times New Roman"/>
          <w:sz w:val="28"/>
          <w:szCs w:val="28"/>
        </w:rPr>
      </w:pPr>
      <w:r w:rsidRPr="001154D6">
        <w:rPr>
          <w:rFonts w:ascii="Times New Roman" w:hAnsi="Times New Roman" w:cs="Times New Roman"/>
          <w:sz w:val="28"/>
          <w:szCs w:val="28"/>
          <w:lang w:val="en-US"/>
        </w:rPr>
        <w:t xml:space="preserve">4. </w:t>
      </w:r>
      <w:r w:rsidR="008B2E55" w:rsidRPr="001154D6">
        <w:rPr>
          <w:rFonts w:ascii="Times New Roman" w:hAnsi="Times New Roman" w:cs="Times New Roman"/>
          <w:sz w:val="28"/>
          <w:szCs w:val="28"/>
          <w:lang w:val="en-US"/>
        </w:rPr>
        <w:t>Sửa đổi, bổ sung đ</w:t>
      </w:r>
      <w:r w:rsidRPr="001154D6">
        <w:rPr>
          <w:rFonts w:ascii="Times New Roman" w:hAnsi="Times New Roman" w:cs="Times New Roman"/>
          <w:sz w:val="28"/>
          <w:szCs w:val="28"/>
          <w:lang w:val="en-US"/>
        </w:rPr>
        <w:t>oạn 9 điểm c khoản 4 Điều 2 như sau:</w:t>
      </w:r>
    </w:p>
    <w:p w14:paraId="218EA91C" w14:textId="655FDFCE" w:rsidR="00C62525" w:rsidRPr="001154D6" w:rsidRDefault="00C62525" w:rsidP="00AA75F8">
      <w:pPr>
        <w:spacing w:after="120"/>
        <w:ind w:firstLine="709"/>
        <w:jc w:val="both"/>
        <w:rPr>
          <w:rFonts w:ascii="Times New Roman" w:hAnsi="Times New Roman" w:cs="Times New Roman"/>
          <w:sz w:val="28"/>
          <w:szCs w:val="28"/>
          <w:lang w:val="en-US"/>
        </w:rPr>
      </w:pPr>
      <w:r w:rsidRPr="001154D6">
        <w:rPr>
          <w:rFonts w:ascii="Times New Roman" w:hAnsi="Times New Roman" w:cs="Times New Roman"/>
          <w:sz w:val="28"/>
          <w:szCs w:val="28"/>
          <w:lang w:val="en-US"/>
        </w:rPr>
        <w:t xml:space="preserve">“Tổ chức lập kế hoạch kiểm tra, </w:t>
      </w:r>
      <w:proofErr w:type="spellStart"/>
      <w:r w:rsidRPr="001154D6">
        <w:rPr>
          <w:rFonts w:ascii="Times New Roman" w:hAnsi="Times New Roman" w:cs="Times New Roman"/>
          <w:sz w:val="28"/>
          <w:szCs w:val="28"/>
          <w:lang w:val="en-US"/>
        </w:rPr>
        <w:t>đôn</w:t>
      </w:r>
      <w:proofErr w:type="spellEnd"/>
      <w:r w:rsidRPr="001154D6">
        <w:rPr>
          <w:rFonts w:ascii="Times New Roman" w:hAnsi="Times New Roman" w:cs="Times New Roman"/>
          <w:sz w:val="28"/>
          <w:szCs w:val="28"/>
          <w:lang w:val="en-US"/>
        </w:rPr>
        <w:t xml:space="preserve"> đốc các cơ sở sử dụng năng lượng trọng điểm trên địa bàn áp dụng mô hình quản lý năng lượng; Kiểm tra, giám sát việc áp dụng các tiêu chuẩn, định mức, quy chuẩn kỹ thuật về sử dụng năng lượng tiết kiệm và hiệu quả do cơ quan nhà nước có thẩm quyền ban hành trong công nghiệp, kinh doanh, thương mại và dân dụng; Tổng hợp danh sách cơ sở sử dụng năng lượng trọng điểm trên địa bàn, báo cáo Ủy ban nhân dân tỉnh, thành phố trực thuộc Trung ương để gửi văn bản về Bộ Công Thương."</w:t>
      </w:r>
      <w:r w:rsidR="00932C55" w:rsidRPr="001154D6">
        <w:rPr>
          <w:rFonts w:ascii="Times New Roman" w:hAnsi="Times New Roman" w:cs="Times New Roman"/>
          <w:sz w:val="28"/>
          <w:szCs w:val="28"/>
          <w:lang w:val="en-US"/>
        </w:rPr>
        <w:t>.</w:t>
      </w:r>
    </w:p>
    <w:p w14:paraId="78FA6B2A" w14:textId="499550E3" w:rsidR="00C62525" w:rsidRPr="001154D6" w:rsidRDefault="00C62525" w:rsidP="00AA75F8">
      <w:pPr>
        <w:spacing w:after="120"/>
        <w:ind w:firstLine="709"/>
        <w:jc w:val="both"/>
        <w:rPr>
          <w:rFonts w:ascii="Times New Roman" w:hAnsi="Times New Roman" w:cs="Times New Roman"/>
          <w:sz w:val="28"/>
          <w:szCs w:val="28"/>
        </w:rPr>
      </w:pPr>
      <w:r w:rsidRPr="001154D6">
        <w:rPr>
          <w:rFonts w:ascii="Times New Roman" w:hAnsi="Times New Roman" w:cs="Times New Roman"/>
          <w:sz w:val="28"/>
          <w:szCs w:val="28"/>
          <w:lang w:val="en-US"/>
        </w:rPr>
        <w:t xml:space="preserve">5. </w:t>
      </w:r>
      <w:r w:rsidR="008B2E55" w:rsidRPr="001154D6">
        <w:rPr>
          <w:rFonts w:ascii="Times New Roman" w:hAnsi="Times New Roman" w:cs="Times New Roman"/>
          <w:sz w:val="28"/>
          <w:szCs w:val="28"/>
          <w:lang w:val="en-US"/>
        </w:rPr>
        <w:t xml:space="preserve">Sửa đổi, bổ sung </w:t>
      </w:r>
      <w:r w:rsidRPr="001154D6">
        <w:rPr>
          <w:rFonts w:ascii="Times New Roman" w:hAnsi="Times New Roman" w:cs="Times New Roman"/>
          <w:sz w:val="28"/>
          <w:szCs w:val="28"/>
        </w:rPr>
        <w:t xml:space="preserve">đoạn 2 điểm k khoản 4 Điều 2 </w:t>
      </w:r>
      <w:r w:rsidRPr="001154D6">
        <w:rPr>
          <w:rFonts w:ascii="Times New Roman" w:hAnsi="Times New Roman" w:cs="Times New Roman"/>
          <w:sz w:val="28"/>
          <w:szCs w:val="28"/>
          <w:lang w:val="en-US"/>
        </w:rPr>
        <w:t>như sau:</w:t>
      </w:r>
    </w:p>
    <w:p w14:paraId="39EE1BDA" w14:textId="77777777" w:rsidR="00C62525" w:rsidRPr="001154D6" w:rsidRDefault="00C62525" w:rsidP="00AA75F8">
      <w:pPr>
        <w:spacing w:after="120"/>
        <w:ind w:firstLine="709"/>
        <w:jc w:val="both"/>
        <w:rPr>
          <w:rFonts w:ascii="Times New Roman" w:hAnsi="Times New Roman" w:cs="Times New Roman"/>
          <w:sz w:val="28"/>
          <w:szCs w:val="28"/>
        </w:rPr>
      </w:pPr>
      <w:r w:rsidRPr="001154D6">
        <w:rPr>
          <w:rFonts w:ascii="Times New Roman" w:hAnsi="Times New Roman" w:cs="Times New Roman"/>
          <w:sz w:val="28"/>
          <w:szCs w:val="28"/>
        </w:rPr>
        <w:t>“Chủ trì hoặc tham gia ý kiến các hồ sơ, thủ tục liên quan đến triển khai dự án đầu tư xây dựng hạ tầng kỹ thuật cụm công nghiệp và dự án sản xuất kinh doanh trong cụm công nghiệp theo quy định của pháp luật."</w:t>
      </w:r>
    </w:p>
    <w:p w14:paraId="7EAF3BC1" w14:textId="73A3DE6B" w:rsidR="00C62525" w:rsidRPr="001154D6" w:rsidRDefault="00C62525" w:rsidP="00AA75F8">
      <w:pPr>
        <w:spacing w:after="120"/>
        <w:ind w:firstLine="709"/>
        <w:jc w:val="both"/>
        <w:rPr>
          <w:rFonts w:ascii="Times New Roman" w:hAnsi="Times New Roman" w:cs="Times New Roman"/>
          <w:sz w:val="28"/>
          <w:szCs w:val="28"/>
          <w:lang w:val="en-US"/>
        </w:rPr>
      </w:pPr>
      <w:r w:rsidRPr="001154D6">
        <w:rPr>
          <w:rFonts w:ascii="Times New Roman" w:hAnsi="Times New Roman" w:cs="Times New Roman"/>
          <w:sz w:val="28"/>
          <w:szCs w:val="28"/>
          <w:lang w:val="en-US"/>
        </w:rPr>
        <w:t xml:space="preserve">6. </w:t>
      </w:r>
      <w:r w:rsidRPr="001154D6">
        <w:rPr>
          <w:rFonts w:ascii="Times New Roman" w:hAnsi="Times New Roman" w:cs="Times New Roman"/>
          <w:sz w:val="28"/>
          <w:szCs w:val="28"/>
        </w:rPr>
        <w:t xml:space="preserve">Bổ sung điểm </w:t>
      </w:r>
      <w:r w:rsidR="008B2E55" w:rsidRPr="001154D6">
        <w:rPr>
          <w:rFonts w:ascii="Times New Roman" w:hAnsi="Times New Roman" w:cs="Times New Roman"/>
          <w:sz w:val="28"/>
          <w:szCs w:val="28"/>
          <w:lang w:val="en-US"/>
        </w:rPr>
        <w:t>p</w:t>
      </w:r>
      <w:r w:rsidRPr="001154D6">
        <w:rPr>
          <w:rFonts w:ascii="Times New Roman" w:hAnsi="Times New Roman" w:cs="Times New Roman"/>
          <w:sz w:val="28"/>
          <w:szCs w:val="28"/>
        </w:rPr>
        <w:t xml:space="preserve"> sau điểm </w:t>
      </w:r>
      <w:r w:rsidR="008B2E55" w:rsidRPr="001154D6">
        <w:rPr>
          <w:rFonts w:ascii="Times New Roman" w:hAnsi="Times New Roman" w:cs="Times New Roman"/>
          <w:sz w:val="28"/>
          <w:szCs w:val="28"/>
          <w:lang w:val="en-US"/>
        </w:rPr>
        <w:t>o</w:t>
      </w:r>
      <w:r w:rsidRPr="001154D6">
        <w:rPr>
          <w:rFonts w:ascii="Times New Roman" w:hAnsi="Times New Roman" w:cs="Times New Roman"/>
          <w:sz w:val="28"/>
          <w:szCs w:val="28"/>
        </w:rPr>
        <w:t xml:space="preserve"> khoản 4 Điều 2 như sau</w:t>
      </w:r>
      <w:r w:rsidRPr="001154D6">
        <w:rPr>
          <w:rFonts w:ascii="Times New Roman" w:hAnsi="Times New Roman" w:cs="Times New Roman"/>
          <w:sz w:val="28"/>
          <w:szCs w:val="28"/>
          <w:lang w:val="en-US"/>
        </w:rPr>
        <w:t>:</w:t>
      </w:r>
    </w:p>
    <w:p w14:paraId="239458D8" w14:textId="20F9A0BC" w:rsidR="00C62525" w:rsidRPr="001154D6" w:rsidRDefault="00C62525" w:rsidP="00AA75F8">
      <w:pPr>
        <w:spacing w:after="120"/>
        <w:ind w:firstLine="709"/>
        <w:jc w:val="both"/>
        <w:rPr>
          <w:rFonts w:ascii="Times New Roman" w:hAnsi="Times New Roman" w:cs="Times New Roman"/>
          <w:sz w:val="28"/>
          <w:szCs w:val="28"/>
          <w:lang w:val="en-US"/>
        </w:rPr>
      </w:pPr>
      <w:r w:rsidRPr="001154D6">
        <w:rPr>
          <w:rFonts w:ascii="Times New Roman" w:hAnsi="Times New Roman" w:cs="Times New Roman"/>
          <w:sz w:val="28"/>
          <w:szCs w:val="28"/>
          <w:lang w:val="en-US"/>
        </w:rPr>
        <w:t>"</w:t>
      </w:r>
      <w:r w:rsidR="008B2E55" w:rsidRPr="001154D6">
        <w:rPr>
          <w:rFonts w:ascii="Times New Roman" w:hAnsi="Times New Roman" w:cs="Times New Roman"/>
          <w:sz w:val="28"/>
          <w:szCs w:val="28"/>
          <w:lang w:val="en-US"/>
        </w:rPr>
        <w:t>p</w:t>
      </w:r>
      <w:r w:rsidRPr="001154D6">
        <w:rPr>
          <w:rFonts w:ascii="Times New Roman" w:hAnsi="Times New Roman" w:cs="Times New Roman"/>
          <w:sz w:val="28"/>
          <w:szCs w:val="28"/>
          <w:lang w:val="en-US"/>
        </w:rPr>
        <w:t>) Quản lý nhà nước và kiểm tra công tác nghiệm thu công trình xây dựng thuộc dự án đầu tư xây dựng công trình chuyên ngành công nghiệp trên địa bàn tỉnh thực hiện theo quy định pháp luật về xây dựng."</w:t>
      </w:r>
      <w:r w:rsidR="00932C55" w:rsidRPr="001154D6">
        <w:rPr>
          <w:rFonts w:ascii="Times New Roman" w:hAnsi="Times New Roman" w:cs="Times New Roman"/>
          <w:sz w:val="28"/>
          <w:szCs w:val="28"/>
          <w:lang w:val="en-US"/>
        </w:rPr>
        <w:t>.</w:t>
      </w:r>
    </w:p>
    <w:p w14:paraId="0D212885" w14:textId="1105C223" w:rsidR="00C62525" w:rsidRPr="001154D6" w:rsidRDefault="00C62525" w:rsidP="00AA75F8">
      <w:pPr>
        <w:spacing w:after="120"/>
        <w:ind w:firstLine="709"/>
        <w:jc w:val="both"/>
        <w:rPr>
          <w:rFonts w:ascii="Times New Roman" w:hAnsi="Times New Roman" w:cs="Times New Roman"/>
          <w:sz w:val="28"/>
          <w:szCs w:val="28"/>
        </w:rPr>
      </w:pPr>
      <w:r w:rsidRPr="001154D6">
        <w:rPr>
          <w:rFonts w:ascii="Times New Roman" w:hAnsi="Times New Roman" w:cs="Times New Roman"/>
          <w:sz w:val="28"/>
          <w:szCs w:val="28"/>
          <w:lang w:val="en-US"/>
        </w:rPr>
        <w:t>7. Sửa đổi</w:t>
      </w:r>
      <w:r w:rsidR="008B2E55" w:rsidRPr="001154D6">
        <w:rPr>
          <w:rFonts w:ascii="Times New Roman" w:hAnsi="Times New Roman" w:cs="Times New Roman"/>
          <w:sz w:val="28"/>
          <w:szCs w:val="28"/>
          <w:lang w:val="en-US"/>
        </w:rPr>
        <w:t>, bổ sung</w:t>
      </w:r>
      <w:r w:rsidRPr="001154D6">
        <w:rPr>
          <w:rFonts w:ascii="Times New Roman" w:hAnsi="Times New Roman" w:cs="Times New Roman"/>
          <w:sz w:val="28"/>
          <w:szCs w:val="28"/>
          <w:lang w:val="en-US"/>
        </w:rPr>
        <w:t xml:space="preserve"> đoạn 1 điểm a khoản 5 Điều 2 như sau:</w:t>
      </w:r>
    </w:p>
    <w:p w14:paraId="4C1C25D2" w14:textId="66712B55" w:rsidR="00C62525" w:rsidRPr="001154D6" w:rsidRDefault="00E9628A" w:rsidP="00AA75F8">
      <w:pPr>
        <w:spacing w:after="120"/>
        <w:ind w:firstLine="709"/>
        <w:jc w:val="both"/>
        <w:rPr>
          <w:rFonts w:ascii="Times New Roman" w:hAnsi="Times New Roman" w:cs="Times New Roman"/>
          <w:sz w:val="28"/>
          <w:szCs w:val="28"/>
          <w:lang w:val="en-US"/>
        </w:rPr>
      </w:pPr>
      <w:r w:rsidRPr="001154D6">
        <w:rPr>
          <w:rFonts w:ascii="Times New Roman" w:hAnsi="Times New Roman" w:cs="Times New Roman"/>
          <w:sz w:val="28"/>
          <w:szCs w:val="28"/>
          <w:lang w:val="en-US"/>
        </w:rPr>
        <w:t xml:space="preserve">“Tham mưu xây dựng và tổ chức triển khai thực hiện quy hoạch, kế hoạch, cơ chế, chính sách quản lý và phát triển theo chức năng, thẩm quyền: </w:t>
      </w:r>
      <w:r w:rsidRPr="001154D6">
        <w:rPr>
          <w:rFonts w:ascii="Times New Roman" w:hAnsi="Times New Roman" w:cs="Times New Roman"/>
          <w:sz w:val="28"/>
          <w:szCs w:val="28"/>
          <w:lang w:val="en-US"/>
        </w:rPr>
        <w:lastRenderedPageBreak/>
        <w:t>các loại hình kết cấu hạ tầng thương mại như chợ, trung tâm thương mại, trung tâm mua sắm, siêu thị, cửa hàng bán lẻ, sở giao dịch hàng hóa, trung tâm hội chợ, triển lãm, trung tâm đấu giá hàng hóa, trung tâm logistics và các loại hình kết cấu hạ tầng thương mại khác; các loại hình tổ chức, hình thức và phương thức kinh doanh thương mại, như hợp tác xã thương mại, bán buôn, bán lẻ, đại lý thương mại, nhượng quyền thương mại, dịch vụ thương mại trên địa bàn tỉnh theo quy định của pháp luật;"</w:t>
      </w:r>
      <w:r w:rsidR="00932C55" w:rsidRPr="001154D6">
        <w:rPr>
          <w:rFonts w:ascii="Times New Roman" w:hAnsi="Times New Roman" w:cs="Times New Roman"/>
          <w:sz w:val="28"/>
          <w:szCs w:val="28"/>
          <w:lang w:val="en-US"/>
        </w:rPr>
        <w:t>.</w:t>
      </w:r>
    </w:p>
    <w:p w14:paraId="6EE3C945" w14:textId="77777777" w:rsidR="00C62525" w:rsidRPr="001154D6" w:rsidRDefault="00C62525" w:rsidP="00AA75F8">
      <w:pPr>
        <w:spacing w:after="120"/>
        <w:ind w:firstLine="709"/>
        <w:jc w:val="both"/>
        <w:rPr>
          <w:rFonts w:ascii="Times New Roman" w:hAnsi="Times New Roman" w:cs="Times New Roman"/>
          <w:sz w:val="28"/>
          <w:szCs w:val="28"/>
        </w:rPr>
      </w:pPr>
      <w:r w:rsidRPr="001154D6">
        <w:rPr>
          <w:rFonts w:ascii="Times New Roman" w:hAnsi="Times New Roman" w:cs="Times New Roman"/>
          <w:bCs/>
          <w:sz w:val="28"/>
          <w:szCs w:val="28"/>
          <w:lang w:val="en-US"/>
        </w:rPr>
        <w:t>8</w:t>
      </w:r>
      <w:r w:rsidRPr="001154D6">
        <w:rPr>
          <w:rFonts w:ascii="Times New Roman" w:hAnsi="Times New Roman" w:cs="Times New Roman"/>
          <w:b/>
          <w:sz w:val="28"/>
          <w:szCs w:val="28"/>
          <w:lang w:val="en-US"/>
        </w:rPr>
        <w:t xml:space="preserve">. </w:t>
      </w:r>
      <w:r w:rsidRPr="001154D6">
        <w:rPr>
          <w:rFonts w:ascii="Times New Roman" w:hAnsi="Times New Roman" w:cs="Times New Roman"/>
          <w:sz w:val="28"/>
          <w:szCs w:val="28"/>
        </w:rPr>
        <w:t>Bổ sung điểm n sau điểm m khoản 5 Điều 2 như sau</w:t>
      </w:r>
      <w:r w:rsidRPr="001154D6">
        <w:rPr>
          <w:rFonts w:ascii="Times New Roman" w:hAnsi="Times New Roman" w:cs="Times New Roman"/>
          <w:sz w:val="28"/>
          <w:szCs w:val="28"/>
          <w:lang w:val="en-US"/>
        </w:rPr>
        <w:t>:</w:t>
      </w:r>
    </w:p>
    <w:p w14:paraId="33AD500E" w14:textId="77777777" w:rsidR="00C62525" w:rsidRPr="001154D6" w:rsidRDefault="00C62525" w:rsidP="00AA75F8">
      <w:pPr>
        <w:spacing w:after="120"/>
        <w:ind w:firstLine="709"/>
        <w:jc w:val="both"/>
        <w:rPr>
          <w:rFonts w:ascii="Times New Roman" w:hAnsi="Times New Roman" w:cs="Times New Roman"/>
          <w:sz w:val="28"/>
          <w:szCs w:val="28"/>
        </w:rPr>
      </w:pPr>
      <w:r w:rsidRPr="001154D6">
        <w:rPr>
          <w:rFonts w:ascii="Times New Roman" w:hAnsi="Times New Roman" w:cs="Times New Roman"/>
          <w:sz w:val="28"/>
          <w:szCs w:val="28"/>
        </w:rPr>
        <w:t>"n) Về dịch vụ logistics:</w:t>
      </w:r>
    </w:p>
    <w:p w14:paraId="1AE509D2" w14:textId="77777777" w:rsidR="00C62525" w:rsidRPr="001154D6" w:rsidRDefault="00C62525" w:rsidP="00AA75F8">
      <w:pPr>
        <w:spacing w:after="120"/>
        <w:ind w:firstLine="709"/>
        <w:jc w:val="both"/>
        <w:rPr>
          <w:rFonts w:ascii="Times New Roman" w:hAnsi="Times New Roman" w:cs="Times New Roman"/>
          <w:sz w:val="28"/>
          <w:szCs w:val="28"/>
        </w:rPr>
      </w:pPr>
      <w:r w:rsidRPr="001154D6">
        <w:rPr>
          <w:rFonts w:ascii="Times New Roman" w:hAnsi="Times New Roman" w:cs="Times New Roman"/>
          <w:sz w:val="28"/>
          <w:szCs w:val="28"/>
        </w:rPr>
        <w:t>Chủ trì, phối hợp với các sở, ban, ngành và đơn vị liên quan tham mưu xây dựng và tổ chức triển khai thực hiện các cơ chế, chính sách, pháp luật, phương án phát triển dịch vụ logistics và chương trình, đề án phát triển dịch vụ logistics trên địa bàn tỉnh;</w:t>
      </w:r>
    </w:p>
    <w:p w14:paraId="5FB683DF" w14:textId="77777777" w:rsidR="00C62525" w:rsidRPr="001154D6" w:rsidRDefault="00C62525" w:rsidP="00AA75F8">
      <w:pPr>
        <w:spacing w:after="120"/>
        <w:ind w:firstLine="709"/>
        <w:jc w:val="both"/>
        <w:rPr>
          <w:rFonts w:ascii="Times New Roman" w:hAnsi="Times New Roman" w:cs="Times New Roman"/>
          <w:sz w:val="28"/>
          <w:szCs w:val="28"/>
        </w:rPr>
      </w:pPr>
      <w:r w:rsidRPr="001154D6">
        <w:rPr>
          <w:rFonts w:ascii="Times New Roman" w:hAnsi="Times New Roman" w:cs="Times New Roman"/>
          <w:sz w:val="28"/>
          <w:szCs w:val="28"/>
        </w:rPr>
        <w:t>Điều phối, hỗ trợ các Sở, ban, ngành, các Hiệp hội địa phương phát triển dịch vụ log</w:t>
      </w:r>
      <w:r w:rsidRPr="001154D6">
        <w:rPr>
          <w:rFonts w:ascii="Times New Roman" w:hAnsi="Times New Roman" w:cs="Times New Roman"/>
          <w:sz w:val="28"/>
          <w:szCs w:val="28"/>
          <w:lang w:val="en-US"/>
        </w:rPr>
        <w:t>i</w:t>
      </w:r>
      <w:r w:rsidRPr="001154D6">
        <w:rPr>
          <w:rFonts w:ascii="Times New Roman" w:hAnsi="Times New Roman" w:cs="Times New Roman"/>
          <w:sz w:val="28"/>
          <w:szCs w:val="28"/>
        </w:rPr>
        <w:t>stics và nâng cao năng lực doanh nghiệp logistics trên địa bàn tỉnh;</w:t>
      </w:r>
    </w:p>
    <w:p w14:paraId="77EDDFE5" w14:textId="659FF9BD" w:rsidR="00C62525" w:rsidRPr="001154D6" w:rsidRDefault="00C62525" w:rsidP="00AA75F8">
      <w:pPr>
        <w:spacing w:after="120"/>
        <w:ind w:firstLine="709"/>
        <w:jc w:val="both"/>
        <w:rPr>
          <w:rFonts w:ascii="Times New Roman" w:hAnsi="Times New Roman" w:cs="Times New Roman"/>
          <w:sz w:val="28"/>
          <w:szCs w:val="28"/>
          <w:lang w:val="en-US"/>
        </w:rPr>
      </w:pPr>
      <w:r w:rsidRPr="001154D6">
        <w:rPr>
          <w:rFonts w:ascii="Times New Roman" w:hAnsi="Times New Roman" w:cs="Times New Roman"/>
          <w:sz w:val="28"/>
          <w:szCs w:val="28"/>
        </w:rPr>
        <w:t>Tuyên truyền, phổ biến, phát triển thị trường, kết nối doanh nghiệp dịch vụ logistics với doanh nghiệp sản xuất, xuất nhập khẩu trên địa bàn tỉnh."</w:t>
      </w:r>
      <w:r w:rsidR="00E9628A" w:rsidRPr="001154D6">
        <w:rPr>
          <w:rFonts w:ascii="Times New Roman" w:hAnsi="Times New Roman" w:cs="Times New Roman"/>
          <w:sz w:val="28"/>
          <w:szCs w:val="28"/>
          <w:lang w:val="en-US"/>
        </w:rPr>
        <w:t>.</w:t>
      </w:r>
    </w:p>
    <w:p w14:paraId="6E811777" w14:textId="48693479" w:rsidR="00C62525" w:rsidRPr="001154D6" w:rsidRDefault="00C62525" w:rsidP="00AA75F8">
      <w:pPr>
        <w:tabs>
          <w:tab w:val="right" w:leader="dot" w:pos="7920"/>
        </w:tabs>
        <w:spacing w:beforeLines="60" w:before="144" w:afterLines="60" w:after="144" w:line="264" w:lineRule="auto"/>
        <w:ind w:firstLine="709"/>
        <w:rPr>
          <w:rFonts w:ascii="Times New Roman" w:hAnsi="Times New Roman" w:cs="Times New Roman"/>
          <w:b/>
          <w:sz w:val="28"/>
          <w:szCs w:val="28"/>
          <w:lang w:val="en-US"/>
        </w:rPr>
      </w:pPr>
      <w:r w:rsidRPr="001154D6">
        <w:rPr>
          <w:rFonts w:ascii="Times New Roman" w:hAnsi="Times New Roman" w:cs="Times New Roman"/>
          <w:b/>
          <w:sz w:val="28"/>
          <w:szCs w:val="28"/>
        </w:rPr>
        <w:t>Điều</w:t>
      </w:r>
      <w:r w:rsidRPr="001154D6">
        <w:rPr>
          <w:rFonts w:ascii="Times New Roman" w:hAnsi="Times New Roman" w:cs="Times New Roman"/>
          <w:b/>
          <w:sz w:val="28"/>
          <w:szCs w:val="28"/>
          <w:lang w:val="en-US"/>
        </w:rPr>
        <w:t xml:space="preserve"> </w:t>
      </w:r>
      <w:r w:rsidR="00B9097A" w:rsidRPr="001154D6">
        <w:rPr>
          <w:rFonts w:ascii="Times New Roman" w:hAnsi="Times New Roman" w:cs="Times New Roman"/>
          <w:b/>
          <w:sz w:val="28"/>
          <w:szCs w:val="28"/>
          <w:lang w:val="en-US"/>
        </w:rPr>
        <w:t>2</w:t>
      </w:r>
      <w:r w:rsidRPr="001154D6">
        <w:rPr>
          <w:rFonts w:ascii="Times New Roman" w:hAnsi="Times New Roman" w:cs="Times New Roman"/>
          <w:b/>
          <w:sz w:val="28"/>
          <w:szCs w:val="28"/>
        </w:rPr>
        <w:t xml:space="preserve">. </w:t>
      </w:r>
      <w:r w:rsidR="00797BE4" w:rsidRPr="001154D6">
        <w:rPr>
          <w:rFonts w:ascii="Times New Roman" w:hAnsi="Times New Roman" w:cs="Times New Roman"/>
          <w:b/>
          <w:sz w:val="28"/>
          <w:szCs w:val="28"/>
          <w:lang w:val="en-US"/>
        </w:rPr>
        <w:t>Hiệu lực thi</w:t>
      </w:r>
      <w:r w:rsidRPr="001154D6">
        <w:rPr>
          <w:rFonts w:ascii="Times New Roman" w:hAnsi="Times New Roman" w:cs="Times New Roman"/>
          <w:b/>
          <w:sz w:val="28"/>
          <w:szCs w:val="28"/>
        </w:rPr>
        <w:t xml:space="preserve"> hành</w:t>
      </w:r>
    </w:p>
    <w:p w14:paraId="696E1EF9" w14:textId="4E13FA49" w:rsidR="00C62525" w:rsidRPr="001154D6" w:rsidRDefault="00C62525" w:rsidP="00AA75F8">
      <w:pPr>
        <w:tabs>
          <w:tab w:val="right" w:leader="dot" w:pos="7920"/>
        </w:tabs>
        <w:spacing w:beforeLines="60" w:before="144" w:afterLines="60" w:after="144" w:line="264" w:lineRule="auto"/>
        <w:ind w:firstLine="709"/>
        <w:rPr>
          <w:rFonts w:ascii="Times New Roman" w:hAnsi="Times New Roman" w:cs="Times New Roman"/>
          <w:sz w:val="28"/>
          <w:szCs w:val="28"/>
        </w:rPr>
      </w:pPr>
      <w:r w:rsidRPr="001154D6">
        <w:rPr>
          <w:rFonts w:ascii="Times New Roman" w:hAnsi="Times New Roman" w:cs="Times New Roman"/>
          <w:sz w:val="28"/>
          <w:szCs w:val="28"/>
        </w:rPr>
        <w:t>Quyết định này có hiệu lực từ ngày</w:t>
      </w:r>
      <w:r w:rsidR="008576BB" w:rsidRPr="001154D6">
        <w:rPr>
          <w:rFonts w:ascii="Times New Roman" w:hAnsi="Times New Roman" w:cs="Times New Roman"/>
          <w:sz w:val="28"/>
          <w:szCs w:val="28"/>
          <w:lang w:val="en-US"/>
        </w:rPr>
        <w:t>…</w:t>
      </w:r>
      <w:r w:rsidR="008576BB" w:rsidRPr="001154D6">
        <w:rPr>
          <w:rFonts w:ascii="Times New Roman" w:hAnsi="Times New Roman" w:cs="Times New Roman"/>
          <w:sz w:val="28"/>
          <w:szCs w:val="28"/>
        </w:rPr>
        <w:t>.....12 năm 2024.</w:t>
      </w:r>
    </w:p>
    <w:p w14:paraId="7B84D33C" w14:textId="48D58640" w:rsidR="00797BE4" w:rsidRPr="001154D6" w:rsidRDefault="00797BE4" w:rsidP="00AA75F8">
      <w:pPr>
        <w:tabs>
          <w:tab w:val="right" w:leader="dot" w:pos="7920"/>
        </w:tabs>
        <w:spacing w:beforeLines="60" w:before="144" w:afterLines="60" w:after="144" w:line="264" w:lineRule="auto"/>
        <w:ind w:firstLine="709"/>
        <w:rPr>
          <w:rFonts w:ascii="Times New Roman" w:hAnsi="Times New Roman" w:cs="Times New Roman"/>
          <w:b/>
          <w:sz w:val="28"/>
          <w:szCs w:val="28"/>
          <w:lang w:val="en-US"/>
        </w:rPr>
      </w:pPr>
      <w:r w:rsidRPr="001154D6">
        <w:rPr>
          <w:rFonts w:ascii="Times New Roman" w:hAnsi="Times New Roman" w:cs="Times New Roman"/>
          <w:b/>
          <w:sz w:val="28"/>
          <w:szCs w:val="28"/>
        </w:rPr>
        <w:t xml:space="preserve">Điều </w:t>
      </w:r>
      <w:r w:rsidR="00B9097A" w:rsidRPr="001154D6">
        <w:rPr>
          <w:rFonts w:ascii="Times New Roman" w:hAnsi="Times New Roman" w:cs="Times New Roman"/>
          <w:b/>
          <w:sz w:val="28"/>
          <w:szCs w:val="28"/>
          <w:lang w:val="en-US"/>
        </w:rPr>
        <w:t>3</w:t>
      </w:r>
      <w:r w:rsidRPr="001154D6">
        <w:rPr>
          <w:rFonts w:ascii="Times New Roman" w:hAnsi="Times New Roman" w:cs="Times New Roman"/>
          <w:b/>
          <w:sz w:val="28"/>
          <w:szCs w:val="28"/>
        </w:rPr>
        <w:t>. Tổ chức thực hiện</w:t>
      </w:r>
    </w:p>
    <w:p w14:paraId="40A72247" w14:textId="45A4CBE7" w:rsidR="00C62525" w:rsidRPr="001154D6" w:rsidRDefault="00AA75F8" w:rsidP="00033791">
      <w:pPr>
        <w:ind w:firstLine="709"/>
        <w:jc w:val="both"/>
        <w:rPr>
          <w:rFonts w:ascii="Times New Roman" w:hAnsi="Times New Roman" w:cs="Times New Roman"/>
          <w:sz w:val="28"/>
          <w:szCs w:val="28"/>
        </w:rPr>
      </w:pPr>
      <w:r w:rsidRPr="001154D6">
        <w:rPr>
          <w:rFonts w:ascii="Times New Roman" w:hAnsi="Times New Roman" w:cs="Times New Roman"/>
          <w:sz w:val="28"/>
          <w:szCs w:val="28"/>
        </w:rPr>
        <w:t>Chánh Văn phòng Ủy ban nhân dân tỉnh; Giám đốc các Sở: Công Thương, Nội vụ; Chủ tịch Ủy ban nhân dân các huyện, thành phố và Thủ trưởng các cơ quan, đơn vị có liên quan chịu trách nhiệm thi hành Quyết định này./.</w:t>
      </w:r>
    </w:p>
    <w:p w14:paraId="5E2F425F" w14:textId="77777777" w:rsidR="00AD2795" w:rsidRPr="00AA75F8" w:rsidRDefault="00AD2795" w:rsidP="00033791">
      <w:pPr>
        <w:ind w:firstLine="709"/>
        <w:jc w:val="both"/>
        <w:rPr>
          <w:rFonts w:ascii="Times New Roman" w:hAnsi="Times New Roman" w:cs="Times New Roman"/>
          <w:sz w:val="28"/>
          <w:szCs w:val="28"/>
        </w:rPr>
      </w:pPr>
    </w:p>
    <w:tbl>
      <w:tblPr>
        <w:tblW w:w="0" w:type="auto"/>
        <w:tblLook w:val="01E0" w:firstRow="1" w:lastRow="1" w:firstColumn="1" w:lastColumn="1" w:noHBand="0" w:noVBand="0"/>
      </w:tblPr>
      <w:tblGrid>
        <w:gridCol w:w="4395"/>
        <w:gridCol w:w="4393"/>
      </w:tblGrid>
      <w:tr w:rsidR="00C62525" w:rsidRPr="00C62525" w14:paraId="278494E9" w14:textId="77777777" w:rsidTr="00C62525">
        <w:tc>
          <w:tcPr>
            <w:tcW w:w="4396" w:type="dxa"/>
          </w:tcPr>
          <w:p w14:paraId="245E2DD6" w14:textId="45F87EE5" w:rsidR="00AD2795" w:rsidRPr="00AD2795" w:rsidRDefault="00C62525" w:rsidP="00AD2795">
            <w:pPr>
              <w:rPr>
                <w:rFonts w:ascii="Times New Roman" w:hAnsi="Times New Roman" w:cs="Times New Roman"/>
                <w:sz w:val="22"/>
                <w:szCs w:val="22"/>
              </w:rPr>
            </w:pPr>
            <w:r w:rsidRPr="00C62525">
              <w:rPr>
                <w:rFonts w:ascii="Times New Roman" w:hAnsi="Times New Roman"/>
                <w:b/>
                <w:i/>
              </w:rPr>
              <w:t>Nơi nhận:</w:t>
            </w:r>
            <w:r w:rsidRPr="00C62525">
              <w:rPr>
                <w:rFonts w:ascii="Times New Roman" w:hAnsi="Times New Roman"/>
                <w:b/>
                <w:i/>
              </w:rPr>
              <w:br/>
            </w:r>
            <w:r w:rsidR="00AD2795" w:rsidRPr="00AD2795">
              <w:rPr>
                <w:rFonts w:ascii="Times New Roman" w:hAnsi="Times New Roman" w:cs="Times New Roman"/>
                <w:sz w:val="22"/>
                <w:szCs w:val="22"/>
              </w:rPr>
              <w:t>- Văn phòng Chính phủ;</w:t>
            </w:r>
          </w:p>
          <w:p w14:paraId="4C113598" w14:textId="77777777" w:rsidR="00AD2795" w:rsidRPr="00AD2795" w:rsidRDefault="00AD2795" w:rsidP="00AD2795">
            <w:pPr>
              <w:rPr>
                <w:rFonts w:ascii="Times New Roman" w:hAnsi="Times New Roman" w:cs="Times New Roman"/>
                <w:sz w:val="22"/>
                <w:szCs w:val="22"/>
              </w:rPr>
            </w:pPr>
            <w:r w:rsidRPr="00AD2795">
              <w:rPr>
                <w:rFonts w:ascii="Times New Roman" w:hAnsi="Times New Roman" w:cs="Times New Roman"/>
                <w:sz w:val="22"/>
                <w:szCs w:val="22"/>
              </w:rPr>
              <w:t>- Bộ Công Thương;</w:t>
            </w:r>
          </w:p>
          <w:p w14:paraId="4B41F3AA" w14:textId="77777777" w:rsidR="00AD2795" w:rsidRPr="00AD2795" w:rsidRDefault="00AD2795" w:rsidP="00AD2795">
            <w:pPr>
              <w:rPr>
                <w:rFonts w:ascii="Times New Roman" w:hAnsi="Times New Roman" w:cs="Times New Roman"/>
                <w:sz w:val="22"/>
                <w:szCs w:val="22"/>
              </w:rPr>
            </w:pPr>
            <w:r w:rsidRPr="00AD2795">
              <w:rPr>
                <w:rFonts w:ascii="Times New Roman" w:hAnsi="Times New Roman" w:cs="Times New Roman"/>
                <w:sz w:val="22"/>
                <w:szCs w:val="22"/>
              </w:rPr>
              <w:t>- Cục Kiểm tra văn bản QPPL, Bộ Tư pháp;</w:t>
            </w:r>
          </w:p>
          <w:p w14:paraId="3C2DACBB" w14:textId="77777777" w:rsidR="00AD2795" w:rsidRPr="00AD2795" w:rsidRDefault="00AD2795" w:rsidP="00AD2795">
            <w:pPr>
              <w:rPr>
                <w:rFonts w:ascii="Times New Roman" w:hAnsi="Times New Roman" w:cs="Times New Roman"/>
                <w:sz w:val="22"/>
                <w:szCs w:val="22"/>
              </w:rPr>
            </w:pPr>
            <w:r w:rsidRPr="00AD2795">
              <w:rPr>
                <w:rFonts w:ascii="Times New Roman" w:hAnsi="Times New Roman" w:cs="Times New Roman"/>
                <w:sz w:val="22"/>
                <w:szCs w:val="22"/>
              </w:rPr>
              <w:t>- Vụ Pháp chế, Bộ Nội vụ;</w:t>
            </w:r>
          </w:p>
          <w:p w14:paraId="3F4851F5" w14:textId="77777777" w:rsidR="00AD2795" w:rsidRPr="00AD2795" w:rsidRDefault="00AD2795" w:rsidP="00AD2795">
            <w:pPr>
              <w:rPr>
                <w:rFonts w:ascii="Times New Roman" w:hAnsi="Times New Roman" w:cs="Times New Roman"/>
                <w:sz w:val="22"/>
                <w:szCs w:val="22"/>
              </w:rPr>
            </w:pPr>
            <w:r w:rsidRPr="00AD2795">
              <w:rPr>
                <w:rFonts w:ascii="Times New Roman" w:hAnsi="Times New Roman" w:cs="Times New Roman"/>
                <w:sz w:val="22"/>
                <w:szCs w:val="22"/>
              </w:rPr>
              <w:t>- Thường trực Tỉnh ủy;</w:t>
            </w:r>
          </w:p>
          <w:p w14:paraId="547CFD8B" w14:textId="77777777" w:rsidR="00AD2795" w:rsidRPr="00AD2795" w:rsidRDefault="00AD2795" w:rsidP="00AD2795">
            <w:pPr>
              <w:rPr>
                <w:rFonts w:ascii="Times New Roman" w:hAnsi="Times New Roman" w:cs="Times New Roman"/>
                <w:sz w:val="22"/>
                <w:szCs w:val="22"/>
              </w:rPr>
            </w:pPr>
            <w:r w:rsidRPr="00AD2795">
              <w:rPr>
                <w:rFonts w:ascii="Times New Roman" w:hAnsi="Times New Roman" w:cs="Times New Roman"/>
                <w:sz w:val="22"/>
                <w:szCs w:val="22"/>
              </w:rPr>
              <w:t>- Thường trực HĐND tỉnh;</w:t>
            </w:r>
          </w:p>
          <w:p w14:paraId="5A1799A8" w14:textId="77777777" w:rsidR="00AD2795" w:rsidRPr="00AD2795" w:rsidRDefault="00AD2795" w:rsidP="00AD2795">
            <w:pPr>
              <w:rPr>
                <w:rFonts w:ascii="Times New Roman" w:hAnsi="Times New Roman" w:cs="Times New Roman"/>
                <w:sz w:val="22"/>
                <w:szCs w:val="22"/>
              </w:rPr>
            </w:pPr>
            <w:r w:rsidRPr="00AD2795">
              <w:rPr>
                <w:rFonts w:ascii="Times New Roman" w:hAnsi="Times New Roman" w:cs="Times New Roman"/>
                <w:sz w:val="22"/>
                <w:szCs w:val="22"/>
              </w:rPr>
              <w:t>Đoàn ĐBQH tỉnh;</w:t>
            </w:r>
          </w:p>
          <w:p w14:paraId="566EABE7" w14:textId="77777777" w:rsidR="00AD2795" w:rsidRPr="00AD2795" w:rsidRDefault="00AD2795" w:rsidP="00AD2795">
            <w:pPr>
              <w:rPr>
                <w:rFonts w:ascii="Times New Roman" w:hAnsi="Times New Roman" w:cs="Times New Roman"/>
                <w:sz w:val="22"/>
                <w:szCs w:val="22"/>
              </w:rPr>
            </w:pPr>
            <w:r w:rsidRPr="00AD2795">
              <w:rPr>
                <w:rFonts w:ascii="Times New Roman" w:hAnsi="Times New Roman" w:cs="Times New Roman"/>
                <w:sz w:val="22"/>
                <w:szCs w:val="22"/>
              </w:rPr>
              <w:t>- Chủ tịch, các Phó Chủ tịch UBND tỉnh;</w:t>
            </w:r>
          </w:p>
          <w:p w14:paraId="6EC5B001" w14:textId="77777777" w:rsidR="00AD2795" w:rsidRPr="00AD2795" w:rsidRDefault="00AD2795" w:rsidP="00AD2795">
            <w:pPr>
              <w:rPr>
                <w:rFonts w:ascii="Times New Roman" w:hAnsi="Times New Roman" w:cs="Times New Roman"/>
                <w:sz w:val="22"/>
                <w:szCs w:val="22"/>
              </w:rPr>
            </w:pPr>
            <w:r w:rsidRPr="00AD2795">
              <w:rPr>
                <w:rFonts w:ascii="Times New Roman" w:hAnsi="Times New Roman" w:cs="Times New Roman"/>
                <w:sz w:val="22"/>
                <w:szCs w:val="22"/>
              </w:rPr>
              <w:t>- Ủy ban MTTQ Việt Nam tỉnh;</w:t>
            </w:r>
          </w:p>
          <w:p w14:paraId="30FE1691" w14:textId="77777777" w:rsidR="00AD2795" w:rsidRPr="00AD2795" w:rsidRDefault="00AD2795" w:rsidP="00AD2795">
            <w:pPr>
              <w:rPr>
                <w:rFonts w:ascii="Times New Roman" w:hAnsi="Times New Roman" w:cs="Times New Roman"/>
                <w:sz w:val="22"/>
                <w:szCs w:val="22"/>
              </w:rPr>
            </w:pPr>
            <w:r w:rsidRPr="00AD2795">
              <w:rPr>
                <w:rFonts w:ascii="Times New Roman" w:hAnsi="Times New Roman" w:cs="Times New Roman"/>
                <w:sz w:val="22"/>
                <w:szCs w:val="22"/>
              </w:rPr>
              <w:t>Các cơ quan chuyên môn thuộc UBND tỉnh;</w:t>
            </w:r>
          </w:p>
          <w:p w14:paraId="1EB48A6D" w14:textId="77777777" w:rsidR="00AD2795" w:rsidRPr="00AD2795" w:rsidRDefault="00AD2795" w:rsidP="00AD2795">
            <w:pPr>
              <w:rPr>
                <w:rFonts w:ascii="Times New Roman" w:hAnsi="Times New Roman" w:cs="Times New Roman"/>
                <w:sz w:val="22"/>
                <w:szCs w:val="22"/>
              </w:rPr>
            </w:pPr>
            <w:r w:rsidRPr="00AD2795">
              <w:rPr>
                <w:rFonts w:ascii="Times New Roman" w:hAnsi="Times New Roman" w:cs="Times New Roman"/>
                <w:sz w:val="22"/>
                <w:szCs w:val="22"/>
              </w:rPr>
              <w:t>- UBND các huyện, thành phố;</w:t>
            </w:r>
          </w:p>
          <w:p w14:paraId="0F2F3198" w14:textId="77777777" w:rsidR="00AD2795" w:rsidRPr="00AD2795" w:rsidRDefault="00AD2795" w:rsidP="00AD2795">
            <w:pPr>
              <w:rPr>
                <w:rFonts w:ascii="Times New Roman" w:hAnsi="Times New Roman" w:cs="Times New Roman"/>
                <w:sz w:val="22"/>
                <w:szCs w:val="22"/>
              </w:rPr>
            </w:pPr>
            <w:r w:rsidRPr="00AD2795">
              <w:rPr>
                <w:rFonts w:ascii="Times New Roman" w:hAnsi="Times New Roman" w:cs="Times New Roman"/>
                <w:sz w:val="22"/>
                <w:szCs w:val="22"/>
              </w:rPr>
              <w:t>- Trung tâm Tin học và Công báo tỉnh;</w:t>
            </w:r>
          </w:p>
          <w:p w14:paraId="345B1DC0" w14:textId="6C25257C" w:rsidR="00C62525" w:rsidRPr="00C62525" w:rsidRDefault="00AD2795" w:rsidP="00AD2795">
            <w:pPr>
              <w:rPr>
                <w:rFonts w:ascii="Times New Roman" w:hAnsi="Times New Roman"/>
              </w:rPr>
            </w:pPr>
            <w:r>
              <w:rPr>
                <w:rFonts w:ascii="Times New Roman" w:hAnsi="Times New Roman" w:cs="Times New Roman"/>
                <w:sz w:val="22"/>
                <w:szCs w:val="22"/>
              </w:rPr>
              <w:t>- Lưu: VT</w:t>
            </w:r>
            <w:r w:rsidRPr="00AD2795">
              <w:rPr>
                <w:rFonts w:ascii="Times New Roman" w:hAnsi="Times New Roman" w:cs="Times New Roman"/>
                <w:sz w:val="22"/>
                <w:szCs w:val="22"/>
              </w:rPr>
              <w:t>.</w:t>
            </w:r>
          </w:p>
        </w:tc>
        <w:tc>
          <w:tcPr>
            <w:tcW w:w="4393" w:type="dxa"/>
          </w:tcPr>
          <w:p w14:paraId="2691194E" w14:textId="50CE7D58" w:rsidR="00C62525" w:rsidRPr="00C62525" w:rsidRDefault="00C62525" w:rsidP="00AD2795">
            <w:pPr>
              <w:tabs>
                <w:tab w:val="right" w:leader="dot" w:pos="7920"/>
              </w:tabs>
              <w:spacing w:beforeLines="60" w:before="144" w:afterLines="60" w:after="144" w:line="264" w:lineRule="auto"/>
              <w:jc w:val="center"/>
              <w:rPr>
                <w:rFonts w:ascii="Times New Roman" w:eastAsia="Times New Roman" w:hAnsi="Times New Roman" w:cs="Times New Roman"/>
                <w:b/>
                <w:sz w:val="27"/>
                <w:szCs w:val="27"/>
                <w:lang w:val="en-US"/>
              </w:rPr>
            </w:pPr>
            <w:r w:rsidRPr="00C62525">
              <w:rPr>
                <w:rFonts w:ascii="Times New Roman" w:eastAsia="Times New Roman" w:hAnsi="Times New Roman" w:cs="Times New Roman"/>
                <w:b/>
                <w:sz w:val="27"/>
                <w:szCs w:val="27"/>
                <w:lang w:val="en-US"/>
              </w:rPr>
              <w:t>TM. ỦY BAN NHÂN DÂN</w:t>
            </w:r>
            <w:r w:rsidRPr="00C62525">
              <w:rPr>
                <w:rFonts w:ascii="Times New Roman" w:eastAsia="Times New Roman" w:hAnsi="Times New Roman" w:cs="Times New Roman"/>
                <w:b/>
                <w:sz w:val="27"/>
                <w:szCs w:val="27"/>
                <w:lang w:val="en-US"/>
              </w:rPr>
              <w:br/>
            </w:r>
            <w:r w:rsidRPr="00C62525">
              <w:rPr>
                <w:rFonts w:ascii="Times New Roman" w:eastAsia="Times New Roman" w:hAnsi="Times New Roman" w:cs="Times New Roman"/>
                <w:b/>
                <w:sz w:val="27"/>
                <w:szCs w:val="27"/>
              </w:rPr>
              <w:t>CHỦ TỊCH</w:t>
            </w:r>
            <w:r w:rsidRPr="00C62525">
              <w:rPr>
                <w:rFonts w:ascii="Times New Roman" w:eastAsia="Times New Roman" w:hAnsi="Times New Roman" w:cs="Times New Roman"/>
                <w:sz w:val="27"/>
                <w:szCs w:val="27"/>
                <w:lang w:val="en-US"/>
              </w:rPr>
              <w:br/>
            </w:r>
            <w:r w:rsidRPr="00C62525">
              <w:rPr>
                <w:rFonts w:ascii="Times New Roman" w:eastAsia="Times New Roman" w:hAnsi="Times New Roman" w:cs="Times New Roman"/>
                <w:i/>
                <w:sz w:val="27"/>
                <w:szCs w:val="27"/>
                <w:lang w:val="en-US"/>
              </w:rPr>
              <w:br/>
            </w:r>
            <w:r w:rsidRPr="00C62525">
              <w:rPr>
                <w:rFonts w:ascii="Times New Roman" w:eastAsia="Times New Roman" w:hAnsi="Times New Roman" w:cs="Times New Roman"/>
                <w:i/>
                <w:sz w:val="27"/>
                <w:szCs w:val="27"/>
                <w:lang w:val="en-US"/>
              </w:rPr>
              <w:br/>
            </w:r>
            <w:r w:rsidRPr="00C62525">
              <w:rPr>
                <w:rFonts w:ascii="Times New Roman" w:eastAsia="Times New Roman" w:hAnsi="Times New Roman" w:cs="Times New Roman"/>
                <w:i/>
                <w:sz w:val="27"/>
                <w:szCs w:val="27"/>
                <w:lang w:val="en-US"/>
              </w:rPr>
              <w:br/>
            </w:r>
          </w:p>
        </w:tc>
      </w:tr>
    </w:tbl>
    <w:p w14:paraId="60002507" w14:textId="77777777" w:rsidR="009C5F55" w:rsidRPr="00C62525" w:rsidRDefault="009C5F55" w:rsidP="00033791">
      <w:pPr>
        <w:tabs>
          <w:tab w:val="right" w:leader="dot" w:pos="7920"/>
        </w:tabs>
        <w:spacing w:beforeLines="60" w:before="144" w:afterLines="60" w:after="144" w:line="264" w:lineRule="auto"/>
        <w:rPr>
          <w:rFonts w:ascii="Times New Roman" w:hAnsi="Times New Roman" w:cs="Times New Roman"/>
        </w:rPr>
      </w:pPr>
    </w:p>
    <w:sectPr w:rsidR="009C5F55" w:rsidRPr="00C62525" w:rsidSect="006446FF">
      <w:headerReference w:type="default" r:id="rId7"/>
      <w:pgSz w:w="11907" w:h="16840" w:code="9"/>
      <w:pgMar w:top="1418" w:right="1418" w:bottom="1418"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257E6" w14:textId="77777777" w:rsidR="00732485" w:rsidRDefault="00732485" w:rsidP="00797BE4">
      <w:r>
        <w:separator/>
      </w:r>
    </w:p>
  </w:endnote>
  <w:endnote w:type="continuationSeparator" w:id="0">
    <w:p w14:paraId="7838D2B1" w14:textId="77777777" w:rsidR="00732485" w:rsidRDefault="00732485" w:rsidP="0079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41612" w14:textId="77777777" w:rsidR="00732485" w:rsidRDefault="00732485" w:rsidP="00797BE4">
      <w:r>
        <w:separator/>
      </w:r>
    </w:p>
  </w:footnote>
  <w:footnote w:type="continuationSeparator" w:id="0">
    <w:p w14:paraId="08623CA8" w14:textId="77777777" w:rsidR="00732485" w:rsidRDefault="00732485" w:rsidP="00797B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363647"/>
      <w:docPartObj>
        <w:docPartGallery w:val="Page Numbers (Top of Page)"/>
        <w:docPartUnique/>
      </w:docPartObj>
    </w:sdtPr>
    <w:sdtEndPr>
      <w:rPr>
        <w:noProof/>
      </w:rPr>
    </w:sdtEndPr>
    <w:sdtContent>
      <w:p w14:paraId="3629E71A" w14:textId="32B11F71" w:rsidR="00797BE4" w:rsidRDefault="00797BE4">
        <w:pPr>
          <w:pStyle w:val="Header"/>
          <w:jc w:val="center"/>
        </w:pPr>
        <w:r>
          <w:fldChar w:fldCharType="begin"/>
        </w:r>
        <w:r>
          <w:instrText xml:space="preserve"> PAGE   \* MERGEFORMAT </w:instrText>
        </w:r>
        <w:r>
          <w:fldChar w:fldCharType="separate"/>
        </w:r>
        <w:r w:rsidR="001154D6">
          <w:rPr>
            <w:noProof/>
          </w:rPr>
          <w:t>2</w:t>
        </w:r>
        <w:r>
          <w:rPr>
            <w:noProof/>
          </w:rPr>
          <w:fldChar w:fldCharType="end"/>
        </w:r>
      </w:p>
    </w:sdtContent>
  </w:sdt>
  <w:p w14:paraId="3AC3D3FF" w14:textId="77777777" w:rsidR="00797BE4" w:rsidRDefault="00797BE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7F3DB5"/>
    <w:multiLevelType w:val="hybridMultilevel"/>
    <w:tmpl w:val="53C4D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525"/>
    <w:rsid w:val="00033791"/>
    <w:rsid w:val="001154D6"/>
    <w:rsid w:val="004D3793"/>
    <w:rsid w:val="006446FF"/>
    <w:rsid w:val="006763E7"/>
    <w:rsid w:val="00732485"/>
    <w:rsid w:val="00760BC2"/>
    <w:rsid w:val="00797BE4"/>
    <w:rsid w:val="008576BB"/>
    <w:rsid w:val="008B2E55"/>
    <w:rsid w:val="00932C55"/>
    <w:rsid w:val="009C5F55"/>
    <w:rsid w:val="009D2783"/>
    <w:rsid w:val="009F6411"/>
    <w:rsid w:val="00A20A8A"/>
    <w:rsid w:val="00AA75F8"/>
    <w:rsid w:val="00AD2795"/>
    <w:rsid w:val="00B50501"/>
    <w:rsid w:val="00B9097A"/>
    <w:rsid w:val="00C268F1"/>
    <w:rsid w:val="00C62525"/>
    <w:rsid w:val="00D634D9"/>
    <w:rsid w:val="00E5003F"/>
    <w:rsid w:val="00E9628A"/>
    <w:rsid w:val="00EE1C0E"/>
    <w:rsid w:val="00FC1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820F7"/>
  <w15:chartTrackingRefBased/>
  <w15:docId w15:val="{78F53803-32DC-493D-84E7-D8DD65C9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525"/>
    <w:pPr>
      <w:widowControl w:val="0"/>
      <w:spacing w:after="0" w:line="240" w:lineRule="auto"/>
    </w:pPr>
    <w:rPr>
      <w:rFonts w:ascii="Courier New" w:eastAsia="Courier New" w:hAnsi="Courier New" w:cs="Courier New"/>
      <w:color w:val="000000"/>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62525"/>
    <w:rPr>
      <w:rFonts w:ascii="Times New Roman" w:hAnsi="Times New Roman" w:cs="Times New Roman" w:hint="default"/>
      <w:b w:val="0"/>
      <w:bCs w:val="0"/>
      <w:i w:val="0"/>
      <w:iCs w:val="0"/>
      <w:color w:val="000000"/>
      <w:sz w:val="26"/>
      <w:szCs w:val="26"/>
    </w:rPr>
  </w:style>
  <w:style w:type="paragraph" w:styleId="NormalWeb">
    <w:name w:val="Normal (Web)"/>
    <w:basedOn w:val="Normal"/>
    <w:uiPriority w:val="99"/>
    <w:unhideWhenUsed/>
    <w:rsid w:val="00C62525"/>
    <w:pPr>
      <w:widowControl/>
      <w:spacing w:before="100" w:beforeAutospacing="1" w:after="100" w:afterAutospacing="1"/>
    </w:pPr>
    <w:rPr>
      <w:rFonts w:ascii="Times New Roman" w:eastAsia="Times New Roman" w:hAnsi="Times New Roman" w:cs="Times New Roman"/>
      <w:bCs/>
      <w:color w:val="auto"/>
      <w:lang w:val="en-US" w:eastAsia="en-US"/>
    </w:rPr>
  </w:style>
  <w:style w:type="paragraph" w:styleId="Header">
    <w:name w:val="header"/>
    <w:basedOn w:val="Normal"/>
    <w:link w:val="HeaderChar"/>
    <w:uiPriority w:val="99"/>
    <w:unhideWhenUsed/>
    <w:rsid w:val="00797BE4"/>
    <w:pPr>
      <w:tabs>
        <w:tab w:val="center" w:pos="4680"/>
        <w:tab w:val="right" w:pos="9360"/>
      </w:tabs>
    </w:pPr>
  </w:style>
  <w:style w:type="character" w:customStyle="1" w:styleId="HeaderChar">
    <w:name w:val="Header Char"/>
    <w:basedOn w:val="DefaultParagraphFont"/>
    <w:link w:val="Header"/>
    <w:uiPriority w:val="99"/>
    <w:rsid w:val="00797BE4"/>
    <w:rPr>
      <w:rFonts w:ascii="Courier New" w:eastAsia="Courier New" w:hAnsi="Courier New" w:cs="Courier New"/>
      <w:color w:val="000000"/>
      <w:kern w:val="0"/>
      <w:sz w:val="24"/>
      <w:szCs w:val="24"/>
      <w:lang w:val="vi-VN" w:eastAsia="vi-VN"/>
      <w14:ligatures w14:val="none"/>
    </w:rPr>
  </w:style>
  <w:style w:type="paragraph" w:styleId="Footer">
    <w:name w:val="footer"/>
    <w:basedOn w:val="Normal"/>
    <w:link w:val="FooterChar"/>
    <w:uiPriority w:val="99"/>
    <w:unhideWhenUsed/>
    <w:rsid w:val="00797BE4"/>
    <w:pPr>
      <w:tabs>
        <w:tab w:val="center" w:pos="4680"/>
        <w:tab w:val="right" w:pos="9360"/>
      </w:tabs>
    </w:pPr>
  </w:style>
  <w:style w:type="character" w:customStyle="1" w:styleId="FooterChar">
    <w:name w:val="Footer Char"/>
    <w:basedOn w:val="DefaultParagraphFont"/>
    <w:link w:val="Footer"/>
    <w:uiPriority w:val="99"/>
    <w:rsid w:val="00797BE4"/>
    <w:rPr>
      <w:rFonts w:ascii="Courier New" w:eastAsia="Courier New" w:hAnsi="Courier New" w:cs="Courier New"/>
      <w:color w:val="000000"/>
      <w:kern w:val="0"/>
      <w:sz w:val="24"/>
      <w:szCs w:val="24"/>
      <w:lang w:val="vi-VN" w:eastAsia="vi-VN"/>
      <w14:ligatures w14:val="none"/>
    </w:rPr>
  </w:style>
  <w:style w:type="paragraph" w:styleId="ListParagraph">
    <w:name w:val="List Paragraph"/>
    <w:basedOn w:val="Normal"/>
    <w:uiPriority w:val="34"/>
    <w:qFormat/>
    <w:rsid w:val="00797BE4"/>
    <w:pPr>
      <w:ind w:left="720"/>
      <w:contextualSpacing/>
    </w:pPr>
  </w:style>
  <w:style w:type="paragraph" w:styleId="BalloonText">
    <w:name w:val="Balloon Text"/>
    <w:basedOn w:val="Normal"/>
    <w:link w:val="BalloonTextChar"/>
    <w:uiPriority w:val="99"/>
    <w:semiHidden/>
    <w:unhideWhenUsed/>
    <w:rsid w:val="006446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6FF"/>
    <w:rPr>
      <w:rFonts w:ascii="Segoe UI" w:eastAsia="Courier New" w:hAnsi="Segoe UI" w:cs="Segoe UI"/>
      <w:color w:val="000000"/>
      <w:kern w:val="0"/>
      <w:sz w:val="18"/>
      <w:szCs w:val="18"/>
      <w:lang w:val="vi-VN" w:eastAsia="vi-VN"/>
      <w14:ligatures w14:val="none"/>
    </w:rPr>
  </w:style>
  <w:style w:type="character" w:customStyle="1" w:styleId="normal-h1">
    <w:name w:val="normal-h1"/>
    <w:rsid w:val="009D2783"/>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12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NMLUAN-SCTAG</cp:lastModifiedBy>
  <cp:revision>15</cp:revision>
  <cp:lastPrinted>2024-08-20T02:48:00Z</cp:lastPrinted>
  <dcterms:created xsi:type="dcterms:W3CDTF">2024-08-19T15:51:00Z</dcterms:created>
  <dcterms:modified xsi:type="dcterms:W3CDTF">2024-09-30T03:09:00Z</dcterms:modified>
</cp:coreProperties>
</file>