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42" w:type="pct"/>
        <w:tblInd w:w="-318" w:type="dxa"/>
        <w:tblLook w:val="01E0" w:firstRow="1" w:lastRow="1" w:firstColumn="1" w:lastColumn="1" w:noHBand="0" w:noVBand="0"/>
      </w:tblPr>
      <w:tblGrid>
        <w:gridCol w:w="3969"/>
        <w:gridCol w:w="5954"/>
      </w:tblGrid>
      <w:tr w:rsidR="002A36A9" w:rsidRPr="002A36A9" w14:paraId="614B3936" w14:textId="77777777" w:rsidTr="00F83534">
        <w:tc>
          <w:tcPr>
            <w:tcW w:w="2000" w:type="pct"/>
          </w:tcPr>
          <w:p w14:paraId="450C420F" w14:textId="77777777" w:rsidR="00F83534" w:rsidRPr="002A36A9" w:rsidRDefault="00F83534" w:rsidP="009D3491">
            <w:pPr>
              <w:widowControl w:val="0"/>
              <w:tabs>
                <w:tab w:val="right" w:leader="dot" w:pos="7920"/>
              </w:tabs>
              <w:jc w:val="center"/>
              <w:rPr>
                <w:sz w:val="26"/>
                <w:szCs w:val="26"/>
              </w:rPr>
            </w:pPr>
            <w:r w:rsidRPr="002A36A9">
              <w:rPr>
                <w:sz w:val="26"/>
                <w:szCs w:val="26"/>
              </w:rPr>
              <w:t xml:space="preserve">UBND TỈNH AN GIANG </w:t>
            </w:r>
          </w:p>
          <w:p w14:paraId="024F13D1" w14:textId="77777777" w:rsidR="00F83534" w:rsidRPr="002A36A9" w:rsidRDefault="00F83534" w:rsidP="009D3491">
            <w:pPr>
              <w:widowControl w:val="0"/>
              <w:tabs>
                <w:tab w:val="right" w:leader="dot" w:pos="7920"/>
              </w:tabs>
              <w:jc w:val="center"/>
              <w:rPr>
                <w:b/>
                <w:sz w:val="26"/>
                <w:szCs w:val="26"/>
                <w:vertAlign w:val="superscript"/>
              </w:rPr>
            </w:pPr>
            <w:r w:rsidRPr="002A36A9">
              <w:rPr>
                <w:b/>
                <w:noProof/>
                <w:sz w:val="26"/>
                <w:szCs w:val="26"/>
              </w:rPr>
              <mc:AlternateContent>
                <mc:Choice Requires="wps">
                  <w:drawing>
                    <wp:anchor distT="0" distB="0" distL="114300" distR="114300" simplePos="0" relativeHeight="251660288" behindDoc="0" locked="0" layoutInCell="1" allowOverlap="1" wp14:anchorId="11A87254" wp14:editId="0636AB14">
                      <wp:simplePos x="0" y="0"/>
                      <wp:positionH relativeFrom="column">
                        <wp:posOffset>815340</wp:posOffset>
                      </wp:positionH>
                      <wp:positionV relativeFrom="paragraph">
                        <wp:posOffset>220345</wp:posOffset>
                      </wp:positionV>
                      <wp:extent cx="76962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6F397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5pt" to="124.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"/>
                  </w:pict>
                </mc:Fallback>
              </mc:AlternateContent>
            </w:r>
            <w:r w:rsidRPr="002A36A9">
              <w:rPr>
                <w:b/>
                <w:sz w:val="26"/>
                <w:szCs w:val="26"/>
              </w:rPr>
              <w:t>SỞ NÔNG NGHIỆP VÀ PTNT</w:t>
            </w:r>
            <w:r w:rsidRPr="002A36A9">
              <w:rPr>
                <w:b/>
                <w:sz w:val="26"/>
                <w:szCs w:val="26"/>
              </w:rPr>
              <w:br/>
            </w:r>
          </w:p>
        </w:tc>
        <w:tc>
          <w:tcPr>
            <w:tcW w:w="3000" w:type="pct"/>
          </w:tcPr>
          <w:p w14:paraId="2EB7EEA7" w14:textId="77777777" w:rsidR="00F83534" w:rsidRPr="002A36A9" w:rsidRDefault="00F83534" w:rsidP="009D3491">
            <w:pPr>
              <w:widowControl w:val="0"/>
              <w:tabs>
                <w:tab w:val="right" w:leader="dot" w:pos="7920"/>
              </w:tabs>
              <w:jc w:val="center"/>
              <w:rPr>
                <w:b/>
                <w:bCs/>
                <w:sz w:val="26"/>
                <w:szCs w:val="26"/>
                <w:vertAlign w:val="superscript"/>
              </w:rPr>
            </w:pPr>
            <w:r w:rsidRPr="002A36A9">
              <w:rPr>
                <w:b/>
                <w:noProof/>
                <w:sz w:val="26"/>
                <w:szCs w:val="26"/>
              </w:rPr>
              <mc:AlternateContent>
                <mc:Choice Requires="wps">
                  <w:drawing>
                    <wp:anchor distT="0" distB="0" distL="114300" distR="114300" simplePos="0" relativeHeight="251659264" behindDoc="0" locked="0" layoutInCell="1" allowOverlap="1" wp14:anchorId="7A4DD855" wp14:editId="17712C51">
                      <wp:simplePos x="0" y="0"/>
                      <wp:positionH relativeFrom="column">
                        <wp:posOffset>901700</wp:posOffset>
                      </wp:positionH>
                      <wp:positionV relativeFrom="paragraph">
                        <wp:posOffset>398780</wp:posOffset>
                      </wp:positionV>
                      <wp:extent cx="1943100" cy="0"/>
                      <wp:effectExtent l="952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12655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31.4pt" to="224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"/>
                  </w:pict>
                </mc:Fallback>
              </mc:AlternateContent>
            </w:r>
            <w:r w:rsidRPr="002A36A9">
              <w:rPr>
                <w:b/>
                <w:sz w:val="26"/>
                <w:szCs w:val="26"/>
              </w:rPr>
              <w:t>CỘNG HÒA XÃ HỘI CHỦ NGHĨA VIỆT NAM</w:t>
            </w:r>
            <w:r w:rsidRPr="002A36A9">
              <w:rPr>
                <w:b/>
                <w:sz w:val="26"/>
                <w:szCs w:val="26"/>
              </w:rPr>
              <w:br/>
            </w:r>
            <w:r w:rsidRPr="002A36A9">
              <w:rPr>
                <w:b/>
                <w:szCs w:val="26"/>
              </w:rPr>
              <w:t xml:space="preserve">Độc lập - Tự do - Hạnh phúc </w:t>
            </w:r>
            <w:r w:rsidRPr="002A36A9">
              <w:rPr>
                <w:b/>
                <w:sz w:val="26"/>
                <w:szCs w:val="26"/>
              </w:rPr>
              <w:br/>
            </w:r>
          </w:p>
        </w:tc>
      </w:tr>
      <w:tr w:rsidR="002A36A9" w:rsidRPr="002A36A9" w14:paraId="3243F94B" w14:textId="77777777" w:rsidTr="00F83534">
        <w:trPr>
          <w:trHeight w:val="426"/>
        </w:trPr>
        <w:tc>
          <w:tcPr>
            <w:tcW w:w="2000" w:type="pct"/>
          </w:tcPr>
          <w:p w14:paraId="1DDEB478" w14:textId="77777777" w:rsidR="00F83534" w:rsidRPr="002A36A9" w:rsidRDefault="00F83534" w:rsidP="00F83534">
            <w:pPr>
              <w:widowControl w:val="0"/>
              <w:tabs>
                <w:tab w:val="right" w:leader="dot" w:pos="7920"/>
              </w:tabs>
              <w:jc w:val="center"/>
              <w:rPr>
                <w:sz w:val="26"/>
                <w:szCs w:val="26"/>
              </w:rPr>
            </w:pPr>
            <w:r w:rsidRPr="002A36A9">
              <w:rPr>
                <w:szCs w:val="26"/>
              </w:rPr>
              <w:t>Số:.../TTr-SNNPTNT</w:t>
            </w:r>
          </w:p>
        </w:tc>
        <w:tc>
          <w:tcPr>
            <w:tcW w:w="3000" w:type="pct"/>
          </w:tcPr>
          <w:p w14:paraId="03BE2FFF" w14:textId="77777777" w:rsidR="00F83534" w:rsidRPr="002A36A9" w:rsidRDefault="00F83534" w:rsidP="009D3491">
            <w:pPr>
              <w:widowControl w:val="0"/>
              <w:tabs>
                <w:tab w:val="right" w:leader="dot" w:pos="7920"/>
              </w:tabs>
              <w:jc w:val="center"/>
              <w:rPr>
                <w:i/>
                <w:sz w:val="26"/>
                <w:szCs w:val="26"/>
              </w:rPr>
            </w:pPr>
            <w:r w:rsidRPr="002A36A9">
              <w:rPr>
                <w:i/>
                <w:szCs w:val="26"/>
              </w:rPr>
              <w:t>An Giang, ngày... tháng... năm 20...</w:t>
            </w:r>
          </w:p>
        </w:tc>
      </w:tr>
    </w:tbl>
    <w:p w14:paraId="74BF79CD" w14:textId="77777777" w:rsidR="00F83534" w:rsidRPr="002A36A9" w:rsidRDefault="00B07807" w:rsidP="00F83534">
      <w:pPr>
        <w:widowControl w:val="0"/>
        <w:tabs>
          <w:tab w:val="right" w:leader="dot" w:pos="7920"/>
        </w:tabs>
        <w:spacing w:line="400" w:lineRule="exact"/>
        <w:jc w:val="center"/>
        <w:rPr>
          <w:b/>
          <w:sz w:val="46"/>
        </w:rPr>
      </w:pPr>
      <w:r w:rsidRPr="002A36A9">
        <w:rPr>
          <w:noProof/>
        </w:rPr>
        <mc:AlternateContent>
          <mc:Choice Requires="wps">
            <w:drawing>
              <wp:anchor distT="0" distB="0" distL="114300" distR="114300" simplePos="0" relativeHeight="251663360" behindDoc="0" locked="0" layoutInCell="1" allowOverlap="1" wp14:anchorId="6BBDE794" wp14:editId="6F6A15E5">
                <wp:simplePos x="0" y="0"/>
                <wp:positionH relativeFrom="column">
                  <wp:posOffset>351790</wp:posOffset>
                </wp:positionH>
                <wp:positionV relativeFrom="paragraph">
                  <wp:posOffset>20955</wp:posOffset>
                </wp:positionV>
                <wp:extent cx="1293495" cy="1403985"/>
                <wp:effectExtent l="0" t="0" r="2095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3985"/>
                        </a:xfrm>
                        <a:prstGeom prst="rect">
                          <a:avLst/>
                        </a:prstGeom>
                        <a:solidFill>
                          <a:srgbClr val="FFFFFF"/>
                        </a:solidFill>
                        <a:ln w="9525">
                          <a:solidFill>
                            <a:srgbClr val="000000"/>
                          </a:solidFill>
                          <a:miter lim="800000"/>
                          <a:headEnd/>
                          <a:tailEnd/>
                        </a:ln>
                      </wps:spPr>
                      <wps:txbx>
                        <w:txbxContent>
                          <w:p w14:paraId="061B057D" w14:textId="77777777" w:rsidR="00B07807" w:rsidRDefault="00B07807" w:rsidP="00B07807">
                            <w:pPr>
                              <w:jc w:val="center"/>
                            </w:pPr>
                            <w: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7pt;margin-top:1.65pt;width:101.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">
                <v:textbox style="mso-fit-shape-to-text:t">
                  <w:txbxContent>
                    <w:p w14:paraId="061B057D" w14:textId="77777777" w:rsidR="00B07807" w:rsidRDefault="00B07807" w:rsidP="00B07807">
                      <w:pPr>
                        <w:jc w:val="center"/>
                      </w:pPr>
                      <w:r>
                        <w:t>DỰ THẢO</w:t>
                      </w:r>
                    </w:p>
                  </w:txbxContent>
                </v:textbox>
              </v:shape>
            </w:pict>
          </mc:Fallback>
        </mc:AlternateContent>
      </w:r>
    </w:p>
    <w:p w14:paraId="70B09938" w14:textId="77777777" w:rsidR="00F83534" w:rsidRPr="002A36A9" w:rsidRDefault="00F83534" w:rsidP="00F83534">
      <w:pPr>
        <w:widowControl w:val="0"/>
        <w:tabs>
          <w:tab w:val="right" w:leader="dot" w:pos="7920"/>
        </w:tabs>
        <w:spacing w:line="400" w:lineRule="exact"/>
        <w:jc w:val="center"/>
        <w:rPr>
          <w:b/>
        </w:rPr>
      </w:pPr>
      <w:r w:rsidRPr="002A36A9">
        <w:rPr>
          <w:b/>
        </w:rPr>
        <w:t>TỜ TRÌNH</w:t>
      </w:r>
    </w:p>
    <w:p w14:paraId="41F2DAFA" w14:textId="136B5ED5" w:rsidR="00B07807" w:rsidRPr="002A36A9" w:rsidRDefault="00F83534" w:rsidP="00B07807">
      <w:pPr>
        <w:pStyle w:val="BodyText"/>
        <w:spacing w:before="0" w:after="0"/>
        <w:jc w:val="center"/>
        <w:rPr>
          <w:rFonts w:ascii="Times New Roman" w:hAnsi="Times New Roman" w:cs="Times New Roman"/>
          <w:b/>
          <w:sz w:val="28"/>
          <w:szCs w:val="28"/>
          <w:lang w:val="vi-VN"/>
        </w:rPr>
      </w:pPr>
      <w:r w:rsidRPr="002A36A9">
        <w:rPr>
          <w:rFonts w:ascii="Times New Roman" w:hAnsi="Times New Roman" w:cs="Times New Roman"/>
          <w:b/>
          <w:sz w:val="28"/>
          <w:szCs w:val="28"/>
        </w:rPr>
        <w:t xml:space="preserve">Dự thảo Quyết định </w:t>
      </w:r>
      <w:r w:rsidR="00B07807" w:rsidRPr="002A36A9">
        <w:rPr>
          <w:rFonts w:ascii="Times New Roman" w:hAnsi="Times New Roman" w:cs="Times New Roman"/>
          <w:b/>
          <w:sz w:val="28"/>
          <w:szCs w:val="28"/>
        </w:rPr>
        <w:t xml:space="preserve">Ban hành Quy định </w:t>
      </w:r>
      <w:r w:rsidR="009D7608">
        <w:rPr>
          <w:rFonts w:ascii="Times New Roman" w:hAnsi="Times New Roman" w:cs="Times New Roman"/>
          <w:b/>
          <w:sz w:val="28"/>
          <w:szCs w:val="28"/>
        </w:rPr>
        <w:t>x</w:t>
      </w:r>
      <w:r w:rsidR="00B07807" w:rsidRPr="002A36A9">
        <w:rPr>
          <w:rFonts w:ascii="Times New Roman" w:hAnsi="Times New Roman" w:cs="Times New Roman"/>
          <w:b/>
          <w:sz w:val="28"/>
          <w:szCs w:val="28"/>
        </w:rPr>
        <w:t>ã nông thôn mới kiểu mẫu</w:t>
      </w:r>
    </w:p>
    <w:p w14:paraId="1CC77660" w14:textId="77777777" w:rsidR="00F83534" w:rsidRPr="002A36A9" w:rsidRDefault="00B07807" w:rsidP="00B07807">
      <w:pPr>
        <w:widowControl w:val="0"/>
        <w:tabs>
          <w:tab w:val="right" w:leader="dot" w:pos="7920"/>
        </w:tabs>
        <w:spacing w:line="400" w:lineRule="exact"/>
        <w:jc w:val="center"/>
        <w:rPr>
          <w:b/>
        </w:rPr>
      </w:pPr>
      <w:r w:rsidRPr="002A36A9">
        <w:rPr>
          <w:b/>
        </w:rPr>
        <w:t>tỉnh An Giang giai đoạn 2021 - 2025</w:t>
      </w:r>
    </w:p>
    <w:p w14:paraId="2B14F447" w14:textId="77777777" w:rsidR="008D1E57" w:rsidRPr="002A36A9" w:rsidRDefault="00F83534" w:rsidP="008D1E57">
      <w:pPr>
        <w:widowControl w:val="0"/>
        <w:tabs>
          <w:tab w:val="right" w:leader="dot" w:pos="7920"/>
        </w:tabs>
        <w:spacing w:line="400" w:lineRule="exact"/>
        <w:jc w:val="center"/>
      </w:pPr>
      <w:r w:rsidRPr="002A36A9">
        <w:rPr>
          <w:noProof/>
        </w:rPr>
        <mc:AlternateContent>
          <mc:Choice Requires="wps">
            <w:drawing>
              <wp:anchor distT="0" distB="0" distL="114300" distR="114300" simplePos="0" relativeHeight="251661312" behindDoc="0" locked="0" layoutInCell="1" allowOverlap="1" wp14:anchorId="53D6D938" wp14:editId="745809E4">
                <wp:simplePos x="0" y="0"/>
                <wp:positionH relativeFrom="column">
                  <wp:posOffset>2556510</wp:posOffset>
                </wp:positionH>
                <wp:positionV relativeFrom="paragraph">
                  <wp:posOffset>53975</wp:posOffset>
                </wp:positionV>
                <wp:extent cx="723900" cy="0"/>
                <wp:effectExtent l="7620" t="13335" r="1143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EB348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pt,4.25pt" to="258.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"/>
            </w:pict>
          </mc:Fallback>
        </mc:AlternateContent>
      </w:r>
    </w:p>
    <w:p w14:paraId="5DEC127F" w14:textId="7B401B66" w:rsidR="00F83534" w:rsidRPr="002A36A9" w:rsidRDefault="00F83534" w:rsidP="008D1E57">
      <w:pPr>
        <w:widowControl w:val="0"/>
        <w:tabs>
          <w:tab w:val="right" w:leader="dot" w:pos="7920"/>
        </w:tabs>
        <w:spacing w:line="400" w:lineRule="exact"/>
        <w:jc w:val="center"/>
      </w:pPr>
      <w:r w:rsidRPr="002A36A9">
        <w:t>Kính gửi: Ủy ban nhân dân tỉnh</w:t>
      </w:r>
      <w:r w:rsidR="00BA34F6">
        <w:t xml:space="preserve"> An Giang</w:t>
      </w:r>
    </w:p>
    <w:p w14:paraId="448E6FA6" w14:textId="77777777" w:rsidR="00766288" w:rsidRPr="002A36A9" w:rsidRDefault="00766288" w:rsidP="008D1E57">
      <w:pPr>
        <w:widowControl w:val="0"/>
        <w:tabs>
          <w:tab w:val="right" w:leader="dot" w:pos="7920"/>
        </w:tabs>
        <w:spacing w:line="400" w:lineRule="exact"/>
        <w:jc w:val="center"/>
      </w:pPr>
    </w:p>
    <w:p w14:paraId="5354642A" w14:textId="77777777" w:rsidR="00BA34F6" w:rsidRDefault="00BA34F6" w:rsidP="00BA34F6">
      <w:pPr>
        <w:spacing w:after="120"/>
        <w:ind w:firstLine="720"/>
        <w:jc w:val="both"/>
        <w:rPr>
          <w:iCs/>
        </w:rPr>
      </w:pPr>
      <w:r>
        <w:t>Căn cứ</w:t>
      </w:r>
      <w:r w:rsidRPr="00987080">
        <w:t xml:space="preserve"> Luật Ban hành văn bản quy phạm pháp luật </w:t>
      </w:r>
      <w:r w:rsidRPr="00987080">
        <w:rPr>
          <w:iCs/>
          <w:lang w:val="nl-NL"/>
        </w:rPr>
        <w:t>ngày 22 tháng 6 năm 2015;</w:t>
      </w:r>
      <w:r w:rsidRPr="00987080">
        <w:rPr>
          <w:i/>
          <w:iCs/>
          <w:lang w:val="nl-NL"/>
        </w:rPr>
        <w:t xml:space="preserve"> </w:t>
      </w:r>
      <w:r w:rsidRPr="00987080">
        <w:rPr>
          <w:iCs/>
          <w:lang w:val="nl-NL"/>
        </w:rPr>
        <w:t>Luật Sửa đổi, bổ sung</w:t>
      </w:r>
      <w:r w:rsidRPr="00987080">
        <w:rPr>
          <w:iCs/>
        </w:rPr>
        <w:t xml:space="preserve"> một số điều của Luật Ban hành văn bản quy phạm pháp luật ngày 18 tháng 6 năm 2020</w:t>
      </w:r>
      <w:r>
        <w:rPr>
          <w:iCs/>
        </w:rPr>
        <w:t>;</w:t>
      </w:r>
    </w:p>
    <w:p w14:paraId="679377BF" w14:textId="21CDAAD8" w:rsidR="00BA34F6" w:rsidRDefault="00BA34F6" w:rsidP="00BA34F6">
      <w:pPr>
        <w:spacing w:after="120"/>
        <w:ind w:firstLine="720"/>
        <w:jc w:val="both"/>
        <w:rPr>
          <w:iCs/>
        </w:rPr>
      </w:pPr>
      <w:r>
        <w:rPr>
          <w:iCs/>
        </w:rPr>
        <w:t xml:space="preserve">Căn cứ </w:t>
      </w:r>
      <w:r w:rsidRPr="00987080">
        <w:rPr>
          <w:spacing w:val="-2"/>
        </w:rPr>
        <w:t>Quyết định số 31</w:t>
      </w:r>
      <w:r>
        <w:rPr>
          <w:spacing w:val="-2"/>
        </w:rPr>
        <w:t>9</w:t>
      </w:r>
      <w:r w:rsidRPr="00987080">
        <w:rPr>
          <w:spacing w:val="-2"/>
        </w:rPr>
        <w:t xml:space="preserve">/QĐ-TTg </w:t>
      </w:r>
      <w:r>
        <w:rPr>
          <w:spacing w:val="-2"/>
        </w:rPr>
        <w:t xml:space="preserve">ngày 08 tháng 3 năm 2022 của Thủ tướng Chính Phủ </w:t>
      </w:r>
      <w:r w:rsidRPr="002A36A9">
        <w:rPr>
          <w:spacing w:val="-2"/>
        </w:rPr>
        <w:t xml:space="preserve">về việc </w:t>
      </w:r>
      <w:r w:rsidRPr="002A36A9">
        <w:t>quy định xã nông thôn mới kiểu mẫu giai đoạn 2021 - 2025</w:t>
      </w:r>
      <w:r>
        <w:rPr>
          <w:iCs/>
        </w:rPr>
        <w:t>;</w:t>
      </w:r>
    </w:p>
    <w:p w14:paraId="1EB9A479" w14:textId="77777777" w:rsidR="00BA34F6" w:rsidRPr="00015A61" w:rsidRDefault="00BA34F6" w:rsidP="00BA34F6">
      <w:pPr>
        <w:spacing w:after="120"/>
        <w:ind w:firstLine="720"/>
        <w:jc w:val="both"/>
        <w:rPr>
          <w:iCs/>
        </w:rPr>
      </w:pPr>
      <w:r>
        <w:rPr>
          <w:iCs/>
        </w:rPr>
        <w:t xml:space="preserve">Căn cứ </w:t>
      </w:r>
      <w:r w:rsidRPr="00987080">
        <w:t xml:space="preserve">Công văn số 5434/VPUBND-KTN ngày 14 tháng 10 năm 2024 </w:t>
      </w:r>
      <w:r>
        <w:t xml:space="preserve">của Ủy ban nhân dân tỉnh </w:t>
      </w:r>
      <w:r w:rsidRPr="00987080">
        <w:t>về chủ trương xây dựng quyết định quy phạm pháp luật</w:t>
      </w:r>
      <w:r>
        <w:t>.</w:t>
      </w:r>
    </w:p>
    <w:p w14:paraId="5C5F2ACE" w14:textId="77777777" w:rsidR="00F83534" w:rsidRPr="002A36A9" w:rsidRDefault="00F83534" w:rsidP="00B07807">
      <w:pPr>
        <w:widowControl w:val="0"/>
        <w:tabs>
          <w:tab w:val="right" w:leader="dot" w:pos="7920"/>
        </w:tabs>
        <w:spacing w:after="120"/>
        <w:ind w:firstLine="720"/>
        <w:jc w:val="both"/>
      </w:pPr>
      <w:r w:rsidRPr="002A36A9">
        <w:t xml:space="preserve">Sở Nông nghiệp và </w:t>
      </w:r>
      <w:r w:rsidR="007D733D" w:rsidRPr="002A36A9">
        <w:t>Phát triển nông thôn</w:t>
      </w:r>
      <w:r w:rsidRPr="002A36A9">
        <w:t xml:space="preserve"> kính trình Ủy ban nhân dân tỉnh dự thảo</w:t>
      </w:r>
      <w:r w:rsidRPr="002A36A9">
        <w:rPr>
          <w:b/>
        </w:rPr>
        <w:t xml:space="preserve"> </w:t>
      </w:r>
      <w:r w:rsidRPr="002A36A9">
        <w:t>Quyết định ban hành Bộ tiêu chí xã nông thôn mới tỉnh An Giang giai đoạn 2021 - 2025,</w:t>
      </w:r>
      <w:r w:rsidRPr="002A36A9">
        <w:rPr>
          <w:b/>
        </w:rPr>
        <w:t xml:space="preserve"> </w:t>
      </w:r>
      <w:r w:rsidRPr="002A36A9">
        <w:t>như sau:</w:t>
      </w:r>
    </w:p>
    <w:p w14:paraId="49FA016B" w14:textId="77777777" w:rsidR="00F83534" w:rsidRPr="002A36A9" w:rsidRDefault="00F83534" w:rsidP="00766288">
      <w:pPr>
        <w:widowControl w:val="0"/>
        <w:tabs>
          <w:tab w:val="right" w:leader="dot" w:pos="7920"/>
        </w:tabs>
        <w:spacing w:before="80" w:line="400" w:lineRule="exact"/>
        <w:ind w:firstLine="720"/>
        <w:jc w:val="both"/>
        <w:rPr>
          <w:b/>
        </w:rPr>
      </w:pPr>
      <w:r w:rsidRPr="002A36A9">
        <w:rPr>
          <w:b/>
        </w:rPr>
        <w:t>I. SỰ CẦN THIẾT BAN HÀNH VĂN BẢN</w:t>
      </w:r>
    </w:p>
    <w:p w14:paraId="2B879DBC" w14:textId="71B2B634" w:rsidR="00365608" w:rsidRPr="002A36A9" w:rsidRDefault="00365608" w:rsidP="00731F34">
      <w:pPr>
        <w:spacing w:before="120"/>
        <w:ind w:firstLine="709"/>
        <w:jc w:val="both"/>
        <w:rPr>
          <w:b/>
          <w:bCs/>
        </w:rPr>
      </w:pPr>
      <w:r w:rsidRPr="002A36A9">
        <w:rPr>
          <w:b/>
          <w:bCs/>
        </w:rPr>
        <w:t>1. Cơ sở chính trị, pháp lý</w:t>
      </w:r>
    </w:p>
    <w:p w14:paraId="171544E2" w14:textId="3B9A5A51" w:rsidR="000E7866" w:rsidRPr="002A36A9" w:rsidRDefault="00731F34" w:rsidP="00731F34">
      <w:pPr>
        <w:spacing w:before="120"/>
        <w:ind w:firstLine="709"/>
        <w:jc w:val="both"/>
        <w:rPr>
          <w:spacing w:val="-2"/>
        </w:rPr>
      </w:pPr>
      <w:r w:rsidRPr="002A36A9">
        <w:t xml:space="preserve">Ngày 08 tháng 3 năm 2022 Thủ tướng Chính phủ đã ký </w:t>
      </w:r>
      <w:r w:rsidRPr="002A36A9">
        <w:rPr>
          <w:spacing w:val="-2"/>
        </w:rPr>
        <w:t>Quyết định số 31</w:t>
      </w:r>
      <w:r w:rsidR="00C175CE" w:rsidRPr="002A36A9">
        <w:rPr>
          <w:spacing w:val="-2"/>
        </w:rPr>
        <w:t>9</w:t>
      </w:r>
      <w:r w:rsidRPr="002A36A9">
        <w:rPr>
          <w:spacing w:val="-2"/>
        </w:rPr>
        <w:t xml:space="preserve">/QĐ-TTg </w:t>
      </w:r>
      <w:r w:rsidR="00C175CE" w:rsidRPr="002A36A9">
        <w:rPr>
          <w:spacing w:val="-2"/>
        </w:rPr>
        <w:t xml:space="preserve">về việc </w:t>
      </w:r>
      <w:r w:rsidR="00C175CE" w:rsidRPr="002A36A9">
        <w:t>quy định xã nông thôn mới kiểu mẫu giai đoạn 2021 - 2025</w:t>
      </w:r>
      <w:r w:rsidRPr="002A36A9">
        <w:rPr>
          <w:spacing w:val="-2"/>
        </w:rPr>
        <w:t xml:space="preserve">. </w:t>
      </w:r>
      <w:r w:rsidR="000E7866" w:rsidRPr="002A36A9">
        <w:rPr>
          <w:spacing w:val="-2"/>
        </w:rPr>
        <w:t>Trên cơ sở Quyết định số 31</w:t>
      </w:r>
      <w:r w:rsidR="00C175CE" w:rsidRPr="002A36A9">
        <w:rPr>
          <w:spacing w:val="-2"/>
        </w:rPr>
        <w:t>9</w:t>
      </w:r>
      <w:r w:rsidR="000E7866" w:rsidRPr="002A36A9">
        <w:rPr>
          <w:spacing w:val="-2"/>
        </w:rPr>
        <w:t xml:space="preserve">/QĐ-TTg ngày 08 tháng 3 năm 2022 của Thủ tướng Chính phủ, Sở Nông nghiệp và Phát triển nông thôn đã tham mưu Ủy ban nhân dân tỉnh </w:t>
      </w:r>
      <w:r w:rsidR="00C175CE" w:rsidRPr="002A36A9">
        <w:rPr>
          <w:spacing w:val="-2"/>
        </w:rPr>
        <w:t xml:space="preserve">ban hành </w:t>
      </w:r>
      <w:r w:rsidR="00B07807" w:rsidRPr="002A36A9">
        <w:rPr>
          <w:spacing w:val="-2"/>
        </w:rPr>
        <w:t xml:space="preserve">Quyết định </w:t>
      </w:r>
      <w:r w:rsidR="00C175CE" w:rsidRPr="002A36A9">
        <w:t>Quy định xã nông thôn mới kiểu mẫu tỉnh An Giang giai đoạn 2021 - 2025</w:t>
      </w:r>
      <w:r w:rsidR="000E7866" w:rsidRPr="002A36A9">
        <w:rPr>
          <w:spacing w:val="-2"/>
        </w:rPr>
        <w:t xml:space="preserve"> tại Quyết định số </w:t>
      </w:r>
      <w:r w:rsidR="00C175CE" w:rsidRPr="002A36A9">
        <w:rPr>
          <w:spacing w:val="-2"/>
        </w:rPr>
        <w:t>1993</w:t>
      </w:r>
      <w:r w:rsidR="000E7866" w:rsidRPr="002A36A9">
        <w:rPr>
          <w:spacing w:val="-2"/>
        </w:rPr>
        <w:t xml:space="preserve">/QĐ-UBND ngày </w:t>
      </w:r>
      <w:r w:rsidR="00C175CE" w:rsidRPr="002A36A9">
        <w:rPr>
          <w:spacing w:val="-2"/>
        </w:rPr>
        <w:t>11</w:t>
      </w:r>
      <w:r w:rsidR="000E7866" w:rsidRPr="002A36A9">
        <w:rPr>
          <w:spacing w:val="-2"/>
        </w:rPr>
        <w:t xml:space="preserve"> tháng </w:t>
      </w:r>
      <w:r w:rsidR="00C175CE" w:rsidRPr="002A36A9">
        <w:rPr>
          <w:spacing w:val="-2"/>
        </w:rPr>
        <w:t>8</w:t>
      </w:r>
      <w:r w:rsidR="000E7866" w:rsidRPr="002A36A9">
        <w:rPr>
          <w:spacing w:val="-2"/>
        </w:rPr>
        <w:t xml:space="preserve"> năm 2022 để thực hiện đánh giá, công nhận đạt chuẩn xã nông thôn mới </w:t>
      </w:r>
      <w:r w:rsidR="00C175CE" w:rsidRPr="002A36A9">
        <w:rPr>
          <w:spacing w:val="-2"/>
        </w:rPr>
        <w:t xml:space="preserve">kiểu mẫu </w:t>
      </w:r>
      <w:r w:rsidR="000E7866" w:rsidRPr="002A36A9">
        <w:rPr>
          <w:spacing w:val="-2"/>
        </w:rPr>
        <w:t>cho các xã trên địa bàn tỉnh.</w:t>
      </w:r>
    </w:p>
    <w:p w14:paraId="260051DE" w14:textId="77777777" w:rsidR="003D0646" w:rsidRPr="002A36A9" w:rsidRDefault="003D0646" w:rsidP="003D0646">
      <w:pPr>
        <w:autoSpaceDE w:val="0"/>
        <w:autoSpaceDN w:val="0"/>
        <w:adjustRightInd w:val="0"/>
        <w:ind w:firstLine="709"/>
        <w:jc w:val="both"/>
      </w:pPr>
      <w:r w:rsidRPr="002A36A9">
        <w:rPr>
          <w:lang w:val="vi-VN"/>
        </w:rPr>
        <w:t xml:space="preserve">Thực hiện ý kiến chỉ đạo của </w:t>
      </w:r>
      <w:r w:rsidRPr="002A36A9">
        <w:t>Ủy ban nhân dân</w:t>
      </w:r>
      <w:r w:rsidRPr="002A36A9">
        <w:rPr>
          <w:lang w:val="vi-VN"/>
        </w:rPr>
        <w:t xml:space="preserve"> tỉnh</w:t>
      </w:r>
      <w:r w:rsidRPr="002A36A9">
        <w:t xml:space="preserve"> tại Công văn số 5434/VPUBND-KTN ngày 14 tháng 10 năm 2024 về chủ trương xây dựng quyết định quy phạm pháp luật. Theo đó </w:t>
      </w:r>
      <w:r w:rsidRPr="002A36A9">
        <w:rPr>
          <w:rFonts w:eastAsiaTheme="minorHAnsi"/>
        </w:rPr>
        <w:t>giao Sở Nông nghiệp và Phát triển nông thôn, Sở Tư pháp cùng các đơn vị có liên quan khẩn trương triển khai thực hiện.</w:t>
      </w:r>
    </w:p>
    <w:p w14:paraId="75517B3A" w14:textId="77777777" w:rsidR="00C175CE" w:rsidRPr="002A36A9" w:rsidRDefault="00C175CE" w:rsidP="00C175CE">
      <w:pPr>
        <w:spacing w:before="120"/>
        <w:ind w:firstLine="709"/>
        <w:jc w:val="both"/>
      </w:pPr>
      <w:r w:rsidRPr="002A36A9">
        <w:t xml:space="preserve">Theo khoản 2 Điều 2, Quyết định số 319/QĐ-TTg ngày 08 tháng 3 năm 2022 của Thủ tướng Chính phủ quy định </w:t>
      </w:r>
      <w:r w:rsidRPr="002A36A9">
        <w:rPr>
          <w:i/>
        </w:rPr>
        <w:t xml:space="preserve">“Ủy ban nhân dân các tỉnh, thành phố </w:t>
      </w:r>
      <w:r w:rsidRPr="002A36A9">
        <w:rPr>
          <w:i/>
        </w:rPr>
        <w:lastRenderedPageBreak/>
        <w:t>trực thuộc trung ương căn cứ điều kiện thực tế, đặc thù của địa phương, ban hành tiêu chí xã nông thôn mới kiểu mẫu giai đoạn 2021 - 2025 theo lĩnh vực nổi trội nhất (về sản xuất, về giáo dục, về văn hóa, về du lịch, về cảnh quan môi trường, về an ninh trật tự, về chuyển đổi số…) mang giá trị đặc trưng của địa phương và tiêu chí thôn thông minh, chỉ đạo, hướng dẫn thực hiện trên địa bàn.”</w:t>
      </w:r>
      <w:r w:rsidRPr="002A36A9">
        <w:t>.</w:t>
      </w:r>
    </w:p>
    <w:p w14:paraId="4FF13926" w14:textId="6796F4F8" w:rsidR="00365608" w:rsidRPr="002A36A9" w:rsidRDefault="00365608" w:rsidP="00C175CE">
      <w:pPr>
        <w:autoSpaceDE w:val="0"/>
        <w:autoSpaceDN w:val="0"/>
        <w:adjustRightInd w:val="0"/>
        <w:spacing w:before="120"/>
        <w:ind w:firstLine="709"/>
        <w:jc w:val="both"/>
        <w:rPr>
          <w:b/>
          <w:bCs/>
        </w:rPr>
      </w:pPr>
      <w:r w:rsidRPr="002A36A9">
        <w:rPr>
          <w:b/>
          <w:bCs/>
        </w:rPr>
        <w:t>2. Cơ sở thực tiễn</w:t>
      </w:r>
    </w:p>
    <w:p w14:paraId="51F14825" w14:textId="4EC3FDEC" w:rsidR="00C175CE" w:rsidRPr="002A36A9" w:rsidRDefault="00C175CE" w:rsidP="00C175CE">
      <w:pPr>
        <w:autoSpaceDE w:val="0"/>
        <w:autoSpaceDN w:val="0"/>
        <w:adjustRightInd w:val="0"/>
        <w:spacing w:before="120"/>
        <w:ind w:firstLine="709"/>
        <w:jc w:val="both"/>
        <w:rPr>
          <w:spacing w:val="-2"/>
        </w:rPr>
      </w:pPr>
      <w:r w:rsidRPr="002A36A9">
        <w:t>Quy định xã nông thôn mới kiểu mẫu tỉnh An Giang là công cụ quan trọng để cụ thể hóa các mục tiêu xây dựng nông thôn mới; là cơ sở pháp lý để thực hiện công tác lập kế hoạch và giám sát, đánh giá kết quả thực hiện Chương trình, thẩm định, xét công nhận các địa phương đạt chuẩn nông thôn mới kiểu mẫu; là cơ sở để xác định vai trò, nhiệm vụ thực hiện Chương trình của các cơ quan, ban, ngành, đoàn thể các cấp; giúp các địa phương xác định được các mục tiêu, giải pháp phấn đấu cụ thể và có sự quan tâm đầu tư hỗ trợ hài hòa trên các lĩnh vực phát triển nông thôn để nâng cao chất lượng cuộc sống của người dân. Bộ tiêu chí đặt ra quy tắc xử sự chung, áp dụng lặp đi lặp lại trên địa bàn tỉnh trong một khoảng thời gian xác định từ năm 2021 - 2025.</w:t>
      </w:r>
      <w:r w:rsidRPr="002A36A9">
        <w:rPr>
          <w:i/>
        </w:rPr>
        <w:t xml:space="preserve"> </w:t>
      </w:r>
      <w:r w:rsidRPr="002A36A9">
        <w:t xml:space="preserve">Từ thực tiễn trên việc ban hành Quyết định </w:t>
      </w:r>
      <w:r w:rsidRPr="002A36A9">
        <w:rPr>
          <w:spacing w:val="-2"/>
        </w:rPr>
        <w:t>của Ủy ban nhân dân tỉnh là cần thiết nhằm đảm bảo tính đồng bộ, tạo điều kiện thuận lợi cho các địa phương trên địa bàn tỉnh trong quá trình triển khai thực hiện.</w:t>
      </w:r>
    </w:p>
    <w:p w14:paraId="306998D2" w14:textId="77777777" w:rsidR="00F83534" w:rsidRPr="002A36A9" w:rsidRDefault="00F83534" w:rsidP="00F83534">
      <w:pPr>
        <w:widowControl w:val="0"/>
        <w:tabs>
          <w:tab w:val="right" w:leader="dot" w:pos="7920"/>
        </w:tabs>
        <w:spacing w:before="80" w:line="400" w:lineRule="exact"/>
        <w:ind w:firstLine="709"/>
        <w:jc w:val="both"/>
        <w:rPr>
          <w:b/>
          <w:spacing w:val="-4"/>
        </w:rPr>
      </w:pPr>
      <w:r w:rsidRPr="002A36A9">
        <w:rPr>
          <w:b/>
          <w:spacing w:val="-4"/>
        </w:rPr>
        <w:t>II. MỤ</w:t>
      </w:r>
      <w:r w:rsidR="00731F34" w:rsidRPr="002A36A9">
        <w:rPr>
          <w:b/>
          <w:spacing w:val="-4"/>
        </w:rPr>
        <w:t xml:space="preserve">C ĐÍCH, QUAN ĐIỂM XÂY DỰNG </w:t>
      </w:r>
      <w:r w:rsidRPr="002A36A9">
        <w:rPr>
          <w:b/>
          <w:spacing w:val="-4"/>
        </w:rPr>
        <w:t>DỰ THẢO VĂN BẢN</w:t>
      </w:r>
    </w:p>
    <w:p w14:paraId="5E1880E9" w14:textId="77777777" w:rsidR="00F83534" w:rsidRPr="002A36A9" w:rsidRDefault="00F83534" w:rsidP="00F83534">
      <w:pPr>
        <w:widowControl w:val="0"/>
        <w:tabs>
          <w:tab w:val="right" w:leader="dot" w:pos="7920"/>
        </w:tabs>
        <w:spacing w:before="80" w:line="400" w:lineRule="exact"/>
        <w:ind w:firstLine="709"/>
        <w:jc w:val="both"/>
        <w:rPr>
          <w:b/>
        </w:rPr>
      </w:pPr>
      <w:r w:rsidRPr="002A36A9">
        <w:rPr>
          <w:b/>
        </w:rPr>
        <w:t>1. Mục đích</w:t>
      </w:r>
    </w:p>
    <w:p w14:paraId="6D165591" w14:textId="77777777" w:rsidR="00B07807" w:rsidRPr="002A36A9" w:rsidRDefault="00B07807" w:rsidP="00B07807">
      <w:pPr>
        <w:widowControl w:val="0"/>
        <w:tabs>
          <w:tab w:val="right" w:leader="dot" w:pos="7920"/>
        </w:tabs>
        <w:spacing w:before="120" w:after="120"/>
        <w:ind w:firstLine="709"/>
        <w:jc w:val="both"/>
      </w:pPr>
      <w:r w:rsidRPr="002A36A9">
        <w:t>Hoàn thiện khung khổ pháp lý thống nhất, đồng bộ, minh bạch, khả thi, gắn xây dựng nông thôn mới với quá trình công nghiệp hóa nông nghiệp, đô thị hóa nông thôn, từng bước tiệm cận điều kiện về hạ tầng và dịch vụ của đô thị văn minh, sáng, xanh, sạch, đẹp, bình yên, giàu bản sắc văn hóa truyền thống</w:t>
      </w:r>
      <w:r w:rsidRPr="002A36A9">
        <w:rPr>
          <w:i/>
        </w:rPr>
        <w:t xml:space="preserve"> </w:t>
      </w:r>
      <w:r w:rsidRPr="002A36A9">
        <w:t>phù hợp với điều kiện đặc thù, nhu cầu phát triển kinh tế - xã hội của địa phương.</w:t>
      </w:r>
    </w:p>
    <w:p w14:paraId="0CDD7D3C" w14:textId="77777777" w:rsidR="00F83534" w:rsidRPr="002A36A9" w:rsidRDefault="00F83534" w:rsidP="00F83534">
      <w:pPr>
        <w:widowControl w:val="0"/>
        <w:tabs>
          <w:tab w:val="right" w:leader="dot" w:pos="7920"/>
        </w:tabs>
        <w:spacing w:before="80" w:line="400" w:lineRule="exact"/>
        <w:ind w:firstLine="709"/>
        <w:jc w:val="both"/>
        <w:rPr>
          <w:b/>
        </w:rPr>
      </w:pPr>
      <w:r w:rsidRPr="002A36A9">
        <w:rPr>
          <w:b/>
        </w:rPr>
        <w:t>2. Quan điểm xây dựng dự thảo văn bản</w:t>
      </w:r>
    </w:p>
    <w:p w14:paraId="281A2D75" w14:textId="77777777" w:rsidR="00B07807" w:rsidRPr="002A36A9" w:rsidRDefault="00B07807" w:rsidP="00B07807">
      <w:pPr>
        <w:widowControl w:val="0"/>
        <w:tabs>
          <w:tab w:val="right" w:leader="dot" w:pos="7920"/>
        </w:tabs>
        <w:spacing w:before="120" w:after="120"/>
        <w:ind w:firstLine="709"/>
        <w:jc w:val="both"/>
      </w:pPr>
      <w:r w:rsidRPr="002A36A9">
        <w:t xml:space="preserve">Quy định xã nông thôn mới kiểu mẫu được ban hành đảm bảo phù hợp với điều kiện thực tế, đặc thù của tỉnh và các văn bản quy phạm pháp luật hoặc các chính sách mới ban hành trong thời gian qua và yêu cầu thực tế xây dựng xã nông thôn mới nâng cao. </w:t>
      </w:r>
    </w:p>
    <w:p w14:paraId="0F4E9FFF" w14:textId="77777777" w:rsidR="00B07807" w:rsidRPr="002A36A9" w:rsidRDefault="00B07807" w:rsidP="00B07807">
      <w:pPr>
        <w:widowControl w:val="0"/>
        <w:tabs>
          <w:tab w:val="right" w:leader="dot" w:pos="7920"/>
        </w:tabs>
        <w:spacing w:before="120" w:after="120"/>
        <w:ind w:firstLine="709"/>
        <w:jc w:val="both"/>
      </w:pPr>
      <w:r w:rsidRPr="002A36A9">
        <w:t>Quy định xã nông thôn mới kiểu mẫu phải đảm bảo chất lượng đạt chuẩn nông thôn mới kiểu mẫu của các xã phải tương đương nhau, mức đạt chuẩn không thấp hơn so với quy định của trung ương để các cơ quan, địa phương có liên quan có căn cứ pháp lý, thuận lợi trong xây dựng kế hoạch, triển khai thực hiện và đánh giá kết quả thực hiện, góp phần hoàn thành mục tiêu, kế hoạch giai đoạn 2021 - 2025.</w:t>
      </w:r>
    </w:p>
    <w:p w14:paraId="58169AD4" w14:textId="6524E829" w:rsidR="00A81318" w:rsidRPr="002A36A9" w:rsidRDefault="00A81318" w:rsidP="00A81318">
      <w:pPr>
        <w:widowControl w:val="0"/>
        <w:tabs>
          <w:tab w:val="right" w:leader="dot" w:pos="7920"/>
        </w:tabs>
        <w:spacing w:before="80" w:line="400" w:lineRule="exact"/>
        <w:ind w:firstLine="709"/>
        <w:jc w:val="both"/>
        <w:rPr>
          <w:b/>
        </w:rPr>
      </w:pPr>
      <w:r w:rsidRPr="002A36A9">
        <w:rPr>
          <w:b/>
          <w:bCs/>
          <w:lang w:val="en-SG"/>
        </w:rPr>
        <w:t xml:space="preserve">III. PHẠM VI ĐIỀU CHỈNH, ĐỐI TƯỢNG ÁP DỤNG CỦA DỰ </w:t>
      </w:r>
      <w:r w:rsidRPr="002A36A9">
        <w:rPr>
          <w:b/>
          <w:bCs/>
          <w:lang w:val="en-SG"/>
        </w:rPr>
        <w:lastRenderedPageBreak/>
        <w:t>THẢO VĂN BẢN</w:t>
      </w:r>
    </w:p>
    <w:p w14:paraId="555992CF" w14:textId="77777777" w:rsidR="003A053F" w:rsidRPr="002A36A9" w:rsidRDefault="003A053F" w:rsidP="003A053F">
      <w:pPr>
        <w:spacing w:before="120" w:after="120"/>
        <w:ind w:firstLine="720"/>
        <w:jc w:val="both"/>
        <w:rPr>
          <w:spacing w:val="-6"/>
          <w:lang w:val="it-IT"/>
        </w:rPr>
      </w:pPr>
      <w:r w:rsidRPr="002A36A9">
        <w:rPr>
          <w:spacing w:val="-6"/>
          <w:lang w:val="it-IT"/>
        </w:rPr>
        <w:t xml:space="preserve">Quy định xã nông thôn mới kiểu mẫu tỉnh An Giang giai đoạn 2021 - 2025 là </w:t>
      </w:r>
      <w:r w:rsidRPr="002A36A9">
        <w:t>căn cứ để đánh giá thực trạng và mức độ đạt các tiêu chí</w:t>
      </w:r>
      <w:r w:rsidRPr="002A36A9">
        <w:rPr>
          <w:spacing w:val="-6"/>
          <w:lang w:val="it-IT"/>
        </w:rPr>
        <w:t xml:space="preserve"> đối với các xã đã được công nhận đạt chuẩn nông thôn mới nâng cao trên địa bàn tỉnh An Giang, căn cứ để thẩm định, xét công nhận các xã đạt chuẩn nông thôn mới kiểu mẫu.</w:t>
      </w:r>
    </w:p>
    <w:p w14:paraId="6861FA92" w14:textId="77777777" w:rsidR="003A053F" w:rsidRPr="002A36A9" w:rsidRDefault="003A053F" w:rsidP="003A053F">
      <w:pPr>
        <w:spacing w:before="120" w:after="120"/>
        <w:ind w:firstLine="720"/>
        <w:jc w:val="both"/>
        <w:rPr>
          <w:spacing w:val="-6"/>
          <w:lang w:val="it-IT"/>
        </w:rPr>
      </w:pPr>
      <w:r w:rsidRPr="002A36A9">
        <w:rPr>
          <w:spacing w:val="-6"/>
        </w:rPr>
        <w:t>Đối tượng áp dung: các Sở, ban, ngành đoàn thể tỉnh, Ủy ban nhân dân các huyện, thị xã, thành phố; Ủy ban nhân dân các xã và các tổ chức, cá nhân có liên quan trong phạm vị thực hiện Chương trình mục tiêu quốc gia xây dựng nông thôn mới trên địa bàn tỉnh An Giang giai đoạn 2021-2025.</w:t>
      </w:r>
    </w:p>
    <w:p w14:paraId="565CBFD8" w14:textId="412E4559" w:rsidR="00F83534" w:rsidRPr="002A36A9" w:rsidRDefault="00F83534" w:rsidP="00F83534">
      <w:pPr>
        <w:widowControl w:val="0"/>
        <w:tabs>
          <w:tab w:val="right" w:leader="dot" w:pos="7920"/>
        </w:tabs>
        <w:spacing w:before="80" w:line="400" w:lineRule="exact"/>
        <w:ind w:firstLine="709"/>
        <w:jc w:val="both"/>
        <w:rPr>
          <w:b/>
        </w:rPr>
      </w:pPr>
      <w:r w:rsidRPr="002A36A9">
        <w:rPr>
          <w:b/>
        </w:rPr>
        <w:t>I</w:t>
      </w:r>
      <w:r w:rsidR="00A81318" w:rsidRPr="002A36A9">
        <w:rPr>
          <w:b/>
        </w:rPr>
        <w:t>V</w:t>
      </w:r>
      <w:r w:rsidRPr="002A36A9">
        <w:rPr>
          <w:b/>
        </w:rPr>
        <w:t>. QUÁ TRÌNH XÂY DỰNG THẢO VĂN BẢN</w:t>
      </w:r>
    </w:p>
    <w:p w14:paraId="334AEF8B" w14:textId="77777777" w:rsidR="00BA34F6" w:rsidRPr="002A36A9" w:rsidRDefault="00BA34F6" w:rsidP="00BA34F6">
      <w:pPr>
        <w:spacing w:before="120"/>
        <w:ind w:firstLine="709"/>
        <w:jc w:val="both"/>
        <w:rPr>
          <w:spacing w:val="-2"/>
        </w:rPr>
      </w:pPr>
      <w:r>
        <w:rPr>
          <w:spacing w:val="-2"/>
        </w:rPr>
        <w:t xml:space="preserve">Ngày 08 tháng 3 năm 2022 Thủ tướng Chính phủ ký </w:t>
      </w:r>
      <w:r w:rsidRPr="002B0450">
        <w:rPr>
          <w:spacing w:val="-2"/>
        </w:rPr>
        <w:t>Quyết định số 31</w:t>
      </w:r>
      <w:r>
        <w:rPr>
          <w:spacing w:val="-2"/>
        </w:rPr>
        <w:t>9</w:t>
      </w:r>
      <w:r w:rsidRPr="002B0450">
        <w:rPr>
          <w:spacing w:val="-2"/>
        </w:rPr>
        <w:t xml:space="preserve">/QĐ-TTg </w:t>
      </w:r>
      <w:r w:rsidRPr="00BA34F6">
        <w:rPr>
          <w:spacing w:val="-2"/>
        </w:rPr>
        <w:t xml:space="preserve">về việc </w:t>
      </w:r>
      <w:r w:rsidRPr="00BA34F6">
        <w:t>quy định xã nông thôn mới kiểu mẫu giai đoạn 2021 - 2025</w:t>
      </w:r>
      <w:r>
        <w:rPr>
          <w:spacing w:val="-2"/>
        </w:rPr>
        <w:t xml:space="preserve">. </w:t>
      </w:r>
      <w:r w:rsidRPr="002A36A9">
        <w:rPr>
          <w:spacing w:val="-2"/>
        </w:rPr>
        <w:t xml:space="preserve">Trên cơ sở Quyết định số 319/QĐ-TTg ngày 08 tháng 3 năm 2022 của Thủ tướng Chính phủ, Sở Nông nghiệp và Phát triển nông thôn đã tham mưu Ủy ban nhân dân tỉnh ban hành Quyết định </w:t>
      </w:r>
      <w:r w:rsidRPr="002A36A9">
        <w:t>Quy định xã nông thôn mới kiểu mẫu tỉnh An Giang giai đoạn 2021 - 2025</w:t>
      </w:r>
      <w:r w:rsidRPr="002A36A9">
        <w:rPr>
          <w:spacing w:val="-2"/>
        </w:rPr>
        <w:t xml:space="preserve"> tại Quyết định số 1993/QĐ-UBND ngày 11 tháng 8 năm 2022 để thực hiện đánh giá, công nhận đạt chuẩn xã nông thôn mới kiểu mẫu cho các xã trên địa bàn tỉnh.</w:t>
      </w:r>
    </w:p>
    <w:p w14:paraId="5FB6C1F0" w14:textId="74065788" w:rsidR="00BA34F6" w:rsidRPr="00265351" w:rsidRDefault="00BA34F6" w:rsidP="00BA34F6">
      <w:pPr>
        <w:pStyle w:val="Default"/>
        <w:spacing w:before="120" w:after="120"/>
        <w:ind w:firstLine="567"/>
        <w:jc w:val="both"/>
        <w:rPr>
          <w:sz w:val="28"/>
          <w:szCs w:val="28"/>
        </w:rPr>
      </w:pPr>
      <w:r w:rsidRPr="00265351">
        <w:rPr>
          <w:sz w:val="28"/>
          <w:szCs w:val="28"/>
        </w:rPr>
        <w:t xml:space="preserve">Ngày 26 tháng 7 năm 2024 Ủy ban nhân dân tỉnh có Công văn số 3892/VPUBND-KTN giao Sở Tư pháp chủ trì, phối hợp Sở Nông nghiệp và Phát triển nông thôn cùng các đơn vị có liên quan </w:t>
      </w:r>
      <w:r w:rsidRPr="00265351">
        <w:rPr>
          <w:bCs/>
          <w:sz w:val="28"/>
          <w:szCs w:val="28"/>
        </w:rPr>
        <w:t>khẳng định hình thức ban hành</w:t>
      </w:r>
      <w:r w:rsidRPr="00265351">
        <w:rPr>
          <w:b/>
          <w:bCs/>
          <w:sz w:val="28"/>
          <w:szCs w:val="28"/>
        </w:rPr>
        <w:t xml:space="preserve"> </w:t>
      </w:r>
      <w:r w:rsidRPr="00265351">
        <w:rPr>
          <w:sz w:val="28"/>
          <w:szCs w:val="28"/>
        </w:rPr>
        <w:t>đối với Quyết định ban hành và sửa đổi Bộ tiêu chí xã nông thôn mới, xã nông thôn mới nâng cao</w:t>
      </w:r>
      <w:r>
        <w:rPr>
          <w:sz w:val="28"/>
          <w:szCs w:val="28"/>
        </w:rPr>
        <w:t>, xã nông thôn mới kiểu mẫu</w:t>
      </w:r>
      <w:r w:rsidRPr="00265351">
        <w:rPr>
          <w:sz w:val="28"/>
          <w:szCs w:val="28"/>
        </w:rPr>
        <w:t xml:space="preserve"> trên địa bàn tỉnh giai đoạn 2021 - 2025. Theo đó, Sở Tư pháp đã có Công văn số 1275/STP-XDKT&amp;TDTHPL ngày 13 tháng 8 năm 2024 đề nghị</w:t>
      </w:r>
      <w:r w:rsidR="0044738A">
        <w:rPr>
          <w:sz w:val="28"/>
          <w:szCs w:val="28"/>
        </w:rPr>
        <w:t xml:space="preserve"> </w:t>
      </w:r>
      <w:r w:rsidRPr="00265351">
        <w:rPr>
          <w:sz w:val="28"/>
          <w:szCs w:val="28"/>
        </w:rPr>
        <w:t>cơ quan chuyên môn tham mưu Ủy ban nhân dân tỉnh ban hành văn bản dưới hình thức Quyết định quy phạm pháp luật.</w:t>
      </w:r>
    </w:p>
    <w:p w14:paraId="013AF5D3" w14:textId="77777777" w:rsidR="00BA34F6" w:rsidRDefault="00BA34F6" w:rsidP="00BA34F6">
      <w:pPr>
        <w:autoSpaceDE w:val="0"/>
        <w:autoSpaceDN w:val="0"/>
        <w:adjustRightInd w:val="0"/>
        <w:spacing w:before="120" w:after="120"/>
        <w:ind w:firstLine="709"/>
        <w:jc w:val="both"/>
      </w:pPr>
      <w:r>
        <w:t>N</w:t>
      </w:r>
      <w:r w:rsidRPr="00987080">
        <w:t>gày 14 tháng 10 năm 2024 Ủy ban nhân dân</w:t>
      </w:r>
      <w:r w:rsidRPr="00987080">
        <w:rPr>
          <w:lang w:val="vi-VN"/>
        </w:rPr>
        <w:t xml:space="preserve"> tỉnh</w:t>
      </w:r>
      <w:r w:rsidRPr="00987080">
        <w:t xml:space="preserve"> tại </w:t>
      </w:r>
      <w:r>
        <w:t xml:space="preserve">có </w:t>
      </w:r>
      <w:r w:rsidRPr="00987080">
        <w:t>Công văn số 5434/VPUBND-KTN về chủ trương xây dựng quyết định quy phạm pháp luật</w:t>
      </w:r>
      <w:r>
        <w:t>,</w:t>
      </w:r>
      <w:r w:rsidRPr="00987080">
        <w:rPr>
          <w:rFonts w:eastAsiaTheme="minorHAnsi"/>
        </w:rPr>
        <w:t xml:space="preserve"> giao Sở Nông nghiệp và Phát triển nông thôn, Sở Tư pháp cùng các đơn vị có liên quan khẩn trương triển khai thực hiện</w:t>
      </w:r>
      <w:r w:rsidRPr="00987080">
        <w:t xml:space="preserve">. </w:t>
      </w:r>
    </w:p>
    <w:p w14:paraId="7ACD4A4E" w14:textId="272750C2" w:rsidR="00F83534" w:rsidRPr="002A36A9" w:rsidRDefault="00F83534" w:rsidP="00F83534">
      <w:pPr>
        <w:widowControl w:val="0"/>
        <w:tabs>
          <w:tab w:val="right" w:leader="dot" w:pos="7920"/>
        </w:tabs>
        <w:spacing w:before="80" w:line="400" w:lineRule="exact"/>
        <w:ind w:firstLine="709"/>
        <w:jc w:val="both"/>
        <w:rPr>
          <w:b/>
          <w:spacing w:val="-4"/>
        </w:rPr>
      </w:pPr>
      <w:r w:rsidRPr="002A36A9">
        <w:rPr>
          <w:b/>
          <w:spacing w:val="-4"/>
        </w:rPr>
        <w:t xml:space="preserve">V. BỐ </w:t>
      </w:r>
      <w:r w:rsidR="00EC01CF" w:rsidRPr="002A36A9">
        <w:rPr>
          <w:b/>
          <w:spacing w:val="-4"/>
        </w:rPr>
        <w:t xml:space="preserve">CỤC VÀ NỘI DUNG CƠ BẢN CỦA </w:t>
      </w:r>
      <w:r w:rsidRPr="002A36A9">
        <w:rPr>
          <w:b/>
          <w:spacing w:val="-4"/>
        </w:rPr>
        <w:t>DỰ THẢO VĂN BẢN</w:t>
      </w:r>
    </w:p>
    <w:p w14:paraId="30A897DC" w14:textId="77777777" w:rsidR="00766288" w:rsidRPr="002A36A9" w:rsidRDefault="00766288" w:rsidP="00F83534">
      <w:pPr>
        <w:widowControl w:val="0"/>
        <w:tabs>
          <w:tab w:val="right" w:leader="dot" w:pos="7920"/>
        </w:tabs>
        <w:spacing w:before="80" w:line="400" w:lineRule="exact"/>
        <w:ind w:firstLine="709"/>
        <w:jc w:val="both"/>
        <w:rPr>
          <w:b/>
          <w:spacing w:val="-4"/>
        </w:rPr>
      </w:pPr>
      <w:r w:rsidRPr="002A36A9">
        <w:rPr>
          <w:lang w:val="vi-VN" w:eastAsia="vi-VN"/>
        </w:rPr>
        <w:t>Dự thảo Quyết định gồm 0</w:t>
      </w:r>
      <w:r w:rsidRPr="002A36A9">
        <w:rPr>
          <w:lang w:eastAsia="vi-VN"/>
        </w:rPr>
        <w:t>4</w:t>
      </w:r>
      <w:r w:rsidRPr="002A36A9">
        <w:rPr>
          <w:lang w:val="vi-VN" w:eastAsia="vi-VN"/>
        </w:rPr>
        <w:t xml:space="preserve"> điều, với các nội dung cụ thể như sau</w:t>
      </w:r>
      <w:r w:rsidR="00B07807" w:rsidRPr="002A36A9">
        <w:rPr>
          <w:lang w:eastAsia="vi-VN"/>
        </w:rPr>
        <w:t>:</w:t>
      </w:r>
    </w:p>
    <w:p w14:paraId="7A7333DB" w14:textId="2BF24E2F" w:rsidR="00C175CE" w:rsidRPr="002A36A9" w:rsidRDefault="00C175CE" w:rsidP="009F6890">
      <w:pPr>
        <w:pStyle w:val="BodyText"/>
        <w:ind w:firstLine="720"/>
        <w:rPr>
          <w:lang w:val="vi-VN"/>
        </w:rPr>
      </w:pPr>
      <w:r w:rsidRPr="002A36A9">
        <w:rPr>
          <w:rFonts w:ascii="Times New Roman" w:hAnsi="Times New Roman" w:cs="Times New Roman"/>
          <w:b/>
          <w:sz w:val="28"/>
          <w:szCs w:val="28"/>
          <w:lang w:val="vi-VN"/>
        </w:rPr>
        <w:t>Điều 1.</w:t>
      </w:r>
      <w:r w:rsidRPr="002A36A9">
        <w:rPr>
          <w:rFonts w:ascii="Times New Roman" w:hAnsi="Times New Roman" w:cs="Times New Roman"/>
          <w:sz w:val="28"/>
          <w:szCs w:val="28"/>
          <w:lang w:val="vi-VN"/>
        </w:rPr>
        <w:t xml:space="preserve"> </w:t>
      </w:r>
      <w:r w:rsidR="00265CB3" w:rsidRPr="002A36A9">
        <w:rPr>
          <w:rFonts w:ascii="Times New Roman" w:hAnsi="Times New Roman" w:cs="Times New Roman"/>
          <w:sz w:val="28"/>
          <w:szCs w:val="28"/>
        </w:rPr>
        <w:t>Các yêu cầu x</w:t>
      </w:r>
      <w:r w:rsidRPr="002A36A9">
        <w:rPr>
          <w:rFonts w:ascii="Times New Roman" w:hAnsi="Times New Roman" w:cs="Times New Roman"/>
          <w:sz w:val="28"/>
          <w:szCs w:val="28"/>
          <w:lang w:val="vi-VN"/>
        </w:rPr>
        <w:t xml:space="preserve">ã đạt chuẩn xã nông thôn mới kiểu mẫu tỉnh An Giang giai đoạn 2021 </w:t>
      </w:r>
      <w:r w:rsidRPr="002A36A9">
        <w:rPr>
          <w:rFonts w:ascii="Times New Roman" w:hAnsi="Times New Roman" w:cs="Times New Roman"/>
          <w:sz w:val="28"/>
          <w:szCs w:val="28"/>
        </w:rPr>
        <w:t>-</w:t>
      </w:r>
      <w:r w:rsidRPr="002A36A9">
        <w:rPr>
          <w:rFonts w:ascii="Times New Roman" w:hAnsi="Times New Roman" w:cs="Times New Roman"/>
          <w:sz w:val="28"/>
          <w:szCs w:val="28"/>
          <w:lang w:val="vi-VN"/>
        </w:rPr>
        <w:t xml:space="preserve"> 2025 </w:t>
      </w:r>
    </w:p>
    <w:p w14:paraId="30995F81" w14:textId="77777777" w:rsidR="00C175CE" w:rsidRPr="002A36A9" w:rsidRDefault="00C175CE" w:rsidP="00C175CE">
      <w:pPr>
        <w:pStyle w:val="BodyText"/>
        <w:ind w:firstLine="720"/>
        <w:rPr>
          <w:rFonts w:ascii="Times New Roman" w:hAnsi="Times New Roman" w:cs="Times New Roman"/>
          <w:b/>
          <w:bCs/>
          <w:sz w:val="28"/>
          <w:szCs w:val="28"/>
        </w:rPr>
      </w:pPr>
      <w:r w:rsidRPr="002A36A9">
        <w:rPr>
          <w:rFonts w:ascii="Times New Roman" w:hAnsi="Times New Roman" w:cs="Times New Roman"/>
          <w:b/>
          <w:sz w:val="28"/>
          <w:szCs w:val="28"/>
          <w:lang w:val="vi-VN"/>
        </w:rPr>
        <w:t>Điều 2.</w:t>
      </w:r>
      <w:r w:rsidRPr="002A36A9">
        <w:rPr>
          <w:rFonts w:ascii="Times New Roman" w:hAnsi="Times New Roman" w:cs="Times New Roman"/>
          <w:sz w:val="28"/>
          <w:szCs w:val="28"/>
          <w:lang w:val="vi-VN"/>
        </w:rPr>
        <w:t xml:space="preserve"> </w:t>
      </w:r>
      <w:r w:rsidRPr="002A36A9">
        <w:rPr>
          <w:rFonts w:ascii="Times New Roman" w:hAnsi="Times New Roman" w:cs="Times New Roman"/>
          <w:sz w:val="28"/>
          <w:szCs w:val="28"/>
        </w:rPr>
        <w:t>Tổ chức thực hiện</w:t>
      </w:r>
    </w:p>
    <w:p w14:paraId="5332F562" w14:textId="09AE367F" w:rsidR="00C175CE" w:rsidRPr="002A36A9" w:rsidRDefault="00C175CE" w:rsidP="00C175CE">
      <w:pPr>
        <w:pStyle w:val="BodyText"/>
        <w:spacing w:line="276" w:lineRule="auto"/>
        <w:ind w:firstLine="720"/>
        <w:rPr>
          <w:rFonts w:ascii="Times New Roman" w:hAnsi="Times New Roman" w:cs="Times New Roman"/>
          <w:b/>
          <w:bCs/>
          <w:sz w:val="28"/>
          <w:szCs w:val="28"/>
        </w:rPr>
      </w:pPr>
      <w:r w:rsidRPr="002A36A9">
        <w:rPr>
          <w:rFonts w:ascii="Times New Roman" w:hAnsi="Times New Roman" w:cs="Times New Roman"/>
          <w:b/>
          <w:sz w:val="28"/>
          <w:szCs w:val="28"/>
        </w:rPr>
        <w:t>Điều 3.</w:t>
      </w:r>
      <w:r w:rsidRPr="002A36A9">
        <w:rPr>
          <w:rFonts w:ascii="Times New Roman" w:hAnsi="Times New Roman" w:cs="Times New Roman"/>
          <w:sz w:val="28"/>
          <w:szCs w:val="28"/>
        </w:rPr>
        <w:t xml:space="preserve"> </w:t>
      </w:r>
      <w:r w:rsidR="00265CB3" w:rsidRPr="002A36A9">
        <w:rPr>
          <w:rFonts w:ascii="Times New Roman" w:hAnsi="Times New Roman" w:cs="Times New Roman"/>
          <w:sz w:val="28"/>
          <w:szCs w:val="28"/>
        </w:rPr>
        <w:t xml:space="preserve">Hiệu lực thi hành </w:t>
      </w:r>
    </w:p>
    <w:p w14:paraId="64FCA0C4" w14:textId="7B6D5C4E" w:rsidR="00C175CE" w:rsidRPr="002A36A9" w:rsidRDefault="00C175CE" w:rsidP="00C175CE">
      <w:pPr>
        <w:pStyle w:val="BodyText"/>
        <w:spacing w:line="276" w:lineRule="auto"/>
        <w:ind w:firstLine="720"/>
        <w:rPr>
          <w:rFonts w:ascii="Times New Roman" w:hAnsi="Times New Roman" w:cs="Times New Roman"/>
          <w:b/>
          <w:sz w:val="28"/>
          <w:szCs w:val="28"/>
          <w:lang w:val="it-IT"/>
        </w:rPr>
      </w:pPr>
      <w:r w:rsidRPr="002A36A9">
        <w:rPr>
          <w:rFonts w:ascii="Times New Roman" w:hAnsi="Times New Roman" w:cs="Times New Roman"/>
          <w:b/>
          <w:sz w:val="28"/>
          <w:szCs w:val="28"/>
          <w:lang w:val="it-IT"/>
        </w:rPr>
        <w:t>Điều 4.</w:t>
      </w:r>
      <w:r w:rsidRPr="002A36A9">
        <w:rPr>
          <w:rFonts w:ascii="Times New Roman" w:hAnsi="Times New Roman" w:cs="Times New Roman"/>
          <w:sz w:val="28"/>
          <w:szCs w:val="28"/>
          <w:lang w:val="it-IT"/>
        </w:rPr>
        <w:t xml:space="preserve"> </w:t>
      </w:r>
      <w:r w:rsidR="00265CB3" w:rsidRPr="002A36A9">
        <w:rPr>
          <w:rFonts w:ascii="Times New Roman" w:hAnsi="Times New Roman" w:cs="Times New Roman"/>
          <w:sz w:val="28"/>
          <w:szCs w:val="28"/>
          <w:lang w:val="it-IT"/>
        </w:rPr>
        <w:t xml:space="preserve">Trách nhiệm triển khai thi hành </w:t>
      </w:r>
    </w:p>
    <w:p w14:paraId="4AB07C2F" w14:textId="714A0606" w:rsidR="00F83534" w:rsidRPr="002A36A9" w:rsidRDefault="00F83534" w:rsidP="00B07807">
      <w:pPr>
        <w:pStyle w:val="BodyText"/>
        <w:ind w:firstLine="709"/>
        <w:rPr>
          <w:rFonts w:ascii="Times New Roman" w:hAnsi="Times New Roman" w:cs="Times New Roman"/>
          <w:sz w:val="28"/>
        </w:rPr>
      </w:pPr>
      <w:r w:rsidRPr="002A36A9">
        <w:rPr>
          <w:rFonts w:ascii="Times New Roman" w:hAnsi="Times New Roman" w:cs="Times New Roman"/>
          <w:sz w:val="28"/>
        </w:rPr>
        <w:lastRenderedPageBreak/>
        <w:t xml:space="preserve">Trên đây là Tờ trình </w:t>
      </w:r>
      <w:r w:rsidR="00766288" w:rsidRPr="002A36A9">
        <w:rPr>
          <w:rFonts w:ascii="Times New Roman" w:hAnsi="Times New Roman" w:cs="Times New Roman"/>
          <w:sz w:val="28"/>
          <w:lang w:val="nb-NO"/>
        </w:rPr>
        <w:t>của Sở Nông nghiệp và PTNT về dự thảo Quyết định</w:t>
      </w:r>
      <w:r w:rsidR="00766288" w:rsidRPr="002A36A9">
        <w:rPr>
          <w:rFonts w:ascii="Times New Roman" w:hAnsi="Times New Roman" w:cs="Times New Roman"/>
          <w:sz w:val="28"/>
        </w:rPr>
        <w:t xml:space="preserve"> </w:t>
      </w:r>
      <w:r w:rsidR="00B07807" w:rsidRPr="002A36A9">
        <w:rPr>
          <w:rFonts w:ascii="Times New Roman" w:hAnsi="Times New Roman" w:cs="Times New Roman"/>
          <w:sz w:val="28"/>
          <w:szCs w:val="28"/>
        </w:rPr>
        <w:t xml:space="preserve">Ban hành Quy định </w:t>
      </w:r>
      <w:r w:rsidR="009D7608">
        <w:rPr>
          <w:rFonts w:ascii="Times New Roman" w:hAnsi="Times New Roman" w:cs="Times New Roman"/>
          <w:sz w:val="28"/>
          <w:szCs w:val="28"/>
        </w:rPr>
        <w:t>x</w:t>
      </w:r>
      <w:r w:rsidR="00B07807" w:rsidRPr="002A36A9">
        <w:rPr>
          <w:rFonts w:ascii="Times New Roman" w:hAnsi="Times New Roman" w:cs="Times New Roman"/>
          <w:sz w:val="28"/>
          <w:szCs w:val="28"/>
        </w:rPr>
        <w:t xml:space="preserve">ã nông thôn mới kiểu mẫu tỉnh An Giang giai đoạn 2021 </w:t>
      </w:r>
      <w:r w:rsidR="00AB0467" w:rsidRPr="002A36A9">
        <w:rPr>
          <w:rFonts w:ascii="Times New Roman" w:hAnsi="Times New Roman" w:cs="Times New Roman"/>
          <w:sz w:val="28"/>
          <w:szCs w:val="28"/>
        </w:rPr>
        <w:t xml:space="preserve">- </w:t>
      </w:r>
      <w:r w:rsidR="00B07807" w:rsidRPr="002A36A9">
        <w:rPr>
          <w:rFonts w:ascii="Times New Roman" w:hAnsi="Times New Roman" w:cs="Times New Roman"/>
          <w:sz w:val="28"/>
          <w:szCs w:val="28"/>
        </w:rPr>
        <w:t xml:space="preserve">2025 </w:t>
      </w:r>
      <w:r w:rsidR="00766288" w:rsidRPr="002A36A9">
        <w:rPr>
          <w:rFonts w:ascii="Times New Roman" w:hAnsi="Times New Roman" w:cs="Times New Roman"/>
          <w:sz w:val="28"/>
        </w:rPr>
        <w:t xml:space="preserve">của Ủy ban nhân dân tỉnh, </w:t>
      </w:r>
      <w:r w:rsidRPr="002A36A9">
        <w:rPr>
          <w:rFonts w:ascii="Times New Roman" w:hAnsi="Times New Roman" w:cs="Times New Roman"/>
          <w:sz w:val="28"/>
        </w:rPr>
        <w:t>xin kính trình</w:t>
      </w:r>
      <w:r w:rsidR="00766288" w:rsidRPr="002A36A9">
        <w:rPr>
          <w:rFonts w:ascii="Times New Roman" w:hAnsi="Times New Roman" w:cs="Times New Roman"/>
          <w:sz w:val="28"/>
        </w:rPr>
        <w:t xml:space="preserve"> </w:t>
      </w:r>
      <w:r w:rsidR="0071626E" w:rsidRPr="002A36A9">
        <w:rPr>
          <w:rFonts w:ascii="Times New Roman" w:hAnsi="Times New Roman" w:cs="Times New Roman"/>
          <w:sz w:val="28"/>
        </w:rPr>
        <w:t>Ủy ban nhân dân tỉnh</w:t>
      </w:r>
      <w:r w:rsidRPr="002A36A9">
        <w:rPr>
          <w:rFonts w:ascii="Times New Roman" w:hAnsi="Times New Roman" w:cs="Times New Roman"/>
          <w:sz w:val="28"/>
        </w:rPr>
        <w:t xml:space="preserve"> xem xét, quyết định./.</w:t>
      </w:r>
    </w:p>
    <w:p w14:paraId="6F98F003" w14:textId="77777777" w:rsidR="00F83534" w:rsidRPr="002A36A9" w:rsidRDefault="00F83534" w:rsidP="00B07807">
      <w:pPr>
        <w:widowControl w:val="0"/>
        <w:tabs>
          <w:tab w:val="right" w:leader="dot" w:pos="7920"/>
        </w:tabs>
        <w:spacing w:before="80" w:line="400" w:lineRule="exact"/>
        <w:ind w:firstLine="709"/>
        <w:jc w:val="both"/>
      </w:pPr>
      <w:r w:rsidRPr="002A36A9">
        <w:rPr>
          <w:i/>
        </w:rPr>
        <w:t>(Xin gửi kèm theo</w:t>
      </w:r>
      <w:r w:rsidRPr="002A36A9">
        <w:t>:</w:t>
      </w:r>
      <w:r w:rsidR="0071626E" w:rsidRPr="002A36A9">
        <w:rPr>
          <w:lang w:val="pt-BR"/>
        </w:rPr>
        <w:t xml:space="preserve"> (1) Dự thảo Quyết định; (2) Báo cáo thẩm định của Sở Tư pháp; (3) </w:t>
      </w:r>
      <w:r w:rsidR="0071626E" w:rsidRPr="002A36A9">
        <w:rPr>
          <w:lang w:val="vi-VN"/>
        </w:rPr>
        <w:t xml:space="preserve">Báo cáo giải trình, tiếp thu ý kiến thẩm định; (4) </w:t>
      </w:r>
      <w:r w:rsidR="0071626E" w:rsidRPr="002A36A9">
        <w:rPr>
          <w:rStyle w:val="normal-h1"/>
          <w:rFonts w:eastAsia="Calibri"/>
          <w:lang w:val="vi-VN"/>
        </w:rPr>
        <w:t>Bản tổng hợp, giải trình, tiếp thu ý kiến góp ý của các cơ quan; (5) Văn bản góp ý của các cơ quan</w:t>
      </w:r>
      <w:r w:rsidRPr="002A36A9">
        <w:t>).</w:t>
      </w:r>
    </w:p>
    <w:p w14:paraId="593C943B" w14:textId="77777777" w:rsidR="00F83534" w:rsidRPr="002A36A9" w:rsidRDefault="00F83534" w:rsidP="00F83534">
      <w:pPr>
        <w:widowControl w:val="0"/>
        <w:tabs>
          <w:tab w:val="right" w:leader="dot" w:pos="7920"/>
        </w:tabs>
        <w:spacing w:before="144" w:after="144"/>
        <w:ind w:firstLine="567"/>
        <w:jc w:val="both"/>
        <w:rPr>
          <w:i/>
          <w:sz w:val="2"/>
        </w:rPr>
      </w:pPr>
    </w:p>
    <w:tbl>
      <w:tblPr>
        <w:tblW w:w="5000" w:type="pct"/>
        <w:tblLook w:val="01E0" w:firstRow="1" w:lastRow="1" w:firstColumn="1" w:lastColumn="1" w:noHBand="0" w:noVBand="0"/>
      </w:tblPr>
      <w:tblGrid>
        <w:gridCol w:w="3357"/>
        <w:gridCol w:w="5931"/>
      </w:tblGrid>
      <w:tr w:rsidR="00F83534" w:rsidRPr="002A36A9" w14:paraId="3F5B5BFB" w14:textId="77777777" w:rsidTr="009D3491">
        <w:tc>
          <w:tcPr>
            <w:tcW w:w="1807" w:type="pct"/>
          </w:tcPr>
          <w:p w14:paraId="040F8011" w14:textId="5183D1F4" w:rsidR="00F83534" w:rsidRPr="002A36A9" w:rsidRDefault="00F83534" w:rsidP="007C1DC9">
            <w:pPr>
              <w:widowControl w:val="0"/>
              <w:tabs>
                <w:tab w:val="center" w:pos="2106"/>
              </w:tabs>
              <w:rPr>
                <w:sz w:val="24"/>
                <w:szCs w:val="24"/>
              </w:rPr>
            </w:pPr>
            <w:r w:rsidRPr="002A36A9">
              <w:rPr>
                <w:b/>
                <w:i/>
                <w:sz w:val="24"/>
                <w:szCs w:val="24"/>
              </w:rPr>
              <w:t>Nơi nhận:</w:t>
            </w:r>
            <w:r w:rsidRPr="002A36A9">
              <w:rPr>
                <w:b/>
                <w:i/>
                <w:sz w:val="24"/>
                <w:szCs w:val="24"/>
              </w:rPr>
              <w:tab/>
            </w:r>
            <w:r w:rsidRPr="002A36A9">
              <w:rPr>
                <w:b/>
                <w:i/>
                <w:sz w:val="24"/>
                <w:szCs w:val="24"/>
              </w:rPr>
              <w:br/>
            </w:r>
            <w:r w:rsidRPr="002A36A9">
              <w:rPr>
                <w:sz w:val="24"/>
                <w:szCs w:val="24"/>
              </w:rPr>
              <w:t>- Như trên;</w:t>
            </w:r>
            <w:r w:rsidRPr="002A36A9">
              <w:rPr>
                <w:sz w:val="24"/>
                <w:szCs w:val="24"/>
              </w:rPr>
              <w:br/>
              <w:t>- ...............;</w:t>
            </w:r>
            <w:r w:rsidRPr="002A36A9">
              <w:rPr>
                <w:sz w:val="24"/>
                <w:szCs w:val="24"/>
              </w:rPr>
              <w:br/>
              <w:t>- ...............;</w:t>
            </w:r>
            <w:r w:rsidRPr="002A36A9">
              <w:rPr>
                <w:sz w:val="24"/>
                <w:szCs w:val="24"/>
              </w:rPr>
              <w:br/>
              <w:t>- Lưu: VT</w:t>
            </w:r>
            <w:r w:rsidR="007C1DC9">
              <w:rPr>
                <w:sz w:val="24"/>
                <w:szCs w:val="24"/>
              </w:rPr>
              <w:t>, VPĐ</w:t>
            </w:r>
            <w:bookmarkStart w:id="0" w:name="_GoBack"/>
            <w:bookmarkEnd w:id="0"/>
            <w:r w:rsidR="00681398" w:rsidRPr="002A36A9">
              <w:rPr>
                <w:sz w:val="24"/>
                <w:szCs w:val="24"/>
              </w:rPr>
              <w:t>PNTM.</w:t>
            </w:r>
          </w:p>
        </w:tc>
        <w:tc>
          <w:tcPr>
            <w:tcW w:w="3193" w:type="pct"/>
          </w:tcPr>
          <w:p w14:paraId="61B0BD7A" w14:textId="77777777" w:rsidR="00F83534" w:rsidRPr="002A36A9" w:rsidRDefault="00EC01CF" w:rsidP="009D3491">
            <w:pPr>
              <w:widowControl w:val="0"/>
              <w:tabs>
                <w:tab w:val="right" w:leader="dot" w:pos="7920"/>
              </w:tabs>
              <w:jc w:val="center"/>
              <w:rPr>
                <w:b/>
                <w:sz w:val="42"/>
              </w:rPr>
            </w:pPr>
            <w:r w:rsidRPr="002A36A9">
              <w:rPr>
                <w:b/>
              </w:rPr>
              <w:t>GIÁM ĐỐC</w:t>
            </w:r>
            <w:r w:rsidR="00F83534" w:rsidRPr="002A36A9">
              <w:rPr>
                <w:b/>
              </w:rPr>
              <w:br/>
            </w:r>
          </w:p>
          <w:p w14:paraId="5461DF17" w14:textId="77777777" w:rsidR="00F83534" w:rsidRPr="002A36A9" w:rsidRDefault="00F83534" w:rsidP="009D3491">
            <w:pPr>
              <w:widowControl w:val="0"/>
              <w:tabs>
                <w:tab w:val="right" w:leader="dot" w:pos="7920"/>
              </w:tabs>
              <w:jc w:val="center"/>
              <w:rPr>
                <w:b/>
              </w:rPr>
            </w:pPr>
          </w:p>
          <w:p w14:paraId="49B8532A" w14:textId="77777777" w:rsidR="00F83534" w:rsidRPr="002A36A9" w:rsidRDefault="00F83534" w:rsidP="009D3491">
            <w:pPr>
              <w:widowControl w:val="0"/>
              <w:tabs>
                <w:tab w:val="right" w:leader="dot" w:pos="7920"/>
              </w:tabs>
              <w:jc w:val="center"/>
              <w:rPr>
                <w:b/>
                <w:sz w:val="27"/>
                <w:szCs w:val="27"/>
              </w:rPr>
            </w:pPr>
          </w:p>
        </w:tc>
      </w:tr>
    </w:tbl>
    <w:p w14:paraId="2EE49157" w14:textId="77777777" w:rsidR="00152ABB" w:rsidRPr="002A36A9" w:rsidRDefault="00152ABB"/>
    <w:sectPr w:rsidR="00152ABB" w:rsidRPr="002A36A9" w:rsidSect="00F8353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Bodoni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6231B"/>
    <w:multiLevelType w:val="hybridMultilevel"/>
    <w:tmpl w:val="233C3532"/>
    <w:lvl w:ilvl="0" w:tplc="D9CE6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42A4E14"/>
    <w:multiLevelType w:val="hybridMultilevel"/>
    <w:tmpl w:val="9FDC3B9A"/>
    <w:lvl w:ilvl="0" w:tplc="0CE86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34"/>
    <w:rsid w:val="000213DD"/>
    <w:rsid w:val="000435F1"/>
    <w:rsid w:val="00097B57"/>
    <w:rsid w:val="000B1143"/>
    <w:rsid w:val="000E7866"/>
    <w:rsid w:val="00152ABB"/>
    <w:rsid w:val="00265CB3"/>
    <w:rsid w:val="00271F9D"/>
    <w:rsid w:val="002A16A0"/>
    <w:rsid w:val="002A2658"/>
    <w:rsid w:val="002A36A9"/>
    <w:rsid w:val="00365608"/>
    <w:rsid w:val="003A053F"/>
    <w:rsid w:val="003B607A"/>
    <w:rsid w:val="003D0646"/>
    <w:rsid w:val="003D66FF"/>
    <w:rsid w:val="0044738A"/>
    <w:rsid w:val="00681398"/>
    <w:rsid w:val="0071626E"/>
    <w:rsid w:val="00731F34"/>
    <w:rsid w:val="00766288"/>
    <w:rsid w:val="007C1DC9"/>
    <w:rsid w:val="007D733D"/>
    <w:rsid w:val="008A2FE8"/>
    <w:rsid w:val="008C0E2E"/>
    <w:rsid w:val="008D1E57"/>
    <w:rsid w:val="009D7608"/>
    <w:rsid w:val="009F6890"/>
    <w:rsid w:val="00A72682"/>
    <w:rsid w:val="00A81318"/>
    <w:rsid w:val="00AB0467"/>
    <w:rsid w:val="00B07807"/>
    <w:rsid w:val="00BA34F6"/>
    <w:rsid w:val="00C175CE"/>
    <w:rsid w:val="00C3731D"/>
    <w:rsid w:val="00CD5572"/>
    <w:rsid w:val="00DA649B"/>
    <w:rsid w:val="00EC01CF"/>
    <w:rsid w:val="00F8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53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F83534"/>
    <w:pPr>
      <w:spacing w:after="160" w:line="240" w:lineRule="exact"/>
    </w:pPr>
    <w:rPr>
      <w:rFonts w:ascii="Arial" w:hAnsi="Arial" w:cs="Arial"/>
      <w:sz w:val="22"/>
      <w:szCs w:val="22"/>
    </w:rPr>
  </w:style>
  <w:style w:type="paragraph" w:styleId="ListParagraph">
    <w:name w:val="List Paragraph"/>
    <w:basedOn w:val="Normal"/>
    <w:uiPriority w:val="34"/>
    <w:qFormat/>
    <w:rsid w:val="00F83534"/>
    <w:pPr>
      <w:ind w:left="720"/>
      <w:contextualSpacing/>
    </w:pPr>
  </w:style>
  <w:style w:type="character" w:customStyle="1" w:styleId="BodyTextChar">
    <w:name w:val="Body Text Char"/>
    <w:aliases w:val="B-text1.5 Char,B-text1.5 + Times New Roman Char,13 pt Char,Before:  0.38&quot; Char,After:  6 pt Char"/>
    <w:link w:val="BodyText"/>
    <w:locked/>
    <w:rsid w:val="008D1E57"/>
    <w:rPr>
      <w:rFonts w:cs=".VnBodoniH"/>
      <w:spacing w:val="-5"/>
      <w:sz w:val="26"/>
      <w:szCs w:val="46"/>
    </w:rPr>
  </w:style>
  <w:style w:type="paragraph" w:styleId="BodyText">
    <w:name w:val="Body Text"/>
    <w:aliases w:val="B-text1.5,B-text1.5 + Times New Roman,13 pt,Before:  0.38&quot;,After:  6 pt"/>
    <w:basedOn w:val="Normal"/>
    <w:link w:val="BodyTextChar"/>
    <w:rsid w:val="008D1E57"/>
    <w:pPr>
      <w:spacing w:before="120" w:after="120" w:line="340" w:lineRule="exact"/>
      <w:jc w:val="both"/>
    </w:pPr>
    <w:rPr>
      <w:rFonts w:asciiTheme="minorHAnsi" w:eastAsiaTheme="minorHAnsi" w:hAnsiTheme="minorHAnsi" w:cs=".VnBodoniH"/>
      <w:spacing w:val="-5"/>
      <w:sz w:val="26"/>
      <w:szCs w:val="46"/>
    </w:rPr>
  </w:style>
  <w:style w:type="character" w:customStyle="1" w:styleId="BodyTextChar1">
    <w:name w:val="Body Text Char1"/>
    <w:basedOn w:val="DefaultParagraphFont"/>
    <w:uiPriority w:val="99"/>
    <w:semiHidden/>
    <w:rsid w:val="008D1E57"/>
    <w:rPr>
      <w:rFonts w:ascii="Times New Roman" w:eastAsia="Times New Roman" w:hAnsi="Times New Roman" w:cs="Times New Roman"/>
      <w:sz w:val="28"/>
      <w:szCs w:val="28"/>
    </w:rPr>
  </w:style>
  <w:style w:type="paragraph" w:customStyle="1" w:styleId="Default">
    <w:name w:val="Default"/>
    <w:rsid w:val="00CD55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h1">
    <w:name w:val="normal-h1"/>
    <w:rsid w:val="0071626E"/>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53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F83534"/>
    <w:pPr>
      <w:spacing w:after="160" w:line="240" w:lineRule="exact"/>
    </w:pPr>
    <w:rPr>
      <w:rFonts w:ascii="Arial" w:hAnsi="Arial" w:cs="Arial"/>
      <w:sz w:val="22"/>
      <w:szCs w:val="22"/>
    </w:rPr>
  </w:style>
  <w:style w:type="paragraph" w:styleId="ListParagraph">
    <w:name w:val="List Paragraph"/>
    <w:basedOn w:val="Normal"/>
    <w:uiPriority w:val="34"/>
    <w:qFormat/>
    <w:rsid w:val="00F83534"/>
    <w:pPr>
      <w:ind w:left="720"/>
      <w:contextualSpacing/>
    </w:pPr>
  </w:style>
  <w:style w:type="character" w:customStyle="1" w:styleId="BodyTextChar">
    <w:name w:val="Body Text Char"/>
    <w:aliases w:val="B-text1.5 Char,B-text1.5 + Times New Roman Char,13 pt Char,Before:  0.38&quot; Char,After:  6 pt Char"/>
    <w:link w:val="BodyText"/>
    <w:locked/>
    <w:rsid w:val="008D1E57"/>
    <w:rPr>
      <w:rFonts w:cs=".VnBodoniH"/>
      <w:spacing w:val="-5"/>
      <w:sz w:val="26"/>
      <w:szCs w:val="46"/>
    </w:rPr>
  </w:style>
  <w:style w:type="paragraph" w:styleId="BodyText">
    <w:name w:val="Body Text"/>
    <w:aliases w:val="B-text1.5,B-text1.5 + Times New Roman,13 pt,Before:  0.38&quot;,After:  6 pt"/>
    <w:basedOn w:val="Normal"/>
    <w:link w:val="BodyTextChar"/>
    <w:rsid w:val="008D1E57"/>
    <w:pPr>
      <w:spacing w:before="120" w:after="120" w:line="340" w:lineRule="exact"/>
      <w:jc w:val="both"/>
    </w:pPr>
    <w:rPr>
      <w:rFonts w:asciiTheme="minorHAnsi" w:eastAsiaTheme="minorHAnsi" w:hAnsiTheme="minorHAnsi" w:cs=".VnBodoniH"/>
      <w:spacing w:val="-5"/>
      <w:sz w:val="26"/>
      <w:szCs w:val="46"/>
    </w:rPr>
  </w:style>
  <w:style w:type="character" w:customStyle="1" w:styleId="BodyTextChar1">
    <w:name w:val="Body Text Char1"/>
    <w:basedOn w:val="DefaultParagraphFont"/>
    <w:uiPriority w:val="99"/>
    <w:semiHidden/>
    <w:rsid w:val="008D1E57"/>
    <w:rPr>
      <w:rFonts w:ascii="Times New Roman" w:eastAsia="Times New Roman" w:hAnsi="Times New Roman" w:cs="Times New Roman"/>
      <w:sz w:val="28"/>
      <w:szCs w:val="28"/>
    </w:rPr>
  </w:style>
  <w:style w:type="paragraph" w:customStyle="1" w:styleId="Default">
    <w:name w:val="Default"/>
    <w:rsid w:val="00CD55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h1">
    <w:name w:val="normal-h1"/>
    <w:rsid w:val="0071626E"/>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805555">
      <w:bodyDiv w:val="1"/>
      <w:marLeft w:val="0"/>
      <w:marRight w:val="0"/>
      <w:marTop w:val="0"/>
      <w:marBottom w:val="0"/>
      <w:divBdr>
        <w:top w:val="none" w:sz="0" w:space="0" w:color="auto"/>
        <w:left w:val="none" w:sz="0" w:space="0" w:color="auto"/>
        <w:bottom w:val="none" w:sz="0" w:space="0" w:color="auto"/>
        <w:right w:val="none" w:sz="0" w:space="0" w:color="auto"/>
      </w:divBdr>
    </w:div>
    <w:div w:id="17552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2024-10-23T01:29:00Z</dcterms:created>
  <dcterms:modified xsi:type="dcterms:W3CDTF">2024-10-23T07:31:00Z</dcterms:modified>
</cp:coreProperties>
</file>